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02D7" w14:textId="77777777" w:rsidR="007733FB" w:rsidRPr="00470243" w:rsidRDefault="00E841EB" w:rsidP="000419D3">
      <w:pPr>
        <w:ind w:left="4944" w:firstLine="720"/>
        <w:jc w:val="right"/>
        <w:rPr>
          <w:rFonts w:ascii="Arial" w:hAnsi="Arial"/>
          <w:b/>
          <w:color w:val="474747"/>
          <w:sz w:val="24"/>
          <w:lang w:val="cs-CZ"/>
        </w:rPr>
      </w:pPr>
      <w:r w:rsidRPr="00470243">
        <w:rPr>
          <w:noProof/>
          <w:color w:val="474747"/>
          <w:lang w:val="cs-CZ"/>
        </w:rPr>
        <w:drawing>
          <wp:anchor distT="0" distB="0" distL="114300" distR="114300" simplePos="0" relativeHeight="251658244" behindDoc="1" locked="0" layoutInCell="1" allowOverlap="1" wp14:anchorId="1FAE0305" wp14:editId="00BE4D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76350" cy="861060"/>
            <wp:effectExtent l="0" t="0" r="0" b="0"/>
            <wp:wrapTight wrapText="bothSides">
              <wp:wrapPolygon edited="0">
                <wp:start x="0" y="0"/>
                <wp:lineTo x="0" y="21027"/>
                <wp:lineTo x="21278" y="21027"/>
                <wp:lineTo x="212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27635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AE02D8" w14:textId="77777777" w:rsidR="00B57C6F" w:rsidRPr="00470243" w:rsidRDefault="00B57C6F" w:rsidP="00B57C6F">
      <w:pPr>
        <w:rPr>
          <w:rFonts w:ascii="Arial" w:hAnsi="Arial" w:cs="Arial"/>
          <w:b/>
          <w:color w:val="626262"/>
          <w:sz w:val="24"/>
          <w:szCs w:val="24"/>
          <w:lang w:val="cs-CZ"/>
        </w:rPr>
      </w:pPr>
      <w:r w:rsidRPr="00470243">
        <w:rPr>
          <w:rFonts w:ascii="Arial" w:hAnsi="Arial" w:cs="Arial"/>
          <w:b/>
          <w:color w:val="626262"/>
          <w:sz w:val="24"/>
          <w:szCs w:val="24"/>
          <w:lang w:val="cs-CZ"/>
        </w:rPr>
        <w:t>Tisková zpráva</w:t>
      </w:r>
    </w:p>
    <w:p w14:paraId="1FAE02D9" w14:textId="77777777" w:rsidR="00B57C6F" w:rsidRPr="00470243" w:rsidRDefault="00B57C6F" w:rsidP="00B57C6F">
      <w:pPr>
        <w:jc w:val="both"/>
        <w:rPr>
          <w:rFonts w:ascii="Arial" w:hAnsi="Arial" w:cs="Arial"/>
          <w:sz w:val="10"/>
          <w:szCs w:val="10"/>
          <w:lang w:val="cs-CZ"/>
        </w:rPr>
      </w:pPr>
    </w:p>
    <w:p w14:paraId="1FAE02DA" w14:textId="44F5723C" w:rsidR="00B57C6F" w:rsidRPr="00470243" w:rsidRDefault="00B57C6F" w:rsidP="2B9340D0">
      <w:pPr>
        <w:jc w:val="both"/>
        <w:rPr>
          <w:rFonts w:ascii="Arial" w:hAnsi="Arial" w:cs="Arial"/>
          <w:noProof/>
          <w:lang w:val="cs-CZ"/>
        </w:rPr>
      </w:pPr>
      <w:r w:rsidRPr="0F73824D">
        <w:rPr>
          <w:rFonts w:ascii="Arial" w:hAnsi="Arial" w:cs="Arial"/>
          <w:lang w:val="cs-CZ"/>
        </w:rPr>
        <w:t xml:space="preserve">Praha </w:t>
      </w:r>
      <w:r w:rsidR="00C2798F" w:rsidRPr="0F73824D">
        <w:rPr>
          <w:rFonts w:ascii="Arial" w:hAnsi="Arial" w:cs="Arial"/>
          <w:lang w:val="cs-CZ"/>
        </w:rPr>
        <w:t>2</w:t>
      </w:r>
      <w:r w:rsidR="00B63636">
        <w:rPr>
          <w:rFonts w:ascii="Arial" w:hAnsi="Arial" w:cs="Arial"/>
          <w:lang w:val="cs-CZ"/>
        </w:rPr>
        <w:t>8</w:t>
      </w:r>
      <w:r w:rsidR="77F2946B" w:rsidRPr="0F73824D">
        <w:rPr>
          <w:rFonts w:ascii="Arial" w:hAnsi="Arial" w:cs="Arial"/>
          <w:lang w:val="cs-CZ"/>
        </w:rPr>
        <w:t xml:space="preserve">. </w:t>
      </w:r>
      <w:r w:rsidR="44C93B38" w:rsidRPr="0F73824D">
        <w:rPr>
          <w:rFonts w:ascii="Arial" w:hAnsi="Arial" w:cs="Arial"/>
          <w:lang w:val="cs-CZ"/>
        </w:rPr>
        <w:t>ledna</w:t>
      </w:r>
      <w:r w:rsidR="0004595C" w:rsidRPr="0F73824D">
        <w:rPr>
          <w:rFonts w:ascii="Arial" w:hAnsi="Arial" w:cs="Arial"/>
          <w:lang w:val="cs-CZ"/>
        </w:rPr>
        <w:t xml:space="preserve"> </w:t>
      </w:r>
      <w:r w:rsidR="77F2946B" w:rsidRPr="0F73824D">
        <w:rPr>
          <w:rFonts w:ascii="Arial" w:hAnsi="Arial" w:cs="Arial"/>
          <w:lang w:val="cs-CZ"/>
        </w:rPr>
        <w:t>202</w:t>
      </w:r>
      <w:r w:rsidR="54F6F5C5" w:rsidRPr="0F73824D">
        <w:rPr>
          <w:rFonts w:ascii="Arial" w:hAnsi="Arial" w:cs="Arial"/>
          <w:lang w:val="cs-CZ"/>
        </w:rPr>
        <w:t>5</w:t>
      </w:r>
    </w:p>
    <w:p w14:paraId="1FAE02DC" w14:textId="10E809F6" w:rsidR="00B57C6F" w:rsidRPr="00470243" w:rsidRDefault="00B57C6F" w:rsidP="00B57C6F">
      <w:pPr>
        <w:jc w:val="both"/>
        <w:outlineLvl w:val="0"/>
        <w:rPr>
          <w:rFonts w:ascii="Arial" w:hAnsi="Arial" w:cs="Arial"/>
          <w:b/>
          <w:color w:val="474747"/>
          <w:lang w:val="cs-CZ"/>
        </w:rPr>
      </w:pPr>
    </w:p>
    <w:p w14:paraId="30D2D971" w14:textId="1FBD3582" w:rsidR="007446AB" w:rsidRPr="00470243" w:rsidRDefault="007446AB" w:rsidP="00B57C6F">
      <w:pPr>
        <w:jc w:val="both"/>
        <w:outlineLvl w:val="0"/>
        <w:rPr>
          <w:rFonts w:ascii="Arial" w:hAnsi="Arial" w:cs="Arial"/>
          <w:b/>
          <w:color w:val="474747"/>
          <w:lang w:val="cs-CZ"/>
        </w:rPr>
      </w:pPr>
    </w:p>
    <w:p w14:paraId="38BA6E21" w14:textId="77777777" w:rsidR="00454B6E" w:rsidRPr="00470243" w:rsidRDefault="00454B6E" w:rsidP="0F73824D">
      <w:pPr>
        <w:outlineLvl w:val="0"/>
        <w:rPr>
          <w:rFonts w:ascii="Arial" w:hAnsi="Arial" w:cs="Arial"/>
          <w:b/>
          <w:bCs/>
          <w:color w:val="474747"/>
          <w:lang w:val="cs-CZ"/>
        </w:rPr>
      </w:pPr>
    </w:p>
    <w:p w14:paraId="71A7F5CE" w14:textId="4799D12D" w:rsidR="00DF4041" w:rsidRPr="00DF4041" w:rsidRDefault="00B95632" w:rsidP="00DF4041">
      <w:pPr>
        <w:rPr>
          <w:rFonts w:ascii="Arial" w:eastAsia="Arial" w:hAnsi="Arial" w:cs="Arial"/>
          <w:b/>
          <w:bCs/>
          <w:sz w:val="28"/>
          <w:szCs w:val="28"/>
          <w:lang w:val="cs-CZ"/>
        </w:rPr>
      </w:pPr>
      <w:bookmarkStart w:id="0" w:name="_Hlk188887480"/>
      <w:r>
        <w:rPr>
          <w:rFonts w:ascii="Arial" w:eastAsia="Arial" w:hAnsi="Arial" w:cs="Arial"/>
          <w:b/>
          <w:bCs/>
          <w:sz w:val="28"/>
          <w:szCs w:val="28"/>
          <w:lang w:val="cs-CZ"/>
        </w:rPr>
        <w:t>Objem nově dokončených prostor</w:t>
      </w:r>
      <w:r w:rsidR="00DF4041" w:rsidRPr="00DF4041">
        <w:rPr>
          <w:rFonts w:ascii="Arial" w:eastAsia="Arial" w:hAnsi="Arial" w:cs="Arial"/>
          <w:b/>
          <w:bCs/>
          <w:sz w:val="28"/>
          <w:szCs w:val="28"/>
          <w:lang w:val="cs-CZ"/>
        </w:rPr>
        <w:t xml:space="preserve"> klesl pod pětiletý průměr kvůli zpožďování výstavby a záměrnému oddalování dokončení projektů</w:t>
      </w:r>
    </w:p>
    <w:bookmarkEnd w:id="0"/>
    <w:p w14:paraId="5A8B1C5A" w14:textId="77777777" w:rsidR="00180C18" w:rsidRDefault="00180C18" w:rsidP="0F73824D">
      <w:pPr>
        <w:rPr>
          <w:rFonts w:ascii="Arial" w:eastAsia="Arial" w:hAnsi="Arial" w:cs="Arial"/>
          <w:b/>
          <w:bCs/>
          <w:sz w:val="28"/>
          <w:szCs w:val="28"/>
          <w:lang w:val="cs-CZ"/>
        </w:rPr>
      </w:pPr>
    </w:p>
    <w:p w14:paraId="15B8406C" w14:textId="77777777" w:rsidR="00182446" w:rsidRPr="006C263E" w:rsidRDefault="00182446" w:rsidP="0E3A05EC">
      <w:pPr>
        <w:jc w:val="center"/>
        <w:outlineLvl w:val="0"/>
        <w:rPr>
          <w:rFonts w:ascii="Arial" w:hAnsi="Arial" w:cs="Arial"/>
          <w:b/>
          <w:sz w:val="24"/>
          <w:szCs w:val="22"/>
          <w:lang w:val="cs-CZ"/>
        </w:rPr>
      </w:pPr>
    </w:p>
    <w:p w14:paraId="044E8969" w14:textId="4550BF14" w:rsidR="00BA29D4" w:rsidRPr="006C263E" w:rsidRDefault="00F6175E" w:rsidP="7995C8A8">
      <w:pPr>
        <w:rPr>
          <w:rFonts w:ascii="Arial" w:eastAsia="Arial" w:hAnsi="Arial" w:cs="Arial"/>
          <w:i/>
          <w:iCs/>
          <w:color w:val="333333"/>
          <w:lang w:val="cs-CZ"/>
        </w:rPr>
      </w:pPr>
      <w:r w:rsidRPr="7995C8A8">
        <w:rPr>
          <w:rFonts w:ascii="Arial" w:eastAsia="Arial" w:hAnsi="Arial" w:cs="Arial"/>
          <w:i/>
          <w:iCs/>
          <w:color w:val="333333"/>
          <w:lang w:val="cs-CZ"/>
        </w:rPr>
        <w:t>I</w:t>
      </w:r>
      <w:r w:rsidR="005A2697" w:rsidRPr="7995C8A8">
        <w:rPr>
          <w:rFonts w:ascii="Arial" w:eastAsia="Arial" w:hAnsi="Arial" w:cs="Arial"/>
          <w:i/>
          <w:iCs/>
          <w:color w:val="333333"/>
          <w:lang w:val="cs-CZ"/>
        </w:rPr>
        <w:t xml:space="preserve">ndustrial Research Forum oznamuje údaje o trhu se skladovými a výrobními nemovitostmi v </w:t>
      </w:r>
      <w:r w:rsidR="70BECBDC" w:rsidRPr="7995C8A8">
        <w:rPr>
          <w:rFonts w:ascii="Arial" w:eastAsia="Arial" w:hAnsi="Arial" w:cs="Arial"/>
          <w:i/>
          <w:iCs/>
          <w:color w:val="333333"/>
          <w:lang w:val="cs-CZ"/>
        </w:rPr>
        <w:t>4</w:t>
      </w:r>
      <w:r w:rsidR="005A2697" w:rsidRPr="7995C8A8">
        <w:rPr>
          <w:rFonts w:ascii="Arial" w:eastAsia="Arial" w:hAnsi="Arial" w:cs="Arial"/>
          <w:i/>
          <w:iCs/>
          <w:color w:val="333333"/>
          <w:lang w:val="cs-CZ"/>
        </w:rPr>
        <w:t>. čtvrtletí</w:t>
      </w:r>
      <w:r w:rsidR="002C1993" w:rsidRPr="7995C8A8">
        <w:rPr>
          <w:rFonts w:ascii="Arial" w:eastAsia="Arial" w:hAnsi="Arial" w:cs="Arial"/>
          <w:i/>
          <w:iCs/>
          <w:color w:val="333333"/>
          <w:lang w:val="cs-CZ"/>
        </w:rPr>
        <w:t xml:space="preserve"> </w:t>
      </w:r>
      <w:r w:rsidR="005A2697" w:rsidRPr="7995C8A8">
        <w:rPr>
          <w:rFonts w:ascii="Arial" w:eastAsia="Arial" w:hAnsi="Arial" w:cs="Arial"/>
          <w:i/>
          <w:iCs/>
          <w:color w:val="333333"/>
          <w:lang w:val="cs-CZ"/>
        </w:rPr>
        <w:t>202</w:t>
      </w:r>
      <w:r w:rsidR="009A4E85" w:rsidRPr="7995C8A8">
        <w:rPr>
          <w:rFonts w:ascii="Arial" w:eastAsia="Arial" w:hAnsi="Arial" w:cs="Arial"/>
          <w:i/>
          <w:iCs/>
          <w:color w:val="333333"/>
          <w:lang w:val="cs-CZ"/>
        </w:rPr>
        <w:t>4</w:t>
      </w:r>
    </w:p>
    <w:p w14:paraId="46AAE8D6" w14:textId="39E0DD68" w:rsidR="0049287A" w:rsidRPr="00470243" w:rsidRDefault="0049287A" w:rsidP="7995C8A8">
      <w:pPr>
        <w:pStyle w:val="Odstavecseseznamem"/>
        <w:numPr>
          <w:ilvl w:val="0"/>
          <w:numId w:val="4"/>
        </w:numPr>
        <w:spacing w:before="240" w:after="120"/>
        <w:outlineLvl w:val="0"/>
        <w:rPr>
          <w:rFonts w:ascii="Arial" w:hAnsi="Arial" w:cs="Arial"/>
          <w:b/>
          <w:bCs/>
          <w:sz w:val="21"/>
          <w:szCs w:val="21"/>
          <w:lang w:val="cs-CZ"/>
        </w:rPr>
      </w:pPr>
      <w:r w:rsidRPr="7995C8A8">
        <w:rPr>
          <w:rFonts w:ascii="Arial" w:hAnsi="Arial" w:cs="Arial"/>
          <w:b/>
          <w:bCs/>
          <w:sz w:val="21"/>
          <w:szCs w:val="21"/>
          <w:lang w:val="cs-CZ"/>
        </w:rPr>
        <w:t>Celková nabídka moderních průmyslových prostor dosáhla</w:t>
      </w:r>
      <w:r w:rsidR="00E409C5"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téměř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C008D2" w:rsidRPr="7995C8A8">
        <w:rPr>
          <w:rFonts w:ascii="Arial" w:hAnsi="Arial" w:cs="Arial"/>
          <w:b/>
          <w:bCs/>
          <w:sz w:val="21"/>
          <w:szCs w:val="21"/>
          <w:lang w:val="cs-CZ"/>
        </w:rPr>
        <w:t>12</w:t>
      </w:r>
      <w:r w:rsidR="00EF422F" w:rsidRPr="7995C8A8">
        <w:rPr>
          <w:rFonts w:ascii="Arial" w:hAnsi="Arial" w:cs="Arial"/>
          <w:b/>
          <w:bCs/>
          <w:sz w:val="21"/>
          <w:szCs w:val="21"/>
          <w:lang w:val="cs-CZ"/>
        </w:rPr>
        <w:t>,</w:t>
      </w:r>
      <w:r w:rsidR="152494CA" w:rsidRPr="7995C8A8">
        <w:rPr>
          <w:rFonts w:ascii="Arial" w:hAnsi="Arial" w:cs="Arial"/>
          <w:b/>
          <w:bCs/>
          <w:sz w:val="21"/>
          <w:szCs w:val="21"/>
          <w:lang w:val="cs-CZ"/>
        </w:rPr>
        <w:t>3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milionu m</w:t>
      </w:r>
      <w:r w:rsidRPr="7995C8A8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</w:p>
    <w:p w14:paraId="4FD531EF" w14:textId="0F8782CF" w:rsidR="00E247E7" w:rsidRDefault="00E247E7" w:rsidP="7995C8A8">
      <w:pPr>
        <w:pStyle w:val="Odstavecseseznamem"/>
        <w:numPr>
          <w:ilvl w:val="0"/>
          <w:numId w:val="4"/>
        </w:numPr>
        <w:spacing w:before="240" w:after="120"/>
        <w:outlineLvl w:val="0"/>
        <w:rPr>
          <w:rFonts w:ascii="Arial" w:hAnsi="Arial" w:cs="Arial"/>
          <w:b/>
          <w:bCs/>
          <w:sz w:val="21"/>
          <w:szCs w:val="21"/>
          <w:lang w:val="cs-CZ"/>
        </w:rPr>
      </w:pPr>
      <w:r w:rsidRPr="7995C8A8">
        <w:rPr>
          <w:rFonts w:ascii="Arial" w:hAnsi="Arial" w:cs="Arial"/>
          <w:b/>
          <w:bCs/>
          <w:sz w:val="21"/>
          <w:szCs w:val="21"/>
          <w:lang w:val="cs-CZ"/>
        </w:rPr>
        <w:t>Ve Q</w:t>
      </w:r>
      <w:r w:rsidR="49547D78" w:rsidRPr="7995C8A8">
        <w:rPr>
          <w:rFonts w:ascii="Arial" w:hAnsi="Arial" w:cs="Arial"/>
          <w:b/>
          <w:bCs/>
          <w:sz w:val="21"/>
          <w:szCs w:val="21"/>
          <w:lang w:val="cs-CZ"/>
        </w:rPr>
        <w:t>4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2024 bylo na trh nově dodáno </w:t>
      </w:r>
      <w:r w:rsidR="00472040" w:rsidRPr="7995C8A8">
        <w:rPr>
          <w:rFonts w:ascii="Arial" w:hAnsi="Arial" w:cs="Arial"/>
          <w:b/>
          <w:bCs/>
          <w:sz w:val="21"/>
          <w:szCs w:val="21"/>
          <w:lang w:val="cs-CZ"/>
        </w:rPr>
        <w:t>1</w:t>
      </w:r>
      <w:r w:rsidR="6956AB5D" w:rsidRPr="7995C8A8">
        <w:rPr>
          <w:rFonts w:ascii="Arial" w:hAnsi="Arial" w:cs="Arial"/>
          <w:b/>
          <w:bCs/>
          <w:sz w:val="21"/>
          <w:szCs w:val="21"/>
          <w:lang w:val="cs-CZ"/>
        </w:rPr>
        <w:t>06</w:t>
      </w:r>
      <w:r w:rsidR="00472040"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7345F65A" w:rsidRPr="7995C8A8">
        <w:rPr>
          <w:rFonts w:ascii="Arial" w:hAnsi="Arial" w:cs="Arial"/>
          <w:b/>
          <w:bCs/>
          <w:sz w:val="21"/>
          <w:szCs w:val="21"/>
          <w:lang w:val="cs-CZ"/>
        </w:rPr>
        <w:t>7</w:t>
      </w:r>
      <w:r w:rsidR="00472040" w:rsidRPr="7995C8A8">
        <w:rPr>
          <w:rFonts w:ascii="Arial" w:hAnsi="Arial" w:cs="Arial"/>
          <w:b/>
          <w:bCs/>
          <w:sz w:val="21"/>
          <w:szCs w:val="21"/>
          <w:lang w:val="cs-CZ"/>
        </w:rPr>
        <w:t>00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m</w:t>
      </w:r>
      <w:r w:rsidRPr="7995C8A8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</w:p>
    <w:p w14:paraId="0749F2C8" w14:textId="64325089" w:rsidR="00E247E7" w:rsidRPr="00470243" w:rsidRDefault="00FA24B3" w:rsidP="7995C8A8">
      <w:pPr>
        <w:pStyle w:val="Odstavecseseznamem"/>
        <w:numPr>
          <w:ilvl w:val="0"/>
          <w:numId w:val="4"/>
        </w:numPr>
        <w:spacing w:before="240" w:after="120"/>
        <w:rPr>
          <w:rFonts w:ascii="Arial" w:eastAsia="Arial" w:hAnsi="Arial" w:cs="Arial"/>
          <w:b/>
          <w:bCs/>
          <w:sz w:val="21"/>
          <w:szCs w:val="21"/>
          <w:lang w:val="cs-CZ"/>
        </w:rPr>
      </w:pPr>
      <w:r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Čistá</w:t>
      </w:r>
      <w:r w:rsidR="00C745E5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realizovaná</w:t>
      </w:r>
      <w:r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p</w:t>
      </w:r>
      <w:r w:rsidR="1620649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optávka po průmyslových prostorách v</w:t>
      </w:r>
      <w:r w:rsidR="7C702635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e</w:t>
      </w:r>
      <w:r w:rsidR="766D9AA5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 </w:t>
      </w:r>
      <w:r w:rsidR="6D34875B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čtvrtém kvartálu</w:t>
      </w:r>
      <w:r w:rsidR="1620649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202</w:t>
      </w:r>
      <w:r w:rsidR="766D9AA5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4</w:t>
      </w:r>
      <w:r w:rsidR="1620649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vzrostla </w:t>
      </w:r>
      <w:r w:rsidR="00180C18">
        <w:rPr>
          <w:rFonts w:ascii="Arial" w:eastAsia="Arial" w:hAnsi="Arial" w:cs="Arial"/>
          <w:b/>
          <w:bCs/>
          <w:sz w:val="21"/>
          <w:szCs w:val="21"/>
          <w:lang w:val="cs-CZ"/>
        </w:rPr>
        <w:br/>
      </w:r>
      <w:r w:rsidR="1620649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a dosáhla </w:t>
      </w:r>
      <w:r w:rsidR="51EB8227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2</w:t>
      </w:r>
      <w:r w:rsidR="369CEED2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17</w:t>
      </w:r>
      <w:r w:rsidR="1620649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2EA74DC2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7</w:t>
      </w:r>
      <w:r w:rsidR="1620649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00 </w:t>
      </w:r>
      <w:r w:rsidR="16206491" w:rsidRPr="6FFA636C">
        <w:rPr>
          <w:rFonts w:ascii="Arial" w:hAnsi="Arial" w:cs="Arial"/>
          <w:b/>
          <w:bCs/>
          <w:sz w:val="21"/>
          <w:szCs w:val="21"/>
          <w:lang w:val="cs-CZ"/>
        </w:rPr>
        <w:t>m</w:t>
      </w:r>
      <w:r w:rsidR="16206491" w:rsidRPr="6FFA636C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</w:p>
    <w:p w14:paraId="3AF3984E" w14:textId="370D0FDD" w:rsidR="00E247E7" w:rsidRPr="00470243" w:rsidRDefault="16206491" w:rsidP="7995C8A8">
      <w:pPr>
        <w:pStyle w:val="Odstavecseseznamem"/>
        <w:numPr>
          <w:ilvl w:val="0"/>
          <w:numId w:val="4"/>
        </w:numPr>
        <w:spacing w:before="240" w:after="120"/>
        <w:rPr>
          <w:rFonts w:ascii="Arial" w:eastAsia="Arial" w:hAnsi="Arial" w:cs="Arial"/>
          <w:b/>
          <w:bCs/>
          <w:sz w:val="21"/>
          <w:szCs w:val="21"/>
          <w:lang w:val="cs-CZ"/>
        </w:rPr>
      </w:pPr>
      <w:r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Spekulativně budované průmyslové plochy </w:t>
      </w:r>
      <w:r w:rsidR="2718676D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poklesly poprvé od začátku roku</w:t>
      </w:r>
      <w:r w:rsidR="0A895CF8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,</w:t>
      </w:r>
      <w:r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z </w:t>
      </w:r>
      <w:r w:rsidR="11C39ED2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978 300</w:t>
      </w:r>
      <w:r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m</w:t>
      </w:r>
      <w:r w:rsidRPr="6FFA636C">
        <w:rPr>
          <w:rFonts w:ascii="Arial" w:eastAsia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="79A648F7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00180C18">
        <w:rPr>
          <w:rFonts w:ascii="Arial" w:eastAsia="Arial" w:hAnsi="Arial" w:cs="Arial"/>
          <w:b/>
          <w:bCs/>
          <w:sz w:val="21"/>
          <w:szCs w:val="21"/>
          <w:lang w:val="cs-CZ"/>
        </w:rPr>
        <w:br/>
      </w:r>
      <w:r w:rsidR="6B4D5918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ve výstavbě </w:t>
      </w:r>
      <w:r w:rsidR="79A648F7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se jedná o</w:t>
      </w:r>
      <w:r w:rsidR="3D082611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79A648F7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3</w:t>
      </w:r>
      <w:r w:rsidR="00B2A8BE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1</w:t>
      </w:r>
      <w:r w:rsidR="00180C18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79A648F7" w:rsidRPr="6FFA636C">
        <w:rPr>
          <w:rFonts w:ascii="Arial" w:eastAsia="Arial" w:hAnsi="Arial" w:cs="Arial"/>
          <w:b/>
          <w:bCs/>
          <w:sz w:val="21"/>
          <w:szCs w:val="21"/>
          <w:lang w:val="cs-CZ"/>
        </w:rPr>
        <w:t>%</w:t>
      </w:r>
    </w:p>
    <w:p w14:paraId="2E26C446" w14:textId="79414761" w:rsidR="00E247E7" w:rsidRPr="00732D95" w:rsidRDefault="00E247E7" w:rsidP="7995C8A8">
      <w:pPr>
        <w:pStyle w:val="Odstavecseseznamem"/>
        <w:numPr>
          <w:ilvl w:val="0"/>
          <w:numId w:val="4"/>
        </w:numPr>
        <w:spacing w:before="240" w:after="120"/>
        <w:rPr>
          <w:rFonts w:ascii="Arial" w:hAnsi="Arial" w:cs="Arial"/>
          <w:b/>
          <w:bCs/>
          <w:sz w:val="21"/>
          <w:szCs w:val="21"/>
          <w:lang w:val="cs-CZ"/>
        </w:rPr>
      </w:pPr>
      <w:r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Míra neobsazenosti se oproti předchozímu čtvrtletí </w:t>
      </w:r>
      <w:r w:rsidR="6F5740A2"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mírně </w:t>
      </w:r>
      <w:r w:rsidRPr="0F73824D">
        <w:rPr>
          <w:rFonts w:ascii="Arial" w:hAnsi="Arial" w:cs="Arial"/>
          <w:b/>
          <w:bCs/>
          <w:sz w:val="21"/>
          <w:szCs w:val="21"/>
          <w:lang w:val="cs-CZ"/>
        </w:rPr>
        <w:t>zvýšila</w:t>
      </w:r>
      <w:r w:rsidR="00180C18">
        <w:rPr>
          <w:rFonts w:ascii="Arial" w:hAnsi="Arial" w:cs="Arial"/>
          <w:b/>
          <w:bCs/>
          <w:sz w:val="21"/>
          <w:szCs w:val="21"/>
          <w:lang w:val="cs-CZ"/>
        </w:rPr>
        <w:t>,</w:t>
      </w:r>
      <w:r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580A713C"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a to </w:t>
      </w:r>
      <w:r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o </w:t>
      </w:r>
      <w:r w:rsidR="00F813B9" w:rsidRPr="0F73824D">
        <w:rPr>
          <w:rFonts w:ascii="Arial" w:hAnsi="Arial" w:cs="Arial"/>
          <w:b/>
          <w:bCs/>
          <w:sz w:val="21"/>
          <w:szCs w:val="21"/>
          <w:lang w:val="cs-CZ"/>
        </w:rPr>
        <w:t>3</w:t>
      </w:r>
      <w:r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 bazick</w:t>
      </w:r>
      <w:r w:rsidR="5025C475" w:rsidRPr="0F73824D">
        <w:rPr>
          <w:rFonts w:ascii="Arial" w:hAnsi="Arial" w:cs="Arial"/>
          <w:b/>
          <w:bCs/>
          <w:sz w:val="21"/>
          <w:szCs w:val="21"/>
          <w:lang w:val="cs-CZ"/>
        </w:rPr>
        <w:t>é</w:t>
      </w:r>
      <w:r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 bod</w:t>
      </w:r>
      <w:r w:rsidR="7FBBCF06" w:rsidRPr="0F73824D">
        <w:rPr>
          <w:rFonts w:ascii="Arial" w:hAnsi="Arial" w:cs="Arial"/>
          <w:b/>
          <w:bCs/>
          <w:sz w:val="21"/>
          <w:szCs w:val="21"/>
          <w:lang w:val="cs-CZ"/>
        </w:rPr>
        <w:t>y</w:t>
      </w:r>
      <w:r w:rsidR="00AA0E30"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 na </w:t>
      </w:r>
      <w:r w:rsidR="00F92B0A" w:rsidRPr="0F73824D">
        <w:rPr>
          <w:rFonts w:ascii="Arial" w:hAnsi="Arial" w:cs="Arial"/>
          <w:b/>
          <w:bCs/>
          <w:sz w:val="21"/>
          <w:szCs w:val="21"/>
          <w:lang w:val="cs-CZ"/>
        </w:rPr>
        <w:t>3,1</w:t>
      </w:r>
      <w:r w:rsidR="61CC2C35" w:rsidRPr="0F73824D">
        <w:rPr>
          <w:rFonts w:ascii="Arial" w:hAnsi="Arial" w:cs="Arial"/>
          <w:b/>
          <w:bCs/>
          <w:sz w:val="21"/>
          <w:szCs w:val="21"/>
          <w:lang w:val="cs-CZ"/>
        </w:rPr>
        <w:t>3</w:t>
      </w:r>
      <w:r w:rsidR="00F92B0A" w:rsidRPr="0F73824D">
        <w:rPr>
          <w:rFonts w:ascii="Arial" w:hAnsi="Arial" w:cs="Arial"/>
          <w:b/>
          <w:bCs/>
          <w:sz w:val="21"/>
          <w:szCs w:val="21"/>
          <w:lang w:val="cs-CZ"/>
        </w:rPr>
        <w:t xml:space="preserve"> %</w:t>
      </w:r>
    </w:p>
    <w:p w14:paraId="20448667" w14:textId="268E1348" w:rsidR="00E247E7" w:rsidRPr="00470243" w:rsidRDefault="00E247E7" w:rsidP="7995C8A8">
      <w:pPr>
        <w:pStyle w:val="Odstavecseseznamem"/>
        <w:numPr>
          <w:ilvl w:val="0"/>
          <w:numId w:val="4"/>
        </w:numPr>
        <w:spacing w:before="240" w:after="120"/>
        <w:rPr>
          <w:rFonts w:ascii="Arial" w:hAnsi="Arial" w:cs="Arial"/>
          <w:b/>
          <w:bCs/>
          <w:sz w:val="21"/>
          <w:szCs w:val="21"/>
          <w:lang w:val="cs-CZ"/>
        </w:rPr>
      </w:pPr>
      <w:r w:rsidRPr="7995C8A8">
        <w:rPr>
          <w:rFonts w:ascii="Arial" w:hAnsi="Arial" w:cs="Arial"/>
          <w:b/>
          <w:bCs/>
          <w:sz w:val="21"/>
          <w:szCs w:val="21"/>
          <w:lang w:val="cs-CZ"/>
        </w:rPr>
        <w:t>Průměrné nejvyšší dosahované nájemné v</w:t>
      </w:r>
      <w:r w:rsidR="00F92B0A" w:rsidRPr="7995C8A8">
        <w:rPr>
          <w:rFonts w:ascii="Arial" w:hAnsi="Arial" w:cs="Arial"/>
          <w:b/>
          <w:bCs/>
          <w:sz w:val="21"/>
          <w:szCs w:val="21"/>
          <w:lang w:val="cs-CZ"/>
        </w:rPr>
        <w:t> 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>Praze</w:t>
      </w:r>
      <w:r w:rsidR="00F92B0A"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zůstalo stabilní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a činilo přibližně </w:t>
      </w:r>
      <w:r w:rsidR="00D61379" w:rsidRPr="7995C8A8">
        <w:rPr>
          <w:rFonts w:ascii="Arial" w:hAnsi="Arial" w:cs="Arial"/>
          <w:b/>
          <w:bCs/>
          <w:sz w:val="21"/>
          <w:szCs w:val="21"/>
          <w:lang w:val="cs-CZ"/>
        </w:rPr>
        <w:t>7,00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– 7,</w:t>
      </w:r>
      <w:r w:rsidR="00F124DA" w:rsidRPr="7995C8A8">
        <w:rPr>
          <w:rFonts w:ascii="Arial" w:hAnsi="Arial" w:cs="Arial"/>
          <w:b/>
          <w:bCs/>
          <w:sz w:val="21"/>
          <w:szCs w:val="21"/>
          <w:lang w:val="cs-CZ"/>
        </w:rPr>
        <w:t>5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>0 eur za m</w:t>
      </w:r>
      <w:r w:rsidRPr="7995C8A8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Pr="7995C8A8">
        <w:rPr>
          <w:rFonts w:ascii="Arial" w:hAnsi="Arial" w:cs="Arial"/>
          <w:b/>
          <w:bCs/>
          <w:sz w:val="21"/>
          <w:szCs w:val="21"/>
          <w:lang w:val="cs-CZ"/>
        </w:rPr>
        <w:t xml:space="preserve"> měsíčně</w:t>
      </w:r>
    </w:p>
    <w:p w14:paraId="010DDAB2" w14:textId="66F0CE66" w:rsidR="00823023" w:rsidRPr="00470243" w:rsidRDefault="00823023" w:rsidP="00E02B2F">
      <w:pPr>
        <w:pStyle w:val="Nadpis2"/>
      </w:pPr>
      <w:r w:rsidRPr="7995C8A8">
        <w:t>KOMENTÁŘ</w:t>
      </w:r>
    </w:p>
    <w:p w14:paraId="186DD168" w14:textId="640A3DAB" w:rsidR="5AE27187" w:rsidRDefault="5AE27187" w:rsidP="7995C8A8">
      <w:pPr>
        <w:spacing w:after="120"/>
        <w:jc w:val="both"/>
        <w:rPr>
          <w:rFonts w:ascii="Arial" w:eastAsia="Arial" w:hAnsi="Arial" w:cs="Arial"/>
          <w:sz w:val="18"/>
          <w:szCs w:val="18"/>
          <w:lang w:val="cs-CZ"/>
        </w:rPr>
      </w:pPr>
      <w:r w:rsidRPr="0F73824D"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>Jan H</w:t>
      </w:r>
      <w:r w:rsidR="00180C18"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>ř</w:t>
      </w:r>
      <w:r w:rsidRPr="0F73824D"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>ivnack</w:t>
      </w:r>
      <w:r w:rsidR="00180C18"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>ý</w:t>
      </w:r>
      <w:r w:rsidRPr="0F73824D"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 xml:space="preserve">, </w:t>
      </w:r>
      <w:r w:rsidR="00180C18" w:rsidRPr="00CB1CA7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vedoucí pronájmů industriálních nemovitostí v CBRE</w:t>
      </w:r>
      <w:r w:rsidRPr="0F73824D">
        <w:rPr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>:</w:t>
      </w:r>
    </w:p>
    <w:p w14:paraId="3A436308" w14:textId="4F547B80" w:rsidR="009D4AD5" w:rsidRPr="00D1668D" w:rsidRDefault="00CD313C" w:rsidP="0F73824D">
      <w:pPr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‚‚</w:t>
      </w:r>
      <w:r w:rsidR="20540990" w:rsidRPr="0F73824D">
        <w:rPr>
          <w:rFonts w:ascii="Arial" w:eastAsia="Arial" w:hAnsi="Arial" w:cs="Arial"/>
          <w:i/>
          <w:iCs/>
          <w:sz w:val="24"/>
          <w:szCs w:val="24"/>
        </w:rPr>
        <w:t>Navzdory očekávání se tahounem poptávky v roce 2024 staly automobilové společnosti. Momentálně pociťujeme oživení v oblasti E-commerce, což nemusí mít v tomto roce dopad do reálných transakcí, ale vnímáme to jako pozitivní signal pro trh.”</w:t>
      </w:r>
    </w:p>
    <w:p w14:paraId="50282C72" w14:textId="02CAB8A0" w:rsidR="009D4AD5" w:rsidRPr="00D1668D" w:rsidRDefault="009D4AD5" w:rsidP="0F73824D">
      <w:pPr>
        <w:jc w:val="both"/>
        <w:rPr>
          <w:rFonts w:ascii="Aptos" w:eastAsia="Aptos" w:hAnsi="Aptos" w:cs="Aptos"/>
          <w:i/>
          <w:iCs/>
          <w:sz w:val="22"/>
          <w:szCs w:val="22"/>
        </w:rPr>
      </w:pPr>
    </w:p>
    <w:p w14:paraId="1E9EDB2C" w14:textId="2AD73B5E" w:rsidR="009D4AD5" w:rsidRPr="00E02B2F" w:rsidRDefault="00C00746" w:rsidP="00E02B2F">
      <w:pPr>
        <w:pStyle w:val="Nadpis2"/>
      </w:pPr>
      <w:r w:rsidRPr="00E02B2F">
        <w:t>CELKOVÁ NABÍDKA PRŮMYSLOVÝCH PROSTOR V ČR</w:t>
      </w:r>
    </w:p>
    <w:p w14:paraId="4831D42F" w14:textId="77ECBDA2" w:rsidR="00A7168A" w:rsidRPr="0092797E" w:rsidRDefault="131CD02D" w:rsidP="13EB4422">
      <w:pPr>
        <w:spacing w:after="120"/>
        <w:jc w:val="both"/>
        <w:rPr>
          <w:rFonts w:ascii="Arial" w:hAnsi="Arial" w:cs="Arial"/>
          <w:i/>
          <w:iCs/>
          <w:sz w:val="18"/>
          <w:szCs w:val="18"/>
          <w:highlight w:val="yellow"/>
          <w:lang w:val="cs-CZ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>Celková plocha moderních průmyslových prostor určených k pronájmu v České republice</w:t>
      </w:r>
      <w:r w:rsidR="40B4575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C3EAB3B" w:rsidRPr="13EB4422">
        <w:rPr>
          <w:rFonts w:ascii="Arial" w:hAnsi="Arial" w:cs="Arial"/>
          <w:sz w:val="18"/>
          <w:szCs w:val="18"/>
          <w:lang w:val="cs-CZ" w:eastAsia="en-GB"/>
        </w:rPr>
        <w:t>dosáhla</w:t>
      </w:r>
      <w:r w:rsidR="40B4575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618E3A8" w:rsidRPr="13EB4422">
        <w:rPr>
          <w:rFonts w:ascii="Arial" w:hAnsi="Arial" w:cs="Arial"/>
          <w:sz w:val="18"/>
          <w:szCs w:val="18"/>
          <w:lang w:val="cs-CZ" w:eastAsia="en-GB"/>
        </w:rPr>
        <w:t xml:space="preserve">téměř </w:t>
      </w:r>
      <w:r w:rsidR="4FA9D4DE" w:rsidRPr="13EB4422">
        <w:rPr>
          <w:rFonts w:ascii="Arial" w:hAnsi="Arial" w:cs="Arial"/>
          <w:sz w:val="18"/>
          <w:szCs w:val="18"/>
          <w:lang w:val="cs-CZ" w:eastAsia="en-GB"/>
        </w:rPr>
        <w:t>1</w:t>
      </w:r>
      <w:r w:rsidR="2334120C" w:rsidRPr="13EB4422">
        <w:rPr>
          <w:rFonts w:ascii="Arial" w:hAnsi="Arial" w:cs="Arial"/>
          <w:sz w:val="18"/>
          <w:szCs w:val="18"/>
          <w:lang w:val="cs-CZ" w:eastAsia="en-GB"/>
        </w:rPr>
        <w:t>2</w:t>
      </w:r>
      <w:r w:rsidR="1123CB0B" w:rsidRPr="13EB4422">
        <w:rPr>
          <w:rFonts w:ascii="Arial" w:hAnsi="Arial" w:cs="Arial"/>
          <w:sz w:val="18"/>
          <w:szCs w:val="18"/>
          <w:lang w:val="cs-CZ" w:eastAsia="en-GB"/>
        </w:rPr>
        <w:t>,</w:t>
      </w:r>
      <w:r w:rsidR="0A33B524" w:rsidRPr="13EB4422">
        <w:rPr>
          <w:rFonts w:ascii="Arial" w:hAnsi="Arial" w:cs="Arial"/>
          <w:sz w:val="18"/>
          <w:szCs w:val="18"/>
          <w:lang w:val="cs-CZ" w:eastAsia="en-GB"/>
        </w:rPr>
        <w:t>32</w:t>
      </w:r>
      <w:r w:rsidR="31C03211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A45127B" w:rsidRPr="13EB4422">
        <w:rPr>
          <w:rFonts w:ascii="Arial" w:hAnsi="Arial" w:cs="Arial"/>
          <w:sz w:val="18"/>
          <w:szCs w:val="18"/>
          <w:lang w:val="cs-CZ" w:eastAsia="en-GB"/>
        </w:rPr>
        <w:t>milion</w:t>
      </w:r>
      <w:r w:rsidR="1123CB0B" w:rsidRPr="13EB4422">
        <w:rPr>
          <w:rFonts w:ascii="Arial" w:hAnsi="Arial" w:cs="Arial"/>
          <w:sz w:val="18"/>
          <w:szCs w:val="18"/>
          <w:lang w:val="cs-CZ" w:eastAsia="en-GB"/>
        </w:rPr>
        <w:t>u</w:t>
      </w:r>
      <w:r w:rsidR="40B4575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180C18">
        <w:rPr>
          <w:rFonts w:ascii="Arial" w:hAnsi="Arial" w:cs="Arial"/>
          <w:sz w:val="18"/>
          <w:szCs w:val="18"/>
          <w:lang w:val="cs-CZ" w:eastAsia="en-GB"/>
        </w:rPr>
        <w:t>m</w:t>
      </w:r>
      <w:r w:rsidR="00180C18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3EB4422">
        <w:rPr>
          <w:rFonts w:ascii="Arial" w:hAnsi="Arial" w:cs="Arial"/>
          <w:sz w:val="18"/>
          <w:szCs w:val="18"/>
          <w:lang w:val="cs-CZ" w:eastAsia="en-GB"/>
        </w:rPr>
        <w:t>.</w:t>
      </w:r>
      <w:r w:rsidR="4D253CDC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>Na trh bylo dodáno celkem 1</w:t>
      </w:r>
      <w:r w:rsidR="7D660333" w:rsidRPr="13EB4422">
        <w:rPr>
          <w:rFonts w:ascii="Arial" w:hAnsi="Arial" w:cs="Arial"/>
          <w:sz w:val="18"/>
          <w:szCs w:val="18"/>
          <w:lang w:val="cs-CZ" w:eastAsia="en-GB"/>
        </w:rPr>
        <w:t>06 7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>00 m</w:t>
      </w:r>
      <w:r w:rsidR="3D819CF8" w:rsidRPr="13EB442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 xml:space="preserve"> skladových ploch v </w:t>
      </w:r>
      <w:r w:rsidR="503E2574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 xml:space="preserve"> průmyslových parcích. To představuje </w:t>
      </w:r>
      <w:r w:rsidR="1B83EA91" w:rsidRPr="13EB4422">
        <w:rPr>
          <w:rFonts w:ascii="Arial" w:hAnsi="Arial" w:cs="Arial"/>
          <w:sz w:val="18"/>
          <w:szCs w:val="18"/>
          <w:lang w:val="cs-CZ" w:eastAsia="en-GB"/>
        </w:rPr>
        <w:t>63</w:t>
      </w:r>
      <w:r w:rsidR="20EF825C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 xml:space="preserve">% pokles ve srovnání se stejným obdobím loňského roku a </w:t>
      </w:r>
      <w:r w:rsidR="092DB6D6" w:rsidRPr="13EB4422">
        <w:rPr>
          <w:rFonts w:ascii="Arial" w:hAnsi="Arial" w:cs="Arial"/>
          <w:sz w:val="18"/>
          <w:szCs w:val="18"/>
          <w:lang w:val="cs-CZ" w:eastAsia="en-GB"/>
        </w:rPr>
        <w:t>pokles</w:t>
      </w:r>
      <w:r w:rsidR="0D470A4C" w:rsidRPr="13EB4422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00EEA2F6" w:rsidRPr="13EB4422">
        <w:rPr>
          <w:rFonts w:ascii="Arial" w:hAnsi="Arial" w:cs="Arial"/>
          <w:sz w:val="18"/>
          <w:szCs w:val="18"/>
          <w:lang w:val="cs-CZ" w:eastAsia="en-GB"/>
        </w:rPr>
        <w:t>35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 xml:space="preserve"> % ve srovnání s předchozím čtvrtletím. V době dokončení byl</w:t>
      </w:r>
      <w:r w:rsidR="3418260D" w:rsidRPr="13EB4422">
        <w:rPr>
          <w:rFonts w:ascii="Arial" w:hAnsi="Arial" w:cs="Arial"/>
          <w:sz w:val="18"/>
          <w:szCs w:val="18"/>
          <w:lang w:val="cs-CZ" w:eastAsia="en-GB"/>
        </w:rPr>
        <w:t>i veškeré prostory v projektech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 xml:space="preserve"> předpronajat</w:t>
      </w:r>
      <w:r w:rsidR="7D12E3B4" w:rsidRPr="13EB4422">
        <w:rPr>
          <w:rFonts w:ascii="Arial" w:hAnsi="Arial" w:cs="Arial"/>
          <w:sz w:val="18"/>
          <w:szCs w:val="18"/>
          <w:lang w:val="cs-CZ" w:eastAsia="en-GB"/>
        </w:rPr>
        <w:t>y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76B8BEB8" w14:textId="5033DB00" w:rsidR="00584F34" w:rsidRPr="00D1668D" w:rsidRDefault="35AA9384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>Největší dokončen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ou průmyslovou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halou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v</w:t>
      </w:r>
      <w:r w:rsidR="78DB383F" w:rsidRPr="13EB4422">
        <w:rPr>
          <w:rFonts w:ascii="Arial" w:hAnsi="Arial" w:cs="Arial"/>
          <w:sz w:val="18"/>
          <w:szCs w:val="18"/>
          <w:lang w:val="cs-CZ" w:eastAsia="en-GB"/>
        </w:rPr>
        <w:t>e</w:t>
      </w:r>
      <w:r w:rsidR="39C2A217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180C18">
        <w:rPr>
          <w:rFonts w:ascii="Arial" w:hAnsi="Arial" w:cs="Arial"/>
          <w:sz w:val="18"/>
          <w:szCs w:val="18"/>
          <w:lang w:val="cs-CZ" w:eastAsia="en-GB"/>
        </w:rPr>
        <w:t>4.</w:t>
      </w:r>
      <w:r w:rsidR="00180C18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čtvrtletí roku 2024 byla</w:t>
      </w:r>
      <w:r w:rsidR="1E913354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nov</w:t>
      </w:r>
      <w:r w:rsidR="39C2A217" w:rsidRPr="13EB4422">
        <w:rPr>
          <w:rFonts w:ascii="Arial" w:hAnsi="Arial" w:cs="Arial"/>
          <w:sz w:val="18"/>
          <w:szCs w:val="18"/>
          <w:lang w:val="cs-CZ" w:eastAsia="en-GB"/>
        </w:rPr>
        <w:t>á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 xml:space="preserve"> budov</w:t>
      </w:r>
      <w:r w:rsidR="39C2A217" w:rsidRPr="13EB4422">
        <w:rPr>
          <w:rFonts w:ascii="Arial" w:hAnsi="Arial" w:cs="Arial"/>
          <w:sz w:val="18"/>
          <w:szCs w:val="18"/>
          <w:lang w:val="cs-CZ" w:eastAsia="en-GB"/>
        </w:rPr>
        <w:t>a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 xml:space="preserve"> v </w:t>
      </w:r>
      <w:r w:rsidR="63F11B14" w:rsidRPr="13EB4422">
        <w:rPr>
          <w:rFonts w:ascii="Arial" w:hAnsi="Arial" w:cs="Arial"/>
          <w:sz w:val="18"/>
          <w:szCs w:val="18"/>
          <w:lang w:val="cs-CZ" w:eastAsia="en-GB"/>
        </w:rPr>
        <w:t>CTParku</w:t>
      </w:r>
      <w:r w:rsidR="284C98C8" w:rsidRPr="13EB4422">
        <w:rPr>
          <w:rFonts w:ascii="Arial" w:hAnsi="Arial" w:cs="Arial"/>
          <w:sz w:val="18"/>
          <w:szCs w:val="18"/>
          <w:lang w:val="cs-CZ" w:eastAsia="en-GB"/>
        </w:rPr>
        <w:t xml:space="preserve"> Ostrava Hrušov</w:t>
      </w:r>
      <w:r w:rsidR="63F11B14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(</w:t>
      </w:r>
      <w:r w:rsidR="4D4480F2" w:rsidRPr="13EB4422">
        <w:rPr>
          <w:rFonts w:ascii="Arial" w:hAnsi="Arial" w:cs="Arial"/>
          <w:sz w:val="18"/>
          <w:szCs w:val="18"/>
          <w:lang w:val="cs-CZ" w:eastAsia="en-GB"/>
        </w:rPr>
        <w:t>25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9F17BD2" w:rsidRPr="13EB4422">
        <w:rPr>
          <w:rFonts w:ascii="Arial" w:hAnsi="Arial" w:cs="Arial"/>
          <w:sz w:val="18"/>
          <w:szCs w:val="18"/>
          <w:lang w:val="cs-CZ" w:eastAsia="en-GB"/>
        </w:rPr>
        <w:t>5</w:t>
      </w:r>
      <w:r w:rsidR="5941047F" w:rsidRPr="13EB4422">
        <w:rPr>
          <w:rFonts w:ascii="Arial" w:hAnsi="Arial" w:cs="Arial"/>
          <w:sz w:val="18"/>
          <w:szCs w:val="18"/>
          <w:lang w:val="cs-CZ" w:eastAsia="en-GB"/>
        </w:rPr>
        <w:t>00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 xml:space="preserve"> m²), která byla v době dokončení plně pronajata </w:t>
      </w:r>
      <w:r w:rsidR="5B8DC2D5" w:rsidRPr="13EB4422">
        <w:rPr>
          <w:rFonts w:ascii="Arial" w:hAnsi="Arial" w:cs="Arial"/>
          <w:sz w:val="18"/>
          <w:szCs w:val="18"/>
          <w:lang w:val="cs-CZ" w:eastAsia="en-GB"/>
        </w:rPr>
        <w:t xml:space="preserve">výrobní 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společnosti</w:t>
      </w:r>
      <w:r w:rsidR="5B8DC2D5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3B3FF3B" w:rsidRPr="13EB4422">
        <w:rPr>
          <w:rFonts w:ascii="Arial" w:hAnsi="Arial" w:cs="Arial"/>
          <w:sz w:val="18"/>
          <w:szCs w:val="18"/>
          <w:lang w:val="cs-CZ" w:eastAsia="en-GB"/>
        </w:rPr>
        <w:t>z automobilového sektoru</w:t>
      </w:r>
      <w:r w:rsidR="6C0AA477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679A102" w:rsidRPr="13EB4422">
        <w:rPr>
          <w:rFonts w:ascii="Arial" w:hAnsi="Arial" w:cs="Arial"/>
          <w:sz w:val="18"/>
          <w:szCs w:val="18"/>
          <w:lang w:val="cs-CZ" w:eastAsia="en-GB"/>
        </w:rPr>
        <w:t>Vitesco Technologies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 xml:space="preserve">. Druhým největším </w:t>
      </w:r>
      <w:r w:rsidR="7AD9329D" w:rsidRPr="13EB4422">
        <w:rPr>
          <w:rFonts w:ascii="Arial" w:hAnsi="Arial" w:cs="Arial"/>
          <w:sz w:val="18"/>
          <w:szCs w:val="18"/>
          <w:lang w:val="cs-CZ" w:eastAsia="en-GB"/>
        </w:rPr>
        <w:t xml:space="preserve">projektem </w:t>
      </w:r>
      <w:r w:rsidR="471FBEDA" w:rsidRPr="13EB4422">
        <w:rPr>
          <w:rFonts w:ascii="Arial" w:hAnsi="Arial" w:cs="Arial"/>
          <w:sz w:val="18"/>
          <w:szCs w:val="18"/>
          <w:lang w:val="cs-CZ" w:eastAsia="en-GB"/>
        </w:rPr>
        <w:t>byla</w:t>
      </w:r>
      <w:r w:rsidR="7CC298D8" w:rsidRPr="13EB4422">
        <w:rPr>
          <w:rFonts w:ascii="Arial" w:hAnsi="Arial" w:cs="Arial"/>
          <w:sz w:val="18"/>
          <w:szCs w:val="18"/>
          <w:lang w:val="cs-CZ" w:eastAsia="en-GB"/>
        </w:rPr>
        <w:t xml:space="preserve"> budova</w:t>
      </w:r>
      <w:r w:rsidR="27F1440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310C1F4" w:rsidRPr="13EB4422">
        <w:rPr>
          <w:rFonts w:ascii="Arial" w:hAnsi="Arial" w:cs="Arial"/>
          <w:sz w:val="18"/>
          <w:szCs w:val="18"/>
          <w:lang w:val="cs-CZ" w:eastAsia="en-GB"/>
        </w:rPr>
        <w:t>v</w:t>
      </w:r>
      <w:r w:rsidR="314933A5" w:rsidRPr="13EB4422">
        <w:rPr>
          <w:rFonts w:ascii="Arial" w:hAnsi="Arial" w:cs="Arial"/>
          <w:sz w:val="18"/>
          <w:szCs w:val="18"/>
          <w:lang w:val="cs-CZ" w:eastAsia="en-GB"/>
        </w:rPr>
        <w:t> </w:t>
      </w:r>
      <w:r w:rsidR="001FFEA1" w:rsidRPr="13EB4422">
        <w:rPr>
          <w:rFonts w:ascii="Arial" w:hAnsi="Arial" w:cs="Arial"/>
          <w:sz w:val="18"/>
          <w:szCs w:val="18"/>
          <w:lang w:val="cs-CZ" w:eastAsia="en-GB"/>
        </w:rPr>
        <w:t>CTParku Ostrava Poruba</w:t>
      </w:r>
      <w:r w:rsidR="314933A5" w:rsidRPr="13EB4422">
        <w:rPr>
          <w:rFonts w:ascii="Arial" w:hAnsi="Arial" w:cs="Arial"/>
          <w:sz w:val="18"/>
          <w:szCs w:val="18"/>
          <w:lang w:val="cs-CZ" w:eastAsia="en-GB"/>
        </w:rPr>
        <w:t xml:space="preserve"> (2</w:t>
      </w:r>
      <w:r w:rsidR="23E997A1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314933A5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833013E" w:rsidRPr="13EB4422">
        <w:rPr>
          <w:rFonts w:ascii="Arial" w:hAnsi="Arial" w:cs="Arial"/>
          <w:sz w:val="18"/>
          <w:szCs w:val="18"/>
          <w:lang w:val="cs-CZ" w:eastAsia="en-GB"/>
        </w:rPr>
        <w:t>6</w:t>
      </w:r>
      <w:r w:rsidR="314933A5" w:rsidRPr="13EB4422">
        <w:rPr>
          <w:rFonts w:ascii="Arial" w:hAnsi="Arial" w:cs="Arial"/>
          <w:sz w:val="18"/>
          <w:szCs w:val="18"/>
          <w:lang w:val="cs-CZ" w:eastAsia="en-GB"/>
        </w:rPr>
        <w:t>00 m²)</w:t>
      </w:r>
      <w:r w:rsidR="29CD7FC3" w:rsidRPr="13EB4422">
        <w:rPr>
          <w:rFonts w:ascii="Arial" w:hAnsi="Arial" w:cs="Arial"/>
          <w:sz w:val="18"/>
          <w:szCs w:val="18"/>
          <w:lang w:val="cs-CZ" w:eastAsia="en-GB"/>
        </w:rPr>
        <w:t>, kter</w:t>
      </w:r>
      <w:r w:rsidR="6BE2FB83" w:rsidRPr="13EB4422">
        <w:rPr>
          <w:rFonts w:ascii="Arial" w:hAnsi="Arial" w:cs="Arial"/>
          <w:sz w:val="18"/>
          <w:szCs w:val="18"/>
          <w:lang w:val="cs-CZ" w:eastAsia="en-GB"/>
        </w:rPr>
        <w:t>á byla plně pronajata společnostem Geis a Raben</w:t>
      </w:r>
      <w:r w:rsidR="2AC5F411" w:rsidRPr="13EB4422">
        <w:rPr>
          <w:rFonts w:ascii="Arial" w:hAnsi="Arial" w:cs="Arial"/>
          <w:sz w:val="18"/>
          <w:szCs w:val="18"/>
          <w:lang w:val="cs-CZ" w:eastAsia="en-GB"/>
        </w:rPr>
        <w:t>. T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>řetí</w:t>
      </w:r>
      <w:r w:rsidR="3FE20CB4" w:rsidRPr="13EB4422">
        <w:rPr>
          <w:rFonts w:ascii="Arial" w:hAnsi="Arial" w:cs="Arial"/>
          <w:sz w:val="18"/>
          <w:szCs w:val="18"/>
          <w:lang w:val="cs-CZ" w:eastAsia="en-GB"/>
        </w:rPr>
        <w:t>m</w:t>
      </w:r>
      <w:r w:rsidR="4EE6103E" w:rsidRPr="13EB4422">
        <w:rPr>
          <w:rFonts w:ascii="Arial" w:hAnsi="Arial" w:cs="Arial"/>
          <w:sz w:val="18"/>
          <w:szCs w:val="18"/>
          <w:lang w:val="cs-CZ" w:eastAsia="en-GB"/>
        </w:rPr>
        <w:t xml:space="preserve"> projekt</w:t>
      </w:r>
      <w:r w:rsidR="314933A5" w:rsidRPr="13EB4422">
        <w:rPr>
          <w:rFonts w:ascii="Arial" w:hAnsi="Arial" w:cs="Arial"/>
          <w:sz w:val="18"/>
          <w:szCs w:val="18"/>
          <w:lang w:val="cs-CZ" w:eastAsia="en-GB"/>
        </w:rPr>
        <w:t>em je budova</w:t>
      </w:r>
      <w:r w:rsidR="41CD64DA" w:rsidRPr="13EB4422">
        <w:rPr>
          <w:rFonts w:ascii="Arial" w:hAnsi="Arial" w:cs="Arial"/>
          <w:sz w:val="18"/>
          <w:szCs w:val="18"/>
          <w:lang w:val="cs-CZ" w:eastAsia="en-GB"/>
        </w:rPr>
        <w:t xml:space="preserve"> v parku </w:t>
      </w:r>
      <w:r w:rsidR="6C669C18" w:rsidRPr="13EB4422">
        <w:rPr>
          <w:rFonts w:ascii="Arial" w:hAnsi="Arial" w:cs="Arial"/>
          <w:sz w:val="18"/>
          <w:szCs w:val="18"/>
          <w:lang w:val="cs-CZ" w:eastAsia="en-GB"/>
        </w:rPr>
        <w:t>CTP</w:t>
      </w:r>
      <w:r w:rsidR="41CD64DA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BB93405" w:rsidRPr="13EB4422">
        <w:rPr>
          <w:rFonts w:ascii="Arial" w:hAnsi="Arial" w:cs="Arial"/>
          <w:sz w:val="18"/>
          <w:szCs w:val="18"/>
          <w:lang w:val="cs-CZ" w:eastAsia="en-GB"/>
        </w:rPr>
        <w:t>Cerhovice</w:t>
      </w:r>
      <w:r w:rsidR="41CD64DA" w:rsidRPr="13EB4422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5BA5BB68" w:rsidRPr="13EB4422">
        <w:rPr>
          <w:rFonts w:ascii="Arial" w:hAnsi="Arial" w:cs="Arial"/>
          <w:sz w:val="18"/>
          <w:szCs w:val="18"/>
          <w:lang w:val="cs-CZ" w:eastAsia="en-GB"/>
        </w:rPr>
        <w:t>21</w:t>
      </w:r>
      <w:r w:rsidR="41CD64DA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0A9CF2C" w:rsidRPr="13EB4422">
        <w:rPr>
          <w:rFonts w:ascii="Arial" w:hAnsi="Arial" w:cs="Arial"/>
          <w:sz w:val="18"/>
          <w:szCs w:val="18"/>
          <w:lang w:val="cs-CZ" w:eastAsia="en-GB"/>
        </w:rPr>
        <w:t>0</w:t>
      </w:r>
      <w:r w:rsidR="41CD64DA" w:rsidRPr="13EB4422">
        <w:rPr>
          <w:rFonts w:ascii="Arial" w:hAnsi="Arial" w:cs="Arial"/>
          <w:sz w:val="18"/>
          <w:szCs w:val="18"/>
          <w:lang w:val="cs-CZ" w:eastAsia="en-GB"/>
        </w:rPr>
        <w:t>00 m</w:t>
      </w:r>
      <w:r w:rsidR="41CD64DA" w:rsidRPr="13EB442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41CD64DA" w:rsidRPr="13EB4422">
        <w:rPr>
          <w:rFonts w:ascii="Arial" w:hAnsi="Arial" w:cs="Arial"/>
          <w:sz w:val="18"/>
          <w:szCs w:val="18"/>
          <w:lang w:val="cs-CZ" w:eastAsia="en-GB"/>
        </w:rPr>
        <w:t xml:space="preserve">), </w:t>
      </w:r>
      <w:r w:rsidR="3F698762" w:rsidRPr="13EB4422">
        <w:rPr>
          <w:rFonts w:ascii="Arial" w:hAnsi="Arial" w:cs="Arial"/>
          <w:sz w:val="18"/>
          <w:szCs w:val="18"/>
          <w:lang w:val="cs-CZ" w:eastAsia="en-GB"/>
        </w:rPr>
        <w:t>budova byla v době dokončení plně obsazena firmou zaměřující se na automobilový průmysl</w:t>
      </w:r>
      <w:r w:rsidR="282E5FD1" w:rsidRPr="13EB4422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2ACF9317" w14:textId="70655F3F" w:rsidR="071B19C0" w:rsidRDefault="0B2D6212" w:rsidP="13EB4422">
      <w:pPr>
        <w:spacing w:after="120"/>
        <w:jc w:val="both"/>
        <w:rPr>
          <w:rFonts w:ascii="Arial" w:hAnsi="Arial" w:cs="Arial"/>
          <w:sz w:val="18"/>
          <w:szCs w:val="18"/>
          <w:lang w:eastAsia="en-GB"/>
        </w:rPr>
      </w:pPr>
      <w:r w:rsidRPr="13EB4422">
        <w:rPr>
          <w:rFonts w:ascii="Arial" w:hAnsi="Arial" w:cs="Arial"/>
          <w:sz w:val="18"/>
          <w:szCs w:val="18"/>
          <w:lang w:eastAsia="en-GB"/>
        </w:rPr>
        <w:t>Za celý rok 2024 byla největší nově dokončenou budovou hala v Panattoni Park Cheb East</w:t>
      </w:r>
      <w:r w:rsidR="682CFB10" w:rsidRPr="13EB4422">
        <w:rPr>
          <w:rFonts w:ascii="Arial" w:hAnsi="Arial" w:cs="Arial"/>
          <w:sz w:val="18"/>
          <w:szCs w:val="18"/>
          <w:lang w:eastAsia="en-GB"/>
        </w:rPr>
        <w:t xml:space="preserve"> (60</w:t>
      </w:r>
      <w:r w:rsidR="00CA6131">
        <w:rPr>
          <w:rFonts w:ascii="Arial" w:hAnsi="Arial" w:cs="Arial"/>
          <w:sz w:val="18"/>
          <w:szCs w:val="18"/>
          <w:lang w:eastAsia="en-GB"/>
        </w:rPr>
        <w:t xml:space="preserve"> </w:t>
      </w:r>
      <w:r w:rsidR="682CFB10" w:rsidRPr="13EB4422">
        <w:rPr>
          <w:rFonts w:ascii="Arial" w:hAnsi="Arial" w:cs="Arial"/>
          <w:sz w:val="18"/>
          <w:szCs w:val="18"/>
          <w:lang w:eastAsia="en-GB"/>
        </w:rPr>
        <w:t>600 m</w:t>
      </w:r>
      <w:r w:rsidR="682CFB10" w:rsidRPr="13EB4422">
        <w:rPr>
          <w:rFonts w:ascii="Arial" w:hAnsi="Arial" w:cs="Arial"/>
          <w:sz w:val="18"/>
          <w:szCs w:val="18"/>
          <w:vertAlign w:val="superscript"/>
          <w:lang w:eastAsia="en-GB"/>
        </w:rPr>
        <w:t>2</w:t>
      </w:r>
      <w:r w:rsidR="682CFB10" w:rsidRPr="13EB4422">
        <w:rPr>
          <w:rFonts w:ascii="Arial" w:hAnsi="Arial" w:cs="Arial"/>
          <w:sz w:val="18"/>
          <w:szCs w:val="18"/>
          <w:lang w:eastAsia="en-GB"/>
        </w:rPr>
        <w:t>)</w:t>
      </w:r>
      <w:r w:rsidRPr="13EB4422">
        <w:rPr>
          <w:rFonts w:ascii="Arial" w:hAnsi="Arial" w:cs="Arial"/>
          <w:sz w:val="18"/>
          <w:szCs w:val="18"/>
          <w:lang w:eastAsia="en-GB"/>
        </w:rPr>
        <w:t xml:space="preserve"> </w:t>
      </w:r>
      <w:r w:rsidR="6460010D" w:rsidRPr="13EB4422">
        <w:rPr>
          <w:rFonts w:ascii="Arial" w:hAnsi="Arial" w:cs="Arial"/>
          <w:sz w:val="18"/>
          <w:szCs w:val="18"/>
          <w:lang w:eastAsia="en-GB"/>
        </w:rPr>
        <w:t>začátkem ro</w:t>
      </w:r>
      <w:r w:rsidRPr="13EB4422">
        <w:rPr>
          <w:rFonts w:ascii="Arial" w:hAnsi="Arial" w:cs="Arial"/>
          <w:sz w:val="18"/>
          <w:szCs w:val="18"/>
          <w:lang w:eastAsia="en-GB"/>
        </w:rPr>
        <w:t>ku. Hala byla</w:t>
      </w:r>
      <w:r w:rsidR="09E40186" w:rsidRPr="13EB4422">
        <w:rPr>
          <w:rFonts w:ascii="Arial" w:hAnsi="Arial" w:cs="Arial"/>
          <w:sz w:val="18"/>
          <w:szCs w:val="18"/>
          <w:lang w:eastAsia="en-GB"/>
        </w:rPr>
        <w:t xml:space="preserve"> v době dokončení plně pronajata společností Goodyear.</w:t>
      </w:r>
    </w:p>
    <w:p w14:paraId="7A708FB4" w14:textId="6A50FCE5" w:rsidR="007E63C7" w:rsidRPr="00D1668D" w:rsidRDefault="00C00746" w:rsidP="00E02B2F">
      <w:pPr>
        <w:pStyle w:val="Nadpis2"/>
      </w:pPr>
      <w:r w:rsidRPr="00D1668D">
        <w:t>PROJEKTY VE VÝSTAVBĚ</w:t>
      </w:r>
    </w:p>
    <w:p w14:paraId="2DA5EF62" w14:textId="7C03E254" w:rsidR="00864E12" w:rsidRPr="00864E12" w:rsidRDefault="5344ADC4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Na 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 xml:space="preserve">konci </w:t>
      </w:r>
      <w:r w:rsidR="00CA6131">
        <w:rPr>
          <w:rFonts w:ascii="Arial" w:hAnsi="Arial" w:cs="Arial"/>
          <w:sz w:val="18"/>
          <w:szCs w:val="18"/>
          <w:lang w:val="cs-CZ" w:eastAsia="en-GB"/>
        </w:rPr>
        <w:t>4.</w:t>
      </w:r>
      <w:r w:rsidR="00CA6131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F800159" w:rsidRPr="13EB4422">
        <w:rPr>
          <w:rFonts w:ascii="Arial" w:hAnsi="Arial" w:cs="Arial"/>
          <w:sz w:val="18"/>
          <w:szCs w:val="18"/>
          <w:lang w:val="cs-CZ" w:eastAsia="en-GB"/>
        </w:rPr>
        <w:t xml:space="preserve">čtvrtletí roku </w:t>
      </w:r>
      <w:r w:rsidRPr="13EB4422">
        <w:rPr>
          <w:rFonts w:ascii="Arial" w:hAnsi="Arial" w:cs="Arial"/>
          <w:sz w:val="18"/>
          <w:szCs w:val="18"/>
          <w:lang w:val="cs-CZ" w:eastAsia="en-GB"/>
        </w:rPr>
        <w:t>20</w:t>
      </w:r>
      <w:r w:rsidR="659CFD0A" w:rsidRPr="13EB4422">
        <w:rPr>
          <w:rFonts w:ascii="Arial" w:hAnsi="Arial" w:cs="Arial"/>
          <w:sz w:val="18"/>
          <w:szCs w:val="18"/>
          <w:lang w:val="cs-CZ" w:eastAsia="en-GB"/>
        </w:rPr>
        <w:t>2</w:t>
      </w:r>
      <w:r w:rsidR="3D819CF8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="0F800159" w:rsidRPr="13EB4422">
        <w:rPr>
          <w:rFonts w:ascii="Arial" w:hAnsi="Arial" w:cs="Arial"/>
          <w:sz w:val="18"/>
          <w:szCs w:val="18"/>
          <w:lang w:val="cs-CZ" w:eastAsia="en-GB"/>
        </w:rPr>
        <w:t xml:space="preserve"> bylo ve výstavbě celkem </w:t>
      </w:r>
      <w:r w:rsidR="26BE602A" w:rsidRPr="13EB4422">
        <w:rPr>
          <w:rFonts w:ascii="Arial" w:hAnsi="Arial" w:cs="Arial"/>
          <w:sz w:val="18"/>
          <w:szCs w:val="18"/>
          <w:lang w:val="cs-CZ" w:eastAsia="en-GB"/>
        </w:rPr>
        <w:t>978 300</w:t>
      </w:r>
      <w:r w:rsidR="0F800159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263CB68" w:rsidRPr="13EB4422">
        <w:rPr>
          <w:rFonts w:ascii="Arial" w:hAnsi="Arial" w:cs="Arial"/>
          <w:sz w:val="18"/>
          <w:szCs w:val="18"/>
          <w:lang w:val="cs-CZ" w:eastAsia="en-GB"/>
        </w:rPr>
        <w:t>m</w:t>
      </w:r>
      <w:r w:rsidR="3263CB68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F800159" w:rsidRPr="13EB4422">
        <w:rPr>
          <w:rFonts w:ascii="Arial" w:hAnsi="Arial" w:cs="Arial"/>
          <w:sz w:val="18"/>
          <w:szCs w:val="18"/>
          <w:lang w:val="cs-CZ" w:eastAsia="en-GB"/>
        </w:rPr>
        <w:t xml:space="preserve"> skladových a výrobních prostor</w:t>
      </w:r>
      <w:r w:rsidR="64A09550" w:rsidRPr="13EB4422">
        <w:rPr>
          <w:rFonts w:ascii="Arial" w:hAnsi="Arial" w:cs="Arial"/>
          <w:sz w:val="18"/>
          <w:szCs w:val="18"/>
          <w:lang w:val="cs-CZ" w:eastAsia="en-GB"/>
        </w:rPr>
        <w:t xml:space="preserve">, což </w:t>
      </w:r>
      <w:r w:rsidR="74AE4816" w:rsidRPr="13EB4422">
        <w:rPr>
          <w:rFonts w:ascii="Arial" w:hAnsi="Arial" w:cs="Arial"/>
          <w:sz w:val="18"/>
          <w:szCs w:val="18"/>
          <w:lang w:val="cs-CZ" w:eastAsia="en-GB"/>
        </w:rPr>
        <w:t>představuje</w:t>
      </w:r>
      <w:r w:rsidR="64A0955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9DCB6C6" w:rsidRPr="13EB4422">
        <w:rPr>
          <w:rFonts w:ascii="Arial" w:hAnsi="Arial" w:cs="Arial"/>
          <w:sz w:val="18"/>
          <w:szCs w:val="18"/>
          <w:lang w:val="cs-CZ" w:eastAsia="en-GB"/>
        </w:rPr>
        <w:t>10</w:t>
      </w:r>
      <w:r w:rsidR="6F8A58A9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EBB7B54" w:rsidRPr="13EB4422">
        <w:rPr>
          <w:rFonts w:ascii="Arial" w:hAnsi="Arial" w:cs="Arial"/>
          <w:sz w:val="18"/>
          <w:szCs w:val="18"/>
          <w:lang w:val="cs-CZ" w:eastAsia="en-GB"/>
        </w:rPr>
        <w:t>%</w:t>
      </w:r>
      <w:r w:rsidR="65D432CC" w:rsidRPr="13EB4422">
        <w:rPr>
          <w:rFonts w:ascii="Arial" w:hAnsi="Arial" w:cs="Arial"/>
          <w:sz w:val="18"/>
          <w:szCs w:val="18"/>
          <w:lang w:val="cs-CZ" w:eastAsia="en-GB"/>
        </w:rPr>
        <w:t xml:space="preserve"> pokles</w:t>
      </w:r>
      <w:r w:rsidR="6BF74AE1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1055301" w:rsidRPr="13EB4422">
        <w:rPr>
          <w:rFonts w:ascii="Arial" w:hAnsi="Arial" w:cs="Arial"/>
          <w:sz w:val="18"/>
          <w:szCs w:val="18"/>
          <w:lang w:val="cs-CZ" w:eastAsia="en-GB"/>
        </w:rPr>
        <w:t>oproti</w:t>
      </w:r>
      <w:r w:rsidR="64A0955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33D9A47" w:rsidRPr="13EB4422">
        <w:rPr>
          <w:rFonts w:ascii="Arial" w:hAnsi="Arial" w:cs="Arial"/>
          <w:sz w:val="18"/>
          <w:szCs w:val="18"/>
          <w:lang w:val="cs-CZ" w:eastAsia="en-GB"/>
        </w:rPr>
        <w:t>předchozím</w:t>
      </w:r>
      <w:r w:rsidR="1F8A9BA2" w:rsidRPr="13EB4422">
        <w:rPr>
          <w:rFonts w:ascii="Arial" w:hAnsi="Arial" w:cs="Arial"/>
          <w:sz w:val="18"/>
          <w:szCs w:val="18"/>
          <w:lang w:val="cs-CZ" w:eastAsia="en-GB"/>
        </w:rPr>
        <w:t>u</w:t>
      </w:r>
      <w:r w:rsidR="7B46CA0F" w:rsidRPr="13EB4422">
        <w:rPr>
          <w:rFonts w:ascii="Arial" w:hAnsi="Arial" w:cs="Arial"/>
          <w:sz w:val="18"/>
          <w:szCs w:val="18"/>
          <w:lang w:val="cs-CZ" w:eastAsia="en-GB"/>
        </w:rPr>
        <w:t xml:space="preserve"> čtvrtletí</w:t>
      </w:r>
      <w:r w:rsidR="39F09FB8" w:rsidRPr="13EB4422">
        <w:rPr>
          <w:rFonts w:ascii="Arial" w:hAnsi="Arial" w:cs="Arial"/>
          <w:sz w:val="18"/>
          <w:szCs w:val="18"/>
          <w:lang w:val="cs-CZ" w:eastAsia="en-GB"/>
        </w:rPr>
        <w:t>,</w:t>
      </w:r>
      <w:r w:rsidR="1CFE639E" w:rsidRPr="13EB4422">
        <w:rPr>
          <w:rFonts w:ascii="Arial" w:hAnsi="Arial" w:cs="Arial"/>
          <w:sz w:val="18"/>
          <w:szCs w:val="18"/>
          <w:lang w:val="cs-CZ" w:eastAsia="en-GB"/>
        </w:rPr>
        <w:t xml:space="preserve"> a</w:t>
      </w:r>
      <w:r w:rsidR="39F09FB8" w:rsidRPr="13EB4422">
        <w:rPr>
          <w:rFonts w:ascii="Arial" w:hAnsi="Arial" w:cs="Arial"/>
          <w:sz w:val="18"/>
          <w:szCs w:val="18"/>
          <w:lang w:val="cs-CZ" w:eastAsia="en-GB"/>
        </w:rPr>
        <w:t>le</w:t>
      </w:r>
      <w:r w:rsidR="1CFE639E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2E28F1D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00CA613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B3EEFA7" w:rsidRPr="13EB4422">
        <w:rPr>
          <w:rFonts w:ascii="Arial" w:hAnsi="Arial" w:cs="Arial"/>
          <w:sz w:val="18"/>
          <w:szCs w:val="18"/>
          <w:lang w:val="cs-CZ" w:eastAsia="en-GB"/>
        </w:rPr>
        <w:t>%</w:t>
      </w:r>
      <w:r w:rsidR="1CFE639E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F253C33" w:rsidRPr="13EB4422">
        <w:rPr>
          <w:rFonts w:ascii="Arial" w:hAnsi="Arial" w:cs="Arial"/>
          <w:sz w:val="18"/>
          <w:szCs w:val="18"/>
          <w:lang w:val="cs-CZ" w:eastAsia="en-GB"/>
        </w:rPr>
        <w:t>nárůst</w:t>
      </w:r>
      <w:r w:rsidR="1CFE639E" w:rsidRPr="13EB4422">
        <w:rPr>
          <w:rFonts w:ascii="Arial" w:hAnsi="Arial" w:cs="Arial"/>
          <w:sz w:val="18"/>
          <w:szCs w:val="18"/>
          <w:lang w:val="cs-CZ" w:eastAsia="en-GB"/>
        </w:rPr>
        <w:t xml:space="preserve"> ve srovnání se </w:t>
      </w:r>
      <w:r w:rsidR="74AE4816" w:rsidRPr="13EB4422">
        <w:rPr>
          <w:rFonts w:ascii="Arial" w:hAnsi="Arial" w:cs="Arial"/>
          <w:sz w:val="18"/>
          <w:szCs w:val="18"/>
          <w:lang w:val="cs-CZ" w:eastAsia="en-GB"/>
        </w:rPr>
        <w:t xml:space="preserve">stejným obdobím 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>minulého roku</w:t>
      </w:r>
      <w:r w:rsidR="20DBE61E" w:rsidRPr="13EB4422">
        <w:rPr>
          <w:rFonts w:ascii="Arial" w:hAnsi="Arial" w:cs="Arial"/>
          <w:sz w:val="18"/>
          <w:szCs w:val="18"/>
          <w:lang w:val="cs-CZ" w:eastAsia="en-GB"/>
        </w:rPr>
        <w:t>.</w:t>
      </w:r>
      <w:r w:rsidR="39A91171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7B13EAD" w:rsidRPr="13EB4422">
        <w:rPr>
          <w:rFonts w:ascii="Arial" w:hAnsi="Arial" w:cs="Arial"/>
          <w:sz w:val="18"/>
          <w:szCs w:val="18"/>
          <w:lang w:val="cs-CZ" w:eastAsia="en-GB"/>
        </w:rPr>
        <w:t>Necelých 602 000 m</w:t>
      </w:r>
      <w:r w:rsidR="77B13EAD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77B13EAD" w:rsidRPr="13EB4422">
        <w:rPr>
          <w:rFonts w:ascii="Arial" w:hAnsi="Arial" w:cs="Arial"/>
          <w:sz w:val="18"/>
          <w:szCs w:val="18"/>
          <w:lang w:val="cs-CZ" w:eastAsia="en-GB"/>
        </w:rPr>
        <w:t xml:space="preserve"> má plánované doručení v prvním kvartále 2025 </w:t>
      </w:r>
      <w:r w:rsidR="00CA6131">
        <w:rPr>
          <w:rFonts w:ascii="Arial" w:hAnsi="Arial" w:cs="Arial"/>
          <w:sz w:val="18"/>
          <w:szCs w:val="18"/>
          <w:lang w:val="cs-CZ" w:eastAsia="en-GB"/>
        </w:rPr>
        <w:t xml:space="preserve">a </w:t>
      </w:r>
      <w:r w:rsidR="77B13EAD" w:rsidRPr="13EB4422">
        <w:rPr>
          <w:rFonts w:ascii="Arial" w:hAnsi="Arial" w:cs="Arial"/>
          <w:sz w:val="18"/>
          <w:szCs w:val="18"/>
          <w:lang w:val="cs-CZ" w:eastAsia="en-GB"/>
        </w:rPr>
        <w:t>zároveň</w:t>
      </w:r>
      <w:r w:rsidR="666D423C" w:rsidRPr="13EB4422">
        <w:rPr>
          <w:rFonts w:ascii="Arial" w:hAnsi="Arial" w:cs="Arial"/>
          <w:sz w:val="18"/>
          <w:szCs w:val="18"/>
          <w:lang w:val="cs-CZ" w:eastAsia="en-GB"/>
        </w:rPr>
        <w:t xml:space="preserve"> jsou téměř ¾ těchto ploch již pronajaty (233 700 m</w:t>
      </w:r>
      <w:r w:rsidR="666D423C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666D423C" w:rsidRPr="13EB4422">
        <w:rPr>
          <w:rFonts w:ascii="Arial" w:hAnsi="Arial" w:cs="Arial"/>
          <w:sz w:val="18"/>
          <w:szCs w:val="18"/>
          <w:lang w:val="cs-CZ" w:eastAsia="en-GB"/>
        </w:rPr>
        <w:t xml:space="preserve"> v rámci jedné haly).</w:t>
      </w:r>
    </w:p>
    <w:p w14:paraId="4828ADD2" w14:textId="671834EC" w:rsidR="00864E12" w:rsidRPr="00864E12" w:rsidRDefault="247D9F72" w:rsidP="13EB4422">
      <w:pPr>
        <w:spacing w:after="120"/>
        <w:jc w:val="both"/>
        <w:rPr>
          <w:rFonts w:ascii="Arial" w:hAnsi="Arial" w:cs="Arial"/>
          <w:noProof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Podíl spekulativní výstavby </w:t>
      </w:r>
      <w:r w:rsidR="7A60EA03" w:rsidRPr="13EB4422">
        <w:rPr>
          <w:rFonts w:ascii="Arial" w:hAnsi="Arial" w:cs="Arial"/>
          <w:sz w:val="18"/>
          <w:szCs w:val="18"/>
          <w:lang w:val="cs-CZ" w:eastAsia="en-GB"/>
        </w:rPr>
        <w:t>poklesl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 xml:space="preserve"> na </w:t>
      </w:r>
      <w:r w:rsidR="2CBB9105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0944A53B" w:rsidRPr="13EB4422">
        <w:rPr>
          <w:rFonts w:ascii="Arial" w:hAnsi="Arial" w:cs="Arial"/>
          <w:sz w:val="18"/>
          <w:szCs w:val="18"/>
          <w:lang w:val="cs-CZ" w:eastAsia="en-GB"/>
        </w:rPr>
        <w:t>1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="5F328BD2" w:rsidRPr="13EB4422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 xml:space="preserve">V průběhu </w:t>
      </w:r>
      <w:r w:rsidR="53A7E541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 xml:space="preserve">. čtvrtletí 2024 byla zahájena výstavba </w:t>
      </w:r>
      <w:r w:rsidR="308AC615" w:rsidRPr="13EB4422">
        <w:rPr>
          <w:rFonts w:ascii="Arial" w:hAnsi="Arial" w:cs="Arial"/>
          <w:sz w:val="18"/>
          <w:szCs w:val="18"/>
          <w:lang w:val="cs-CZ" w:eastAsia="en-GB"/>
        </w:rPr>
        <w:t>pouze 69 2</w:t>
      </w:r>
      <w:r w:rsidR="111EDDCC" w:rsidRPr="13EB4422">
        <w:rPr>
          <w:rFonts w:ascii="Arial" w:hAnsi="Arial" w:cs="Arial"/>
          <w:sz w:val="18"/>
          <w:szCs w:val="18"/>
          <w:lang w:val="cs-CZ" w:eastAsia="en-GB"/>
        </w:rPr>
        <w:t>00 m</w:t>
      </w:r>
      <w:r w:rsidR="111EDDCC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111EDDCC" w:rsidRPr="13EB4422">
        <w:rPr>
          <w:rFonts w:ascii="Arial" w:hAnsi="Arial" w:cs="Arial"/>
          <w:sz w:val="18"/>
          <w:szCs w:val="18"/>
          <w:lang w:val="cs-CZ" w:eastAsia="en-GB"/>
        </w:rPr>
        <w:t xml:space="preserve"> moderních průmyslových prostor</w:t>
      </w:r>
      <w:r w:rsidR="59577D43" w:rsidRPr="13EB4422">
        <w:rPr>
          <w:rFonts w:ascii="Arial" w:hAnsi="Arial" w:cs="Arial"/>
          <w:sz w:val="18"/>
          <w:szCs w:val="18"/>
          <w:lang w:val="cs-CZ" w:eastAsia="en-GB"/>
        </w:rPr>
        <w:t xml:space="preserve"> (nejnižší objem za poslední 3 roky)</w:t>
      </w:r>
      <w:r w:rsidR="111EDDCC" w:rsidRPr="13EB4422">
        <w:rPr>
          <w:rFonts w:ascii="Arial" w:hAnsi="Arial" w:cs="Arial"/>
          <w:sz w:val="18"/>
          <w:szCs w:val="18"/>
          <w:lang w:val="cs-CZ" w:eastAsia="en-GB"/>
        </w:rPr>
        <w:t xml:space="preserve">, 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 xml:space="preserve">přičemž téměř </w:t>
      </w:r>
      <w:r w:rsidR="002ECEC4" w:rsidRPr="13EB4422">
        <w:rPr>
          <w:rFonts w:ascii="Arial" w:hAnsi="Arial" w:cs="Arial"/>
          <w:sz w:val="18"/>
          <w:szCs w:val="18"/>
          <w:lang w:val="cs-CZ" w:eastAsia="en-GB"/>
        </w:rPr>
        <w:t>42</w:t>
      </w:r>
      <w:r w:rsidR="6E7D273F" w:rsidRPr="13EB4422">
        <w:rPr>
          <w:rFonts w:ascii="Arial" w:hAnsi="Arial" w:cs="Arial"/>
          <w:sz w:val="18"/>
          <w:szCs w:val="18"/>
          <w:lang w:val="cs-CZ" w:eastAsia="en-GB"/>
        </w:rPr>
        <w:t xml:space="preserve"> % těchto prostor</w:t>
      </w:r>
      <w:r w:rsidR="111EDDCC" w:rsidRPr="13EB4422">
        <w:rPr>
          <w:rFonts w:ascii="Arial" w:hAnsi="Arial" w:cs="Arial"/>
          <w:sz w:val="18"/>
          <w:szCs w:val="18"/>
          <w:lang w:val="cs-CZ" w:eastAsia="en-GB"/>
        </w:rPr>
        <w:t xml:space="preserve"> je spekulativních.</w:t>
      </w:r>
    </w:p>
    <w:p w14:paraId="0327DA99" w14:textId="2137BCD3" w:rsidR="00FC0F5B" w:rsidRPr="00864E12" w:rsidRDefault="5413BA29" w:rsidP="00E02B2F">
      <w:pPr>
        <w:pStyle w:val="Nadpis2"/>
      </w:pPr>
      <w:r w:rsidRPr="00864E12">
        <w:lastRenderedPageBreak/>
        <w:t>REALIZOVANÁ POPTÁVKA</w:t>
      </w:r>
    </w:p>
    <w:p w14:paraId="5BA8FB7F" w14:textId="36AB1EDB" w:rsidR="00625A4F" w:rsidRPr="00871412" w:rsidRDefault="291AE459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>H</w:t>
      </w:r>
      <w:r w:rsidR="5F4C25F0" w:rsidRPr="13EB4422">
        <w:rPr>
          <w:rFonts w:ascii="Arial" w:hAnsi="Arial" w:cs="Arial"/>
          <w:sz w:val="18"/>
          <w:szCs w:val="18"/>
          <w:lang w:val="cs-CZ" w:eastAsia="en-GB"/>
        </w:rPr>
        <w:t xml:space="preserve">rubá realizovaná </w:t>
      </w:r>
      <w:r w:rsidR="175EA086" w:rsidRPr="13EB4422">
        <w:rPr>
          <w:rFonts w:ascii="Arial" w:hAnsi="Arial" w:cs="Arial"/>
          <w:sz w:val="18"/>
          <w:szCs w:val="18"/>
          <w:lang w:val="cs-CZ" w:eastAsia="en-GB"/>
        </w:rPr>
        <w:t xml:space="preserve">poptávka (včetně renegociací) 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dosáhla v uplynulém čtvrtletí </w:t>
      </w:r>
      <w:r w:rsidR="79054BBE" w:rsidRPr="13EB4422">
        <w:rPr>
          <w:rFonts w:ascii="Arial" w:hAnsi="Arial" w:cs="Arial"/>
          <w:sz w:val="18"/>
          <w:szCs w:val="18"/>
          <w:lang w:val="cs-CZ" w:eastAsia="en-GB"/>
        </w:rPr>
        <w:t>434 200</w:t>
      </w:r>
      <w:r w:rsidR="5CBC62C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6E23E5F" w:rsidRPr="13EB4422">
        <w:rPr>
          <w:rFonts w:ascii="Arial" w:hAnsi="Arial" w:cs="Arial"/>
          <w:sz w:val="18"/>
          <w:szCs w:val="18"/>
          <w:lang w:val="cs-CZ" w:eastAsia="en-GB"/>
        </w:rPr>
        <w:t>m</w:t>
      </w:r>
      <w:r w:rsidR="46E23E5F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1C34F58" w:rsidRPr="13EB4422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>To</w:t>
      </w:r>
      <w:r w:rsidR="1848E82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1C34F58" w:rsidRPr="13EB4422">
        <w:rPr>
          <w:rFonts w:ascii="Arial" w:hAnsi="Arial" w:cs="Arial"/>
          <w:sz w:val="18"/>
          <w:szCs w:val="18"/>
          <w:lang w:val="cs-CZ" w:eastAsia="en-GB"/>
        </w:rPr>
        <w:t xml:space="preserve">představuje </w:t>
      </w:r>
      <w:r w:rsidR="54531199" w:rsidRPr="13EB4422">
        <w:rPr>
          <w:rFonts w:ascii="Arial" w:hAnsi="Arial" w:cs="Arial"/>
          <w:sz w:val="18"/>
          <w:szCs w:val="18"/>
          <w:lang w:val="cs-CZ" w:eastAsia="en-GB"/>
        </w:rPr>
        <w:t>nárůst</w:t>
      </w:r>
      <w:r w:rsidR="6642293B" w:rsidRPr="13EB4422">
        <w:rPr>
          <w:rFonts w:ascii="Arial" w:hAnsi="Arial" w:cs="Arial"/>
          <w:sz w:val="18"/>
          <w:szCs w:val="18"/>
          <w:lang w:val="cs-CZ" w:eastAsia="en-GB"/>
        </w:rPr>
        <w:t xml:space="preserve"> oproti předchozímu čtvrtletí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71C4E305" w:rsidRPr="13EB4422">
        <w:rPr>
          <w:rFonts w:ascii="Arial" w:hAnsi="Arial" w:cs="Arial"/>
          <w:sz w:val="18"/>
          <w:szCs w:val="18"/>
          <w:lang w:val="cs-CZ" w:eastAsia="en-GB"/>
        </w:rPr>
        <w:t xml:space="preserve">30 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%) </w:t>
      </w:r>
      <w:r w:rsidR="623AF96E" w:rsidRPr="13EB4422">
        <w:rPr>
          <w:rFonts w:ascii="Arial" w:hAnsi="Arial" w:cs="Arial"/>
          <w:sz w:val="18"/>
          <w:szCs w:val="18"/>
          <w:lang w:val="cs-CZ" w:eastAsia="en-GB"/>
        </w:rPr>
        <w:t xml:space="preserve">a </w:t>
      </w:r>
      <w:r w:rsidR="63338D9F" w:rsidRPr="13EB4422">
        <w:rPr>
          <w:rFonts w:ascii="Arial" w:hAnsi="Arial" w:cs="Arial"/>
          <w:sz w:val="18"/>
          <w:szCs w:val="18"/>
          <w:lang w:val="cs-CZ" w:eastAsia="en-GB"/>
        </w:rPr>
        <w:t>pokles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7C5662A" w:rsidRPr="13EB4422">
        <w:rPr>
          <w:rFonts w:ascii="Arial" w:hAnsi="Arial" w:cs="Arial"/>
          <w:sz w:val="18"/>
          <w:szCs w:val="18"/>
          <w:lang w:val="cs-CZ" w:eastAsia="en-GB"/>
        </w:rPr>
        <w:t>vůči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stejn</w:t>
      </w:r>
      <w:r w:rsidR="77C5662A" w:rsidRPr="13EB4422">
        <w:rPr>
          <w:rFonts w:ascii="Arial" w:hAnsi="Arial" w:cs="Arial"/>
          <w:sz w:val="18"/>
          <w:szCs w:val="18"/>
          <w:lang w:val="cs-CZ" w:eastAsia="en-GB"/>
        </w:rPr>
        <w:t>ému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období minulého roku (</w:t>
      </w:r>
      <w:r w:rsidR="41211BB0" w:rsidRPr="13EB4422">
        <w:rPr>
          <w:rFonts w:ascii="Arial" w:hAnsi="Arial" w:cs="Arial"/>
          <w:sz w:val="18"/>
          <w:szCs w:val="18"/>
          <w:lang w:val="cs-CZ" w:eastAsia="en-GB"/>
        </w:rPr>
        <w:t>-9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%)</w:t>
      </w:r>
      <w:r w:rsidR="227E605A" w:rsidRPr="13EB4422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2F2965E3" w:rsidRPr="13EB4422">
        <w:rPr>
          <w:rFonts w:ascii="Arial" w:hAnsi="Arial" w:cs="Arial"/>
          <w:sz w:val="18"/>
          <w:szCs w:val="18"/>
          <w:lang w:val="cs-CZ" w:eastAsia="en-GB"/>
        </w:rPr>
        <w:t xml:space="preserve">Podíl renegociací </w:t>
      </w:r>
      <w:r w:rsidR="56DD3579" w:rsidRPr="13EB4422">
        <w:rPr>
          <w:rFonts w:ascii="Arial" w:hAnsi="Arial" w:cs="Arial"/>
          <w:sz w:val="18"/>
          <w:szCs w:val="18"/>
          <w:lang w:val="cs-CZ" w:eastAsia="en-GB"/>
        </w:rPr>
        <w:t xml:space="preserve">se oproti předchozímu čtvrtletí </w:t>
      </w:r>
      <w:r w:rsidR="413DF5A9" w:rsidRPr="13EB4422">
        <w:rPr>
          <w:rFonts w:ascii="Arial" w:hAnsi="Arial" w:cs="Arial"/>
          <w:sz w:val="18"/>
          <w:szCs w:val="18"/>
          <w:lang w:val="cs-CZ" w:eastAsia="en-GB"/>
        </w:rPr>
        <w:t>zvýšil</w:t>
      </w:r>
      <w:r w:rsidR="56DD3579" w:rsidRPr="13EB4422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62AADAC3" w:rsidRPr="13EB4422">
        <w:rPr>
          <w:rFonts w:ascii="Arial" w:hAnsi="Arial" w:cs="Arial"/>
          <w:sz w:val="18"/>
          <w:szCs w:val="18"/>
          <w:lang w:val="cs-CZ" w:eastAsia="en-GB"/>
        </w:rPr>
        <w:t>13</w:t>
      </w:r>
      <w:r w:rsidR="00CA613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B95632">
        <w:rPr>
          <w:rFonts w:ascii="Arial" w:hAnsi="Arial" w:cs="Arial"/>
          <w:sz w:val="18"/>
          <w:szCs w:val="18"/>
          <w:lang w:val="cs-CZ" w:eastAsia="en-GB"/>
        </w:rPr>
        <w:t>procentních</w:t>
      </w:r>
      <w:r w:rsidR="00CA6131">
        <w:rPr>
          <w:rFonts w:ascii="Arial" w:hAnsi="Arial" w:cs="Arial"/>
          <w:sz w:val="18"/>
          <w:szCs w:val="18"/>
          <w:lang w:val="cs-CZ" w:eastAsia="en-GB"/>
        </w:rPr>
        <w:t xml:space="preserve"> bodů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, </w:t>
      </w:r>
      <w:r w:rsidR="41083BE4" w:rsidRPr="13EB4422">
        <w:rPr>
          <w:rFonts w:ascii="Arial" w:hAnsi="Arial" w:cs="Arial"/>
          <w:sz w:val="18"/>
          <w:szCs w:val="18"/>
          <w:lang w:val="cs-CZ" w:eastAsia="en-GB"/>
        </w:rPr>
        <w:t xml:space="preserve">a </w:t>
      </w:r>
      <w:r w:rsidR="5367CDA6" w:rsidRPr="13EB4422">
        <w:rPr>
          <w:rFonts w:ascii="Arial" w:hAnsi="Arial" w:cs="Arial"/>
          <w:sz w:val="18"/>
          <w:szCs w:val="18"/>
          <w:lang w:val="cs-CZ" w:eastAsia="en-GB"/>
        </w:rPr>
        <w:t>mají</w:t>
      </w:r>
      <w:r w:rsidR="41083BE4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397F241" w:rsidRPr="13EB4422">
        <w:rPr>
          <w:rFonts w:ascii="Arial" w:hAnsi="Arial" w:cs="Arial"/>
          <w:sz w:val="18"/>
          <w:szCs w:val="18"/>
          <w:lang w:val="cs-CZ" w:eastAsia="en-GB"/>
        </w:rPr>
        <w:t>tak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největší podíl na celkové </w:t>
      </w:r>
      <w:r w:rsidR="2F2965E3" w:rsidRPr="13EB4422">
        <w:rPr>
          <w:rFonts w:ascii="Arial" w:hAnsi="Arial" w:cs="Arial"/>
          <w:sz w:val="18"/>
          <w:szCs w:val="18"/>
          <w:lang w:val="cs-CZ" w:eastAsia="en-GB"/>
        </w:rPr>
        <w:t>hrubé realizované poptáv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>ce (</w:t>
      </w:r>
      <w:r w:rsidR="77FF964F" w:rsidRPr="13EB4422">
        <w:rPr>
          <w:rFonts w:ascii="Arial" w:hAnsi="Arial" w:cs="Arial"/>
          <w:sz w:val="18"/>
          <w:szCs w:val="18"/>
          <w:lang w:val="cs-CZ" w:eastAsia="en-GB"/>
        </w:rPr>
        <w:t>50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%)</w:t>
      </w:r>
      <w:r w:rsidR="239B97CD" w:rsidRPr="13EB4422">
        <w:rPr>
          <w:rFonts w:ascii="Arial" w:hAnsi="Arial" w:cs="Arial"/>
          <w:sz w:val="18"/>
          <w:szCs w:val="18"/>
          <w:lang w:val="cs-CZ" w:eastAsia="en-GB"/>
        </w:rPr>
        <w:t>.</w:t>
      </w:r>
      <w:r w:rsidR="227E605A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</w:p>
    <w:p w14:paraId="73D8211C" w14:textId="286C427F" w:rsidR="00216F78" w:rsidRDefault="0FE0AC21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>Č</w:t>
      </w:r>
      <w:r w:rsidR="5F4C25F0" w:rsidRPr="13EB4422">
        <w:rPr>
          <w:rFonts w:ascii="Arial" w:hAnsi="Arial" w:cs="Arial"/>
          <w:sz w:val="18"/>
          <w:szCs w:val="18"/>
          <w:lang w:val="cs-CZ" w:eastAsia="en-GB"/>
        </w:rPr>
        <w:t xml:space="preserve">istá poptávka </w:t>
      </w:r>
      <w:r w:rsidR="08B2C01B" w:rsidRPr="13EB4422">
        <w:rPr>
          <w:rFonts w:ascii="Arial" w:hAnsi="Arial" w:cs="Arial"/>
          <w:sz w:val="18"/>
          <w:szCs w:val="18"/>
          <w:lang w:val="cs-CZ" w:eastAsia="en-GB"/>
        </w:rPr>
        <w:t>čini</w:t>
      </w:r>
      <w:r w:rsidR="56DD3579" w:rsidRPr="13EB4422">
        <w:rPr>
          <w:rFonts w:ascii="Arial" w:hAnsi="Arial" w:cs="Arial"/>
          <w:sz w:val="18"/>
          <w:szCs w:val="18"/>
          <w:lang w:val="cs-CZ" w:eastAsia="en-GB"/>
        </w:rPr>
        <w:t>la</w:t>
      </w:r>
      <w:r w:rsidR="5F4C25F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F9E630D" w:rsidRPr="13EB4422">
        <w:rPr>
          <w:rFonts w:ascii="Arial" w:hAnsi="Arial" w:cs="Arial"/>
          <w:sz w:val="18"/>
          <w:szCs w:val="18"/>
          <w:lang w:val="cs-CZ" w:eastAsia="en-GB"/>
        </w:rPr>
        <w:t>v</w:t>
      </w:r>
      <w:r w:rsidR="6931A21D" w:rsidRPr="13EB4422">
        <w:rPr>
          <w:rFonts w:ascii="Arial" w:hAnsi="Arial" w:cs="Arial"/>
          <w:sz w:val="18"/>
          <w:szCs w:val="18"/>
          <w:lang w:val="cs-CZ" w:eastAsia="en-GB"/>
        </w:rPr>
        <w:t xml:space="preserve">e </w:t>
      </w:r>
      <w:r w:rsidR="00CA6131">
        <w:rPr>
          <w:rFonts w:ascii="Arial" w:hAnsi="Arial" w:cs="Arial"/>
          <w:sz w:val="18"/>
          <w:szCs w:val="18"/>
          <w:lang w:val="cs-CZ" w:eastAsia="en-GB"/>
        </w:rPr>
        <w:t>4.</w:t>
      </w:r>
      <w:r w:rsidR="00CA6131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F4C25F0" w:rsidRPr="13EB4422">
        <w:rPr>
          <w:rFonts w:ascii="Arial" w:hAnsi="Arial" w:cs="Arial"/>
          <w:sz w:val="18"/>
          <w:szCs w:val="18"/>
          <w:lang w:val="cs-CZ" w:eastAsia="en-GB"/>
        </w:rPr>
        <w:t>čtvrtletí roku 20</w:t>
      </w:r>
      <w:r w:rsidR="2F2965E3" w:rsidRPr="13EB4422">
        <w:rPr>
          <w:rFonts w:ascii="Arial" w:hAnsi="Arial" w:cs="Arial"/>
          <w:sz w:val="18"/>
          <w:szCs w:val="18"/>
          <w:lang w:val="cs-CZ" w:eastAsia="en-GB"/>
        </w:rPr>
        <w:t>2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="5F4C25F0" w:rsidRPr="13EB4422">
        <w:rPr>
          <w:rFonts w:ascii="Arial" w:hAnsi="Arial" w:cs="Arial"/>
          <w:sz w:val="18"/>
          <w:szCs w:val="18"/>
          <w:lang w:val="cs-CZ" w:eastAsia="en-GB"/>
        </w:rPr>
        <w:t xml:space="preserve"> celkem</w:t>
      </w:r>
      <w:r w:rsidR="4A6DF7D8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A129AC4" w:rsidRPr="13EB4422">
        <w:rPr>
          <w:rFonts w:ascii="Arial" w:hAnsi="Arial" w:cs="Arial"/>
          <w:sz w:val="18"/>
          <w:szCs w:val="18"/>
          <w:lang w:val="cs-CZ" w:eastAsia="en-GB"/>
        </w:rPr>
        <w:t>2</w:t>
      </w:r>
      <w:r w:rsidR="47D7B238" w:rsidRPr="13EB4422">
        <w:rPr>
          <w:rFonts w:ascii="Arial" w:hAnsi="Arial" w:cs="Arial"/>
          <w:sz w:val="18"/>
          <w:szCs w:val="18"/>
          <w:lang w:val="cs-CZ" w:eastAsia="en-GB"/>
        </w:rPr>
        <w:t>17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2D29A2C" w:rsidRPr="13EB4422">
        <w:rPr>
          <w:rFonts w:ascii="Arial" w:hAnsi="Arial" w:cs="Arial"/>
          <w:sz w:val="18"/>
          <w:szCs w:val="18"/>
          <w:lang w:val="cs-CZ" w:eastAsia="en-GB"/>
        </w:rPr>
        <w:t>7</w:t>
      </w:r>
      <w:r w:rsidR="0BBA9F89" w:rsidRPr="13EB4422">
        <w:rPr>
          <w:rFonts w:ascii="Arial" w:hAnsi="Arial" w:cs="Arial"/>
          <w:sz w:val="18"/>
          <w:szCs w:val="18"/>
          <w:lang w:val="cs-CZ" w:eastAsia="en-GB"/>
        </w:rPr>
        <w:t>00</w:t>
      </w:r>
      <w:r w:rsidR="5F4C25F0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24FC25B" w:rsidRPr="13EB4422">
        <w:rPr>
          <w:rFonts w:ascii="Arial" w:hAnsi="Arial" w:cs="Arial"/>
          <w:sz w:val="18"/>
          <w:szCs w:val="18"/>
          <w:lang w:val="cs-CZ" w:eastAsia="en-GB"/>
        </w:rPr>
        <w:t>m</w:t>
      </w:r>
      <w:r w:rsidR="024FC25B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56DD3579" w:rsidRPr="13EB4422">
        <w:rPr>
          <w:rFonts w:ascii="Arial" w:hAnsi="Arial" w:cs="Arial"/>
          <w:sz w:val="18"/>
          <w:szCs w:val="18"/>
          <w:lang w:val="cs-CZ" w:eastAsia="en-GB"/>
        </w:rPr>
        <w:t xml:space="preserve">, což představuje 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mezičtvrtletní </w:t>
      </w:r>
      <w:r w:rsidR="09D95277" w:rsidRPr="13EB4422">
        <w:rPr>
          <w:rFonts w:ascii="Arial" w:hAnsi="Arial" w:cs="Arial"/>
          <w:sz w:val="18"/>
          <w:szCs w:val="18"/>
          <w:lang w:val="cs-CZ" w:eastAsia="en-GB"/>
        </w:rPr>
        <w:t>nárůst</w:t>
      </w:r>
      <w:r w:rsidR="0833B942" w:rsidRPr="13EB4422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63677C2F" w:rsidRPr="13EB4422">
        <w:rPr>
          <w:rFonts w:ascii="Arial" w:hAnsi="Arial" w:cs="Arial"/>
          <w:sz w:val="18"/>
          <w:szCs w:val="18"/>
          <w:lang w:val="cs-CZ" w:eastAsia="en-GB"/>
        </w:rPr>
        <w:t>7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% a meziroční </w:t>
      </w:r>
      <w:r w:rsidR="2C28666F" w:rsidRPr="13EB4422">
        <w:rPr>
          <w:rFonts w:ascii="Arial" w:hAnsi="Arial" w:cs="Arial"/>
          <w:sz w:val="18"/>
          <w:szCs w:val="18"/>
          <w:lang w:val="cs-CZ" w:eastAsia="en-GB"/>
        </w:rPr>
        <w:t>pokles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7AB0427E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6A2FA3E5" w:rsidRPr="13EB4422">
        <w:rPr>
          <w:rFonts w:ascii="Arial" w:hAnsi="Arial" w:cs="Arial"/>
          <w:sz w:val="18"/>
          <w:szCs w:val="18"/>
          <w:lang w:val="cs-CZ" w:eastAsia="en-GB"/>
        </w:rPr>
        <w:t>0</w:t>
      </w:r>
      <w:r w:rsidR="7EA2AA83" w:rsidRPr="13EB4422">
        <w:rPr>
          <w:rFonts w:ascii="Arial" w:hAnsi="Arial" w:cs="Arial"/>
          <w:sz w:val="18"/>
          <w:szCs w:val="18"/>
          <w:lang w:val="cs-CZ" w:eastAsia="en-GB"/>
        </w:rPr>
        <w:t xml:space="preserve"> %. </w:t>
      </w:r>
      <w:r w:rsidR="49D274D1" w:rsidRPr="13EB4422">
        <w:rPr>
          <w:rFonts w:ascii="Arial" w:hAnsi="Arial" w:cs="Arial"/>
          <w:sz w:val="18"/>
          <w:szCs w:val="18"/>
          <w:lang w:val="cs-CZ" w:eastAsia="en-GB"/>
        </w:rPr>
        <w:t>P</w:t>
      </w:r>
      <w:r w:rsidR="732A688F" w:rsidRPr="13EB4422">
        <w:rPr>
          <w:rFonts w:ascii="Arial" w:hAnsi="Arial" w:cs="Arial"/>
          <w:sz w:val="18"/>
          <w:szCs w:val="18"/>
          <w:lang w:val="cs-CZ" w:eastAsia="en-GB"/>
        </w:rPr>
        <w:t>ředpronájmy</w:t>
      </w:r>
      <w:r w:rsidR="7277EEAC" w:rsidRPr="13EB4422">
        <w:rPr>
          <w:rFonts w:ascii="Arial" w:hAnsi="Arial" w:cs="Arial"/>
          <w:sz w:val="18"/>
          <w:szCs w:val="18"/>
          <w:lang w:val="cs-CZ" w:eastAsia="en-GB"/>
        </w:rPr>
        <w:t xml:space="preserve"> se na celkové hrubé realizované poptávce podíleli</w:t>
      </w:r>
      <w:r w:rsidR="732A688F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1A69F69" w:rsidRPr="13EB4422">
        <w:rPr>
          <w:rFonts w:ascii="Arial" w:hAnsi="Arial" w:cs="Arial"/>
          <w:sz w:val="18"/>
          <w:szCs w:val="18"/>
          <w:lang w:val="cs-CZ" w:eastAsia="en-GB"/>
        </w:rPr>
        <w:t>26</w:t>
      </w:r>
      <w:r w:rsidR="732A688F" w:rsidRPr="13EB4422">
        <w:rPr>
          <w:rFonts w:ascii="Arial" w:hAnsi="Arial" w:cs="Arial"/>
          <w:sz w:val="18"/>
          <w:szCs w:val="18"/>
          <w:lang w:val="cs-CZ" w:eastAsia="en-GB"/>
        </w:rPr>
        <w:t xml:space="preserve"> %.</w:t>
      </w:r>
    </w:p>
    <w:p w14:paraId="02999A6E" w14:textId="3E2E6FD7" w:rsidR="00F302F5" w:rsidRPr="006C263E" w:rsidRDefault="20BB4E04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F73824D">
        <w:rPr>
          <w:rFonts w:ascii="Arial" w:hAnsi="Arial" w:cs="Arial"/>
          <w:sz w:val="18"/>
          <w:szCs w:val="18"/>
          <w:lang w:val="cs-CZ" w:eastAsia="en-GB"/>
        </w:rPr>
        <w:t>Největší transakc</w:t>
      </w:r>
      <w:r w:rsidR="7309A758" w:rsidRPr="0F73824D">
        <w:rPr>
          <w:rFonts w:ascii="Arial" w:hAnsi="Arial" w:cs="Arial"/>
          <w:sz w:val="18"/>
          <w:szCs w:val="18"/>
          <w:lang w:val="cs-CZ" w:eastAsia="en-GB"/>
        </w:rPr>
        <w:t>í</w:t>
      </w:r>
      <w:r w:rsidRPr="0F73824D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8889E7A" w:rsidRPr="0F73824D">
        <w:rPr>
          <w:rFonts w:ascii="Arial" w:hAnsi="Arial" w:cs="Arial"/>
          <w:sz w:val="18"/>
          <w:szCs w:val="18"/>
          <w:lang w:val="cs-CZ" w:eastAsia="en-GB"/>
        </w:rPr>
        <w:t xml:space="preserve">ve </w:t>
      </w:r>
      <w:r w:rsidR="00CA6131">
        <w:rPr>
          <w:rFonts w:ascii="Arial" w:hAnsi="Arial" w:cs="Arial"/>
          <w:sz w:val="18"/>
          <w:szCs w:val="18"/>
          <w:lang w:val="cs-CZ" w:eastAsia="en-GB"/>
        </w:rPr>
        <w:t>4.</w:t>
      </w:r>
      <w:r w:rsidR="00CA6131" w:rsidRPr="0F73824D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0A9AF2" w:rsidRPr="0F73824D">
        <w:rPr>
          <w:rFonts w:ascii="Arial" w:hAnsi="Arial" w:cs="Arial"/>
          <w:sz w:val="18"/>
          <w:szCs w:val="18"/>
          <w:lang w:val="cs-CZ" w:eastAsia="en-GB"/>
        </w:rPr>
        <w:t xml:space="preserve">čtvrtletí </w:t>
      </w:r>
      <w:r w:rsidR="390791F9" w:rsidRPr="0F73824D">
        <w:rPr>
          <w:rFonts w:ascii="Arial" w:hAnsi="Arial" w:cs="Arial"/>
          <w:sz w:val="18"/>
          <w:szCs w:val="18"/>
          <w:lang w:val="cs-CZ" w:eastAsia="en-GB"/>
        </w:rPr>
        <w:t>byl předpronáj</w:t>
      </w:r>
      <w:r w:rsidR="0E037474" w:rsidRPr="0F73824D">
        <w:rPr>
          <w:rFonts w:ascii="Arial" w:hAnsi="Arial" w:cs="Arial"/>
          <w:sz w:val="18"/>
          <w:szCs w:val="18"/>
          <w:lang w:val="cs-CZ" w:eastAsia="en-GB"/>
        </w:rPr>
        <w:t>em s</w:t>
      </w:r>
      <w:r w:rsidR="1BCF4709" w:rsidRPr="0F73824D">
        <w:rPr>
          <w:rFonts w:ascii="Arial" w:hAnsi="Arial" w:cs="Arial"/>
          <w:sz w:val="18"/>
          <w:szCs w:val="18"/>
          <w:lang w:val="cs-CZ" w:eastAsia="en-GB"/>
        </w:rPr>
        <w:t>polečnost</w:t>
      </w:r>
      <w:r w:rsidR="41BF44C9" w:rsidRPr="0F73824D">
        <w:rPr>
          <w:rFonts w:ascii="Arial" w:hAnsi="Arial" w:cs="Arial"/>
          <w:sz w:val="18"/>
          <w:szCs w:val="18"/>
          <w:lang w:val="cs-CZ" w:eastAsia="en-GB"/>
        </w:rPr>
        <w:t>í</w:t>
      </w:r>
      <w:r w:rsidR="1BCF4709" w:rsidRPr="0F73824D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531CDA2" w:rsidRPr="0F73824D">
        <w:rPr>
          <w:rFonts w:ascii="Arial" w:hAnsi="Arial" w:cs="Arial"/>
          <w:sz w:val="18"/>
          <w:szCs w:val="18"/>
          <w:lang w:val="cs-CZ" w:eastAsia="en-GB"/>
        </w:rPr>
        <w:t xml:space="preserve">Hitachi Energy, která </w:t>
      </w:r>
      <w:r w:rsidR="1BCF4709" w:rsidRPr="0F73824D">
        <w:rPr>
          <w:rFonts w:ascii="Arial" w:hAnsi="Arial" w:cs="Arial"/>
          <w:sz w:val="18"/>
          <w:szCs w:val="18"/>
          <w:lang w:val="cs-CZ" w:eastAsia="en-GB"/>
        </w:rPr>
        <w:t xml:space="preserve">si pronajala </w:t>
      </w:r>
      <w:r w:rsidR="7BE1B313" w:rsidRPr="0F73824D">
        <w:rPr>
          <w:rFonts w:ascii="Arial" w:hAnsi="Arial" w:cs="Arial"/>
          <w:sz w:val="18"/>
          <w:szCs w:val="18"/>
          <w:lang w:val="cs-CZ" w:eastAsia="en-GB"/>
        </w:rPr>
        <w:t>5</w:t>
      </w:r>
      <w:r w:rsidR="37530BF1" w:rsidRPr="0F73824D">
        <w:rPr>
          <w:rFonts w:ascii="Arial" w:hAnsi="Arial" w:cs="Arial"/>
          <w:sz w:val="18"/>
          <w:szCs w:val="18"/>
          <w:lang w:val="cs-CZ" w:eastAsia="en-GB"/>
        </w:rPr>
        <w:t>2</w:t>
      </w:r>
      <w:r w:rsidR="7BE1B313" w:rsidRPr="0F73824D">
        <w:rPr>
          <w:rFonts w:ascii="Arial" w:hAnsi="Arial" w:cs="Arial"/>
          <w:sz w:val="18"/>
          <w:szCs w:val="18"/>
          <w:lang w:val="cs-CZ" w:eastAsia="en-GB"/>
        </w:rPr>
        <w:t xml:space="preserve"> 000 m</w:t>
      </w:r>
      <w:r w:rsidR="7BE1B313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5F5CB18D" w:rsidRPr="0F73824D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0A9AF2" w:rsidRPr="0F73824D">
        <w:rPr>
          <w:rFonts w:ascii="Arial" w:hAnsi="Arial" w:cs="Arial"/>
          <w:sz w:val="18"/>
          <w:szCs w:val="18"/>
          <w:lang w:val="cs-CZ" w:eastAsia="en-GB"/>
        </w:rPr>
        <w:t>v C</w:t>
      </w:r>
      <w:r w:rsidR="5E76F257" w:rsidRPr="0F73824D">
        <w:rPr>
          <w:rFonts w:ascii="Arial" w:hAnsi="Arial" w:cs="Arial"/>
          <w:sz w:val="18"/>
          <w:szCs w:val="18"/>
          <w:lang w:val="cs-CZ" w:eastAsia="en-GB"/>
        </w:rPr>
        <w:t>TP</w:t>
      </w:r>
      <w:r w:rsidR="2B0A9AF2" w:rsidRPr="0F73824D">
        <w:rPr>
          <w:rFonts w:ascii="Arial" w:hAnsi="Arial" w:cs="Arial"/>
          <w:sz w:val="18"/>
          <w:szCs w:val="18"/>
          <w:lang w:val="cs-CZ" w:eastAsia="en-GB"/>
        </w:rPr>
        <w:t>arku Brno</w:t>
      </w:r>
      <w:r w:rsidR="2F0946F9" w:rsidRPr="0F73824D">
        <w:rPr>
          <w:rFonts w:ascii="Arial" w:hAnsi="Arial" w:cs="Arial"/>
          <w:sz w:val="18"/>
          <w:szCs w:val="18"/>
          <w:lang w:val="cs-CZ" w:eastAsia="en-GB"/>
        </w:rPr>
        <w:t>. Druhou největší transakcí byl</w:t>
      </w:r>
      <w:r w:rsidR="007A0BF3">
        <w:rPr>
          <w:rFonts w:ascii="Arial" w:hAnsi="Arial" w:cs="Arial"/>
          <w:sz w:val="18"/>
          <w:szCs w:val="18"/>
          <w:lang w:val="cs-CZ" w:eastAsia="en-GB"/>
        </w:rPr>
        <w:t>a</w:t>
      </w:r>
      <w:r w:rsidR="2F0946F9" w:rsidRPr="0F73824D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F6EBFC7" w:rsidRPr="0F73824D">
        <w:rPr>
          <w:rFonts w:ascii="Arial" w:hAnsi="Arial" w:cs="Arial"/>
          <w:sz w:val="18"/>
          <w:szCs w:val="18"/>
          <w:lang w:val="cs-CZ" w:eastAsia="en-GB"/>
        </w:rPr>
        <w:t>renegociace</w:t>
      </w:r>
      <w:r w:rsidR="2F0946F9" w:rsidRPr="0F73824D">
        <w:rPr>
          <w:rFonts w:ascii="Arial" w:hAnsi="Arial" w:cs="Arial"/>
          <w:sz w:val="18"/>
          <w:szCs w:val="18"/>
          <w:lang w:val="cs-CZ" w:eastAsia="en-GB"/>
        </w:rPr>
        <w:t xml:space="preserve"> nezveřejněnou logistickou firmou v rámci Prologis Park Prague D1 East (</w:t>
      </w:r>
      <w:r w:rsidR="3297EA8E" w:rsidRPr="0F73824D">
        <w:rPr>
          <w:rFonts w:ascii="Arial" w:hAnsi="Arial" w:cs="Arial"/>
          <w:sz w:val="18"/>
          <w:szCs w:val="18"/>
          <w:lang w:val="cs-CZ" w:eastAsia="en-GB"/>
        </w:rPr>
        <w:t>21 3</w:t>
      </w:r>
      <w:r w:rsidR="2F0946F9" w:rsidRPr="0F73824D">
        <w:rPr>
          <w:rFonts w:ascii="Arial" w:hAnsi="Arial" w:cs="Arial"/>
          <w:sz w:val="18"/>
          <w:szCs w:val="18"/>
          <w:lang w:val="cs-CZ" w:eastAsia="en-GB"/>
        </w:rPr>
        <w:t>00 m</w:t>
      </w:r>
      <w:r w:rsidR="2F0946F9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687153C2" w:rsidRPr="0F73824D">
        <w:rPr>
          <w:rFonts w:ascii="Arial" w:hAnsi="Arial" w:cs="Arial"/>
          <w:sz w:val="18"/>
          <w:szCs w:val="18"/>
          <w:lang w:val="cs-CZ" w:eastAsia="en-GB"/>
        </w:rPr>
        <w:t>)</w:t>
      </w:r>
      <w:r w:rsidR="2B1472B6" w:rsidRPr="0F73824D">
        <w:rPr>
          <w:rFonts w:ascii="Arial" w:hAnsi="Arial" w:cs="Arial"/>
          <w:sz w:val="18"/>
          <w:szCs w:val="18"/>
          <w:lang w:val="cs-CZ" w:eastAsia="en-GB"/>
        </w:rPr>
        <w:t>. Třetí největší transakcí tohoto kvartálu byla taktéž ren</w:t>
      </w:r>
      <w:r w:rsidR="2364EB3F" w:rsidRPr="0F73824D">
        <w:rPr>
          <w:rFonts w:ascii="Arial" w:hAnsi="Arial" w:cs="Arial"/>
          <w:sz w:val="18"/>
          <w:szCs w:val="18"/>
          <w:lang w:val="cs-CZ" w:eastAsia="en-GB"/>
        </w:rPr>
        <w:t>egociace</w:t>
      </w:r>
      <w:r w:rsidR="3A970DC9" w:rsidRPr="0F73824D">
        <w:rPr>
          <w:rFonts w:ascii="Arial" w:hAnsi="Arial" w:cs="Arial"/>
          <w:sz w:val="18"/>
          <w:szCs w:val="18"/>
          <w:lang w:val="cs-CZ" w:eastAsia="en-GB"/>
        </w:rPr>
        <w:t xml:space="preserve"> nezveřejněné firmy</w:t>
      </w:r>
      <w:r w:rsidR="2364EB3F" w:rsidRPr="0F73824D">
        <w:rPr>
          <w:rFonts w:ascii="Arial" w:hAnsi="Arial" w:cs="Arial"/>
          <w:sz w:val="18"/>
          <w:szCs w:val="18"/>
          <w:lang w:val="cs-CZ" w:eastAsia="en-GB"/>
        </w:rPr>
        <w:t xml:space="preserve">, tentokrát </w:t>
      </w:r>
      <w:r w:rsidR="4174C921" w:rsidRPr="0F73824D">
        <w:rPr>
          <w:rFonts w:ascii="Arial" w:hAnsi="Arial" w:cs="Arial"/>
          <w:sz w:val="18"/>
          <w:szCs w:val="18"/>
          <w:lang w:val="cs-CZ" w:eastAsia="en-GB"/>
        </w:rPr>
        <w:t xml:space="preserve">z </w:t>
      </w:r>
      <w:r w:rsidR="2364EB3F" w:rsidRPr="0F73824D">
        <w:rPr>
          <w:rFonts w:ascii="Arial" w:hAnsi="Arial" w:cs="Arial"/>
          <w:sz w:val="18"/>
          <w:szCs w:val="18"/>
          <w:lang w:val="cs-CZ" w:eastAsia="en-GB"/>
        </w:rPr>
        <w:t>výrobní</w:t>
      </w:r>
      <w:r w:rsidR="5331122C" w:rsidRPr="0F73824D">
        <w:rPr>
          <w:rFonts w:ascii="Arial" w:hAnsi="Arial" w:cs="Arial"/>
          <w:sz w:val="18"/>
          <w:szCs w:val="18"/>
          <w:lang w:val="cs-CZ" w:eastAsia="en-GB"/>
        </w:rPr>
        <w:t>ho sektoru</w:t>
      </w:r>
      <w:r w:rsidR="2364EB3F" w:rsidRPr="0F73824D">
        <w:rPr>
          <w:rFonts w:ascii="Arial" w:hAnsi="Arial" w:cs="Arial"/>
          <w:sz w:val="18"/>
          <w:szCs w:val="18"/>
          <w:lang w:val="cs-CZ" w:eastAsia="en-GB"/>
        </w:rPr>
        <w:t xml:space="preserve"> (21 300 m</w:t>
      </w:r>
      <w:r w:rsidR="2364EB3F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2364EB3F" w:rsidRPr="0F73824D">
        <w:rPr>
          <w:rFonts w:ascii="Arial" w:hAnsi="Arial" w:cs="Arial"/>
          <w:sz w:val="18"/>
          <w:szCs w:val="18"/>
          <w:lang w:val="cs-CZ" w:eastAsia="en-GB"/>
        </w:rPr>
        <w:t>) na Prologis Park Pilsen II.</w:t>
      </w:r>
    </w:p>
    <w:p w14:paraId="4DEA801C" w14:textId="16855909" w:rsidR="00F302F5" w:rsidRPr="006C263E" w:rsidRDefault="39F8ED29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>Za celý rok 2024 dosáhla hrubá realizovaná poptávka 1 435 000 m</w:t>
      </w:r>
      <w:r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3EB4422">
        <w:rPr>
          <w:rFonts w:ascii="Arial" w:hAnsi="Arial" w:cs="Arial"/>
          <w:sz w:val="18"/>
          <w:szCs w:val="18"/>
          <w:lang w:val="cs-CZ" w:eastAsia="en-GB"/>
        </w:rPr>
        <w:t>. Toto představuje 12 % pokles vůči roku 2023 a zárove</w:t>
      </w:r>
      <w:r w:rsidR="368B152C" w:rsidRPr="13EB4422">
        <w:rPr>
          <w:rFonts w:ascii="Arial" w:hAnsi="Arial" w:cs="Arial"/>
          <w:sz w:val="18"/>
          <w:szCs w:val="18"/>
          <w:lang w:val="cs-CZ" w:eastAsia="en-GB"/>
        </w:rPr>
        <w:t>ň 35 % pokles vůči roku 2022. Co se týče čisté realizované poptávky, zde došlo ve srovnání s rokem 2023 k 14</w:t>
      </w:r>
      <w:r w:rsidR="0B6E1343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68B152C" w:rsidRPr="13EB4422">
        <w:rPr>
          <w:rFonts w:ascii="Arial" w:hAnsi="Arial" w:cs="Arial"/>
          <w:sz w:val="18"/>
          <w:szCs w:val="18"/>
          <w:lang w:val="cs-CZ" w:eastAsia="en-GB"/>
        </w:rPr>
        <w:t xml:space="preserve">% poklesu a ve srovnání s rokem 2022 k poklesu o </w:t>
      </w:r>
      <w:r w:rsidR="2F910E71" w:rsidRPr="13EB4422">
        <w:rPr>
          <w:rFonts w:ascii="Arial" w:hAnsi="Arial" w:cs="Arial"/>
          <w:sz w:val="18"/>
          <w:szCs w:val="18"/>
          <w:lang w:val="cs-CZ" w:eastAsia="en-GB"/>
        </w:rPr>
        <w:t>40 %</w:t>
      </w:r>
      <w:r w:rsidR="636E861A" w:rsidRPr="13EB4422">
        <w:rPr>
          <w:rFonts w:ascii="Arial" w:hAnsi="Arial" w:cs="Arial"/>
          <w:sz w:val="18"/>
          <w:szCs w:val="18"/>
          <w:lang w:val="cs-CZ" w:eastAsia="en-GB"/>
        </w:rPr>
        <w:t xml:space="preserve">. Rok 2024 byl tažen </w:t>
      </w:r>
      <w:r w:rsidR="03C504DF" w:rsidRPr="13EB4422">
        <w:rPr>
          <w:rFonts w:ascii="Arial" w:hAnsi="Arial" w:cs="Arial"/>
          <w:sz w:val="18"/>
          <w:szCs w:val="18"/>
          <w:lang w:val="cs-CZ" w:eastAsia="en-GB"/>
        </w:rPr>
        <w:t>předpronájmy</w:t>
      </w:r>
      <w:r w:rsidR="636E861A" w:rsidRPr="13EB4422">
        <w:rPr>
          <w:rFonts w:ascii="Arial" w:hAnsi="Arial" w:cs="Arial"/>
          <w:sz w:val="18"/>
          <w:szCs w:val="18"/>
          <w:lang w:val="cs-CZ" w:eastAsia="en-GB"/>
        </w:rPr>
        <w:t>, které reprezentovali 41 % z celkové hrubé realizované poptávky</w:t>
      </w:r>
      <w:r w:rsidR="58837BAF" w:rsidRPr="13EB4422">
        <w:rPr>
          <w:rFonts w:ascii="Arial" w:hAnsi="Arial" w:cs="Arial"/>
          <w:sz w:val="18"/>
          <w:szCs w:val="18"/>
          <w:lang w:val="cs-CZ" w:eastAsia="en-GB"/>
        </w:rPr>
        <w:t>. Na druhém místě byli renegociace s 38 % podílem.</w:t>
      </w:r>
    </w:p>
    <w:p w14:paraId="76AF0811" w14:textId="51A6147F" w:rsidR="00F302F5" w:rsidRPr="006C263E" w:rsidRDefault="1FAF1D6D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>Čistá realizovaná poptávka (bez nezveřejněných nájemců) byla tažena výrobním sektorem, který se podílel 60 %</w:t>
      </w:r>
      <w:r w:rsidR="5973467F" w:rsidRPr="13EB4422">
        <w:rPr>
          <w:rFonts w:ascii="Arial" w:hAnsi="Arial" w:cs="Arial"/>
          <w:sz w:val="18"/>
          <w:szCs w:val="18"/>
          <w:lang w:val="cs-CZ" w:eastAsia="en-GB"/>
        </w:rPr>
        <w:t xml:space="preserve">, následovám byl logistickým sektorem s 21 %. V rámci celého roku byla největší nová transakce před pronájem 3 budov v Mošnově firmou BMW (127 700 </w:t>
      </w:r>
      <w:r w:rsidR="0B2942FA" w:rsidRPr="13EB4422">
        <w:rPr>
          <w:rFonts w:ascii="Arial" w:hAnsi="Arial" w:cs="Arial"/>
          <w:sz w:val="18"/>
          <w:szCs w:val="18"/>
          <w:lang w:val="cs-CZ" w:eastAsia="en-GB"/>
        </w:rPr>
        <w:t>m</w:t>
      </w:r>
      <w:r w:rsidR="0B2942FA"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5973467F" w:rsidRPr="13EB4422">
        <w:rPr>
          <w:rFonts w:ascii="Arial" w:hAnsi="Arial" w:cs="Arial"/>
          <w:sz w:val="18"/>
          <w:szCs w:val="18"/>
          <w:lang w:val="cs-CZ" w:eastAsia="en-GB"/>
        </w:rPr>
        <w:t>)</w:t>
      </w:r>
      <w:r w:rsidR="48FB1883" w:rsidRPr="13EB4422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4EC54FD0" w14:textId="7BEDD64D" w:rsidR="00F302F5" w:rsidRPr="006C263E" w:rsidRDefault="5413BA29" w:rsidP="00E02B2F">
      <w:pPr>
        <w:pStyle w:val="Nadpis2"/>
      </w:pPr>
      <w:r w:rsidRPr="7995C8A8">
        <w:t>NEOBSAZENOST</w:t>
      </w:r>
    </w:p>
    <w:p w14:paraId="4DD72DC1" w14:textId="14B55E27" w:rsidR="009E199E" w:rsidRPr="006C263E" w:rsidRDefault="677DB313" w:rsidP="13EB4422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Na konci </w:t>
      </w:r>
      <w:r w:rsidR="007A0BF3">
        <w:rPr>
          <w:rFonts w:ascii="Arial" w:hAnsi="Arial" w:cs="Arial"/>
          <w:sz w:val="18"/>
          <w:szCs w:val="18"/>
          <w:lang w:val="cs-CZ" w:eastAsia="en-GB"/>
        </w:rPr>
        <w:t>4.</w:t>
      </w:r>
      <w:r w:rsidR="007A0BF3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čtvrtletí roku 2024 dosáhla míra neobsazenosti v České republice </w:t>
      </w:r>
      <w:r w:rsidR="2ABFD6C3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44AA488E" w:rsidRPr="13EB4422">
        <w:rPr>
          <w:rFonts w:ascii="Arial" w:hAnsi="Arial" w:cs="Arial"/>
          <w:sz w:val="18"/>
          <w:szCs w:val="18"/>
          <w:lang w:val="cs-CZ" w:eastAsia="en-GB"/>
        </w:rPr>
        <w:t>,1</w:t>
      </w:r>
      <w:r w:rsidR="1092F55C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%, což představuje</w:t>
      </w:r>
      <w:r w:rsidR="73EDD384" w:rsidRPr="13EB4422">
        <w:rPr>
          <w:rFonts w:ascii="Arial" w:hAnsi="Arial" w:cs="Arial"/>
          <w:sz w:val="18"/>
          <w:szCs w:val="18"/>
          <w:lang w:val="cs-CZ" w:eastAsia="en-GB"/>
        </w:rPr>
        <w:t xml:space="preserve"> mírný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mezičtvrtletní nárůst o </w:t>
      </w:r>
      <w:r w:rsidR="0346FB9E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bazick</w:t>
      </w:r>
      <w:r w:rsidR="237A52E7" w:rsidRPr="13EB4422">
        <w:rPr>
          <w:rFonts w:ascii="Arial" w:hAnsi="Arial" w:cs="Arial"/>
          <w:sz w:val="18"/>
          <w:szCs w:val="18"/>
          <w:lang w:val="cs-CZ" w:eastAsia="en-GB"/>
        </w:rPr>
        <w:t>é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bod</w:t>
      </w:r>
      <w:r w:rsidR="2286DCD3" w:rsidRPr="13EB4422">
        <w:rPr>
          <w:rFonts w:ascii="Arial" w:hAnsi="Arial" w:cs="Arial"/>
          <w:sz w:val="18"/>
          <w:szCs w:val="18"/>
          <w:lang w:val="cs-CZ" w:eastAsia="en-GB"/>
        </w:rPr>
        <w:t>y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. Ve srovnání s </w:t>
      </w:r>
      <w:r w:rsidR="6A8FA055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. čtvrtletím roku 2023 míra neobsazenosti vzrostla o </w:t>
      </w:r>
      <w:r w:rsidR="5B4C2027" w:rsidRPr="13EB4422">
        <w:rPr>
          <w:rFonts w:ascii="Arial" w:hAnsi="Arial" w:cs="Arial"/>
          <w:sz w:val="18"/>
          <w:szCs w:val="18"/>
          <w:lang w:val="cs-CZ" w:eastAsia="en-GB"/>
        </w:rPr>
        <w:t>1</w:t>
      </w:r>
      <w:r w:rsidR="71DF8B8F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44AA488E" w:rsidRPr="13EB4422">
        <w:rPr>
          <w:rFonts w:ascii="Arial" w:hAnsi="Arial" w:cs="Arial"/>
          <w:sz w:val="18"/>
          <w:szCs w:val="18"/>
          <w:lang w:val="cs-CZ" w:eastAsia="en-GB"/>
        </w:rPr>
        <w:t xml:space="preserve">9 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bazických bodů. Celkově je na trhu v současné době </w:t>
      </w:r>
      <w:r w:rsidR="091DECA6" w:rsidRPr="13EB4422">
        <w:rPr>
          <w:rFonts w:ascii="Arial" w:hAnsi="Arial" w:cs="Arial"/>
          <w:sz w:val="18"/>
          <w:szCs w:val="18"/>
          <w:lang w:val="cs-CZ" w:eastAsia="en-GB"/>
        </w:rPr>
        <w:t>3</w:t>
      </w:r>
      <w:r w:rsidR="63844D02" w:rsidRPr="13EB4422">
        <w:rPr>
          <w:rFonts w:ascii="Arial" w:hAnsi="Arial" w:cs="Arial"/>
          <w:sz w:val="18"/>
          <w:szCs w:val="18"/>
          <w:lang w:val="cs-CZ" w:eastAsia="en-GB"/>
        </w:rPr>
        <w:t>84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3F77F02" w:rsidRPr="13EB4422">
        <w:rPr>
          <w:rFonts w:ascii="Arial" w:hAnsi="Arial" w:cs="Arial"/>
          <w:sz w:val="18"/>
          <w:szCs w:val="18"/>
          <w:lang w:val="cs-CZ" w:eastAsia="en-GB"/>
        </w:rPr>
        <w:t>7</w:t>
      </w:r>
      <w:r w:rsidR="412EA6E4" w:rsidRPr="13EB4422">
        <w:rPr>
          <w:rFonts w:ascii="Arial" w:hAnsi="Arial" w:cs="Arial"/>
          <w:sz w:val="18"/>
          <w:szCs w:val="18"/>
          <w:lang w:val="cs-CZ" w:eastAsia="en-GB"/>
        </w:rPr>
        <w:t>0</w:t>
      </w:r>
      <w:r w:rsidRPr="13EB4422">
        <w:rPr>
          <w:rFonts w:ascii="Arial" w:hAnsi="Arial" w:cs="Arial"/>
          <w:sz w:val="18"/>
          <w:szCs w:val="18"/>
          <w:lang w:val="cs-CZ" w:eastAsia="en-GB"/>
        </w:rPr>
        <w:t>0 m</w:t>
      </w:r>
      <w:r w:rsidRPr="00B9563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moderních průmyslových prostor připravených k okamžitému nastěhování. 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 xml:space="preserve">Jedná se o největší objem </w:t>
      </w:r>
      <w:r w:rsidR="57F21DE1" w:rsidRPr="13EB4422">
        <w:rPr>
          <w:rFonts w:ascii="Arial" w:hAnsi="Arial" w:cs="Arial"/>
          <w:sz w:val="18"/>
          <w:szCs w:val="18"/>
          <w:lang w:val="cs-CZ" w:eastAsia="en-GB"/>
        </w:rPr>
        <w:t>za posledních 5 let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Pr="13EB4422">
        <w:rPr>
          <w:rFonts w:ascii="Arial" w:hAnsi="Arial" w:cs="Arial"/>
          <w:sz w:val="18"/>
          <w:szCs w:val="18"/>
          <w:lang w:val="cs-CZ" w:eastAsia="en-GB"/>
        </w:rPr>
        <w:t>Neobsazenost průmyslových skladových prostor v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 Praze a Středočeském kraji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je nižší než celostátní míra a 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na konci</w:t>
      </w:r>
      <w:r w:rsidR="472F33E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993F7E3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.</w:t>
      </w:r>
      <w:r w:rsidR="472F33E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čtvrtletí</w:t>
      </w:r>
      <w:r w:rsidR="472F33E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2024</w:t>
      </w:r>
      <w:r w:rsidR="472F33E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dosáhla</w:t>
      </w:r>
      <w:r w:rsidR="472F33E6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91DECA6" w:rsidRPr="13EB4422">
        <w:rPr>
          <w:rFonts w:ascii="Arial" w:hAnsi="Arial" w:cs="Arial"/>
          <w:sz w:val="18"/>
          <w:szCs w:val="18"/>
          <w:lang w:val="cs-CZ" w:eastAsia="en-GB"/>
        </w:rPr>
        <w:t>2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>,</w:t>
      </w:r>
      <w:r w:rsidR="3B4746F8" w:rsidRPr="13EB4422">
        <w:rPr>
          <w:rFonts w:ascii="Arial" w:hAnsi="Arial" w:cs="Arial"/>
          <w:sz w:val="18"/>
          <w:szCs w:val="18"/>
          <w:lang w:val="cs-CZ" w:eastAsia="en-GB"/>
        </w:rPr>
        <w:t>6</w:t>
      </w:r>
      <w:r w:rsidR="3F6F3031" w:rsidRPr="13EB4422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Pr="13EB4422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77CE3C52" w14:textId="3B56DFC7" w:rsidR="00F302F5" w:rsidRPr="006C263E" w:rsidRDefault="00C00746" w:rsidP="00E02B2F">
      <w:pPr>
        <w:pStyle w:val="Nadpis2"/>
      </w:pPr>
      <w:r w:rsidRPr="006C263E">
        <w:t>NÁJEMNÉ</w:t>
      </w:r>
    </w:p>
    <w:p w14:paraId="3DED097B" w14:textId="58335299" w:rsidR="00F302F5" w:rsidRPr="00470243" w:rsidRDefault="1315BF66" w:rsidP="13EB4422">
      <w:pPr>
        <w:spacing w:after="120"/>
        <w:jc w:val="both"/>
        <w:outlineLvl w:val="0"/>
        <w:rPr>
          <w:rFonts w:ascii="Arial" w:hAnsi="Arial" w:cs="Arial"/>
          <w:sz w:val="18"/>
          <w:szCs w:val="18"/>
          <w:lang w:val="cs-CZ" w:eastAsia="en-GB"/>
        </w:rPr>
      </w:pP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Nejvyšší dosahované nájemné průmyslových a logistických nemovitostí (tzv. prime headline) v České republice </w:t>
      </w:r>
      <w:r w:rsidR="06166C23" w:rsidRPr="13EB4422">
        <w:rPr>
          <w:rFonts w:ascii="Arial" w:hAnsi="Arial" w:cs="Arial"/>
          <w:sz w:val="18"/>
          <w:szCs w:val="18"/>
          <w:lang w:val="cs-CZ" w:eastAsia="en-GB"/>
        </w:rPr>
        <w:t xml:space="preserve">ve </w:t>
      </w:r>
      <w:r w:rsidR="007A0BF3">
        <w:rPr>
          <w:rFonts w:ascii="Arial" w:hAnsi="Arial" w:cs="Arial"/>
          <w:sz w:val="18"/>
          <w:szCs w:val="18"/>
          <w:lang w:val="cs-CZ" w:eastAsia="en-GB"/>
        </w:rPr>
        <w:t>4.</w:t>
      </w:r>
      <w:r w:rsidR="007A0BF3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13EB4422">
        <w:rPr>
          <w:rFonts w:ascii="Arial" w:hAnsi="Arial" w:cs="Arial"/>
          <w:sz w:val="18"/>
          <w:szCs w:val="18"/>
          <w:lang w:val="cs-CZ" w:eastAsia="en-GB"/>
        </w:rPr>
        <w:t>čtvrtletí roku 202</w:t>
      </w:r>
      <w:r w:rsidR="080C78CD" w:rsidRPr="13EB4422">
        <w:rPr>
          <w:rFonts w:ascii="Arial" w:hAnsi="Arial" w:cs="Arial"/>
          <w:sz w:val="18"/>
          <w:szCs w:val="18"/>
          <w:lang w:val="cs-CZ" w:eastAsia="en-GB"/>
        </w:rPr>
        <w:t>4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C096C25" w:rsidRPr="13EB4422">
        <w:rPr>
          <w:rFonts w:ascii="Arial" w:hAnsi="Arial" w:cs="Arial"/>
          <w:sz w:val="18"/>
          <w:szCs w:val="18"/>
          <w:lang w:val="cs-CZ" w:eastAsia="en-GB"/>
        </w:rPr>
        <w:t>zůstalo stabilní na úrovni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2B8201B" w:rsidRPr="13EB4422">
        <w:rPr>
          <w:rFonts w:ascii="Arial" w:hAnsi="Arial" w:cs="Arial"/>
          <w:sz w:val="18"/>
          <w:szCs w:val="18"/>
          <w:lang w:val="cs-CZ" w:eastAsia="en-GB"/>
        </w:rPr>
        <w:t>7</w:t>
      </w:r>
      <w:r w:rsidR="6F097E45" w:rsidRPr="13EB4422">
        <w:rPr>
          <w:rFonts w:ascii="Arial" w:hAnsi="Arial" w:cs="Arial"/>
          <w:sz w:val="18"/>
          <w:szCs w:val="18"/>
          <w:lang w:val="cs-CZ" w:eastAsia="en-GB"/>
        </w:rPr>
        <w:t>,</w:t>
      </w:r>
      <w:r w:rsidR="52B8201B" w:rsidRPr="13EB4422">
        <w:rPr>
          <w:rFonts w:ascii="Arial" w:hAnsi="Arial" w:cs="Arial"/>
          <w:sz w:val="18"/>
          <w:szCs w:val="18"/>
          <w:lang w:val="cs-CZ" w:eastAsia="en-GB"/>
        </w:rPr>
        <w:t>0</w:t>
      </w:r>
      <w:r w:rsidR="6F097E45" w:rsidRPr="13EB4422">
        <w:rPr>
          <w:rFonts w:ascii="Arial" w:hAnsi="Arial" w:cs="Arial"/>
          <w:sz w:val="18"/>
          <w:szCs w:val="18"/>
          <w:lang w:val="cs-CZ" w:eastAsia="en-GB"/>
        </w:rPr>
        <w:t>0</w:t>
      </w:r>
      <w:r w:rsidR="1ACA7325" w:rsidRPr="13EB4422">
        <w:rPr>
          <w:rFonts w:ascii="Arial" w:hAnsi="Arial" w:cs="Arial"/>
          <w:sz w:val="18"/>
          <w:szCs w:val="18"/>
          <w:lang w:val="cs-CZ" w:eastAsia="en-GB"/>
        </w:rPr>
        <w:t>–7,</w:t>
      </w:r>
      <w:r w:rsidR="16F0B56F" w:rsidRPr="13EB4422">
        <w:rPr>
          <w:rFonts w:ascii="Arial" w:hAnsi="Arial" w:cs="Arial"/>
          <w:sz w:val="18"/>
          <w:szCs w:val="18"/>
          <w:lang w:val="cs-CZ" w:eastAsia="en-GB"/>
        </w:rPr>
        <w:t>5</w:t>
      </w:r>
      <w:r w:rsidR="1ACA7325" w:rsidRPr="13EB4422">
        <w:rPr>
          <w:rFonts w:ascii="Arial" w:hAnsi="Arial" w:cs="Arial"/>
          <w:sz w:val="18"/>
          <w:szCs w:val="18"/>
          <w:lang w:val="cs-CZ" w:eastAsia="en-GB"/>
        </w:rPr>
        <w:t xml:space="preserve">0 </w:t>
      </w:r>
      <w:r w:rsidR="74490A6E" w:rsidRPr="13EB4422">
        <w:rPr>
          <w:rFonts w:ascii="Arial" w:hAnsi="Arial" w:cs="Arial"/>
          <w:sz w:val="18"/>
          <w:szCs w:val="18"/>
          <w:lang w:val="cs-CZ" w:eastAsia="en-GB"/>
        </w:rPr>
        <w:t>eur</w:t>
      </w:r>
      <w:r w:rsidRPr="13EB4422">
        <w:rPr>
          <w:rFonts w:ascii="Arial" w:hAnsi="Arial" w:cs="Arial"/>
          <w:sz w:val="18"/>
          <w:szCs w:val="18"/>
          <w:lang w:val="cs-CZ" w:eastAsia="en-GB"/>
        </w:rPr>
        <w:t>/m</w:t>
      </w:r>
      <w:r w:rsidRPr="13EB442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/měsíc. 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>Ve vybraných lokalitách mimo Prahu</w:t>
      </w:r>
      <w:r w:rsidR="70EFBC87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 xml:space="preserve">nájemné </w:t>
      </w:r>
      <w:r w:rsidR="16F0B56F" w:rsidRPr="13EB4422">
        <w:rPr>
          <w:rFonts w:ascii="Arial" w:hAnsi="Arial" w:cs="Arial"/>
          <w:sz w:val="18"/>
          <w:szCs w:val="18"/>
          <w:lang w:val="cs-CZ" w:eastAsia="en-GB"/>
        </w:rPr>
        <w:t xml:space="preserve">zůstalo </w:t>
      </w:r>
      <w:r w:rsidR="007A0BF3">
        <w:rPr>
          <w:rFonts w:ascii="Arial" w:hAnsi="Arial" w:cs="Arial"/>
          <w:sz w:val="18"/>
          <w:szCs w:val="18"/>
          <w:lang w:val="cs-CZ" w:eastAsia="en-GB"/>
        </w:rPr>
        <w:t xml:space="preserve">rovněž </w:t>
      </w:r>
      <w:r w:rsidR="16F0B56F" w:rsidRPr="13EB4422">
        <w:rPr>
          <w:rFonts w:ascii="Arial" w:hAnsi="Arial" w:cs="Arial"/>
          <w:sz w:val="18"/>
          <w:szCs w:val="18"/>
          <w:lang w:val="cs-CZ" w:eastAsia="en-GB"/>
        </w:rPr>
        <w:t>stabilní</w:t>
      </w:r>
      <w:r w:rsidR="711AD3AE" w:rsidRPr="13EB4422">
        <w:rPr>
          <w:rFonts w:ascii="Arial" w:hAnsi="Arial" w:cs="Arial"/>
          <w:sz w:val="18"/>
          <w:szCs w:val="18"/>
          <w:lang w:val="cs-CZ" w:eastAsia="en-GB"/>
        </w:rPr>
        <w:t xml:space="preserve">, </w:t>
      </w:r>
      <w:r w:rsidR="7EBAB8C1" w:rsidRPr="13EB4422">
        <w:rPr>
          <w:rFonts w:ascii="Arial" w:hAnsi="Arial" w:cs="Arial"/>
          <w:sz w:val="18"/>
          <w:szCs w:val="18"/>
          <w:lang w:val="cs-CZ" w:eastAsia="en-GB"/>
        </w:rPr>
        <w:t>držící se</w:t>
      </w:r>
      <w:r w:rsidR="711AD3AE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0EFBC87" w:rsidRPr="13EB4422">
        <w:rPr>
          <w:rFonts w:ascii="Arial" w:hAnsi="Arial" w:cs="Arial"/>
          <w:sz w:val="18"/>
          <w:szCs w:val="18"/>
          <w:lang w:val="cs-CZ" w:eastAsia="en-GB"/>
        </w:rPr>
        <w:t>na úrovni</w:t>
      </w:r>
      <w:r w:rsidR="56D21C76" w:rsidRPr="13EB4422">
        <w:rPr>
          <w:rFonts w:ascii="Arial" w:hAnsi="Arial" w:cs="Arial"/>
          <w:sz w:val="18"/>
          <w:szCs w:val="18"/>
          <w:lang w:val="cs-CZ" w:eastAsia="en-GB"/>
        </w:rPr>
        <w:t xml:space="preserve"> okolo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0EFBC87" w:rsidRPr="13EB4422">
        <w:rPr>
          <w:rFonts w:ascii="Arial" w:hAnsi="Arial" w:cs="Arial"/>
          <w:sz w:val="18"/>
          <w:szCs w:val="18"/>
          <w:lang w:val="cs-CZ" w:eastAsia="en-GB"/>
        </w:rPr>
        <w:t>5,7</w:t>
      </w:r>
      <w:r w:rsidR="711AD3AE" w:rsidRPr="13EB4422">
        <w:rPr>
          <w:rFonts w:ascii="Arial" w:hAnsi="Arial" w:cs="Arial"/>
          <w:sz w:val="18"/>
          <w:szCs w:val="18"/>
          <w:lang w:val="cs-CZ" w:eastAsia="en-GB"/>
        </w:rPr>
        <w:t>0</w:t>
      </w:r>
      <w:r w:rsidR="70EFBC87" w:rsidRPr="13EB4422">
        <w:rPr>
          <w:rFonts w:ascii="Arial" w:hAnsi="Arial" w:cs="Arial"/>
          <w:sz w:val="18"/>
          <w:szCs w:val="18"/>
          <w:lang w:val="cs-CZ" w:eastAsia="en-GB"/>
        </w:rPr>
        <w:t>–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>6,</w:t>
      </w:r>
      <w:r w:rsidR="63BAC19B" w:rsidRPr="13EB4422">
        <w:rPr>
          <w:rFonts w:ascii="Arial" w:hAnsi="Arial" w:cs="Arial"/>
          <w:sz w:val="18"/>
          <w:szCs w:val="18"/>
          <w:lang w:val="cs-CZ" w:eastAsia="en-GB"/>
        </w:rPr>
        <w:t>6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 xml:space="preserve">0 </w:t>
      </w:r>
      <w:r w:rsidR="6FBB7C9C" w:rsidRPr="13EB4422">
        <w:rPr>
          <w:rFonts w:ascii="Arial" w:hAnsi="Arial" w:cs="Arial"/>
          <w:sz w:val="18"/>
          <w:szCs w:val="18"/>
          <w:lang w:val="cs-CZ" w:eastAsia="en-GB"/>
        </w:rPr>
        <w:t>eur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>/m</w:t>
      </w:r>
      <w:r w:rsidR="15129CEC" w:rsidRPr="13EB442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15129CEC" w:rsidRPr="13EB4422">
        <w:rPr>
          <w:rFonts w:ascii="Arial" w:hAnsi="Arial" w:cs="Arial"/>
          <w:sz w:val="18"/>
          <w:szCs w:val="18"/>
          <w:lang w:val="cs-CZ" w:eastAsia="en-GB"/>
        </w:rPr>
        <w:t>/měsíc.</w:t>
      </w:r>
      <w:r w:rsidR="3D6C4DD1"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13EB4422">
        <w:rPr>
          <w:rFonts w:ascii="Arial" w:hAnsi="Arial" w:cs="Arial"/>
          <w:sz w:val="18"/>
          <w:szCs w:val="18"/>
          <w:lang w:val="cs-CZ" w:eastAsia="en-GB"/>
        </w:rPr>
        <w:t>Výše nájemného za kancelářské vestavky dosahuje </w:t>
      </w:r>
      <w:r w:rsidR="35849863" w:rsidRPr="13EB4422">
        <w:rPr>
          <w:rFonts w:ascii="Arial" w:hAnsi="Arial" w:cs="Arial"/>
          <w:sz w:val="18"/>
          <w:szCs w:val="18"/>
          <w:lang w:val="cs-CZ" w:eastAsia="en-GB"/>
        </w:rPr>
        <w:t>9</w:t>
      </w:r>
      <w:r w:rsidRPr="13EB4422">
        <w:rPr>
          <w:rFonts w:ascii="Arial" w:hAnsi="Arial" w:cs="Arial"/>
          <w:sz w:val="18"/>
          <w:szCs w:val="18"/>
          <w:lang w:val="cs-CZ" w:eastAsia="en-GB"/>
        </w:rPr>
        <w:t>,50–</w:t>
      </w:r>
      <w:r w:rsidR="723117B6" w:rsidRPr="13EB4422">
        <w:rPr>
          <w:rFonts w:ascii="Arial" w:hAnsi="Arial" w:cs="Arial"/>
          <w:sz w:val="18"/>
          <w:szCs w:val="18"/>
          <w:lang w:val="cs-CZ" w:eastAsia="en-GB"/>
        </w:rPr>
        <w:t>12</w:t>
      </w:r>
      <w:r w:rsidRPr="13EB4422">
        <w:rPr>
          <w:rFonts w:ascii="Arial" w:hAnsi="Arial" w:cs="Arial"/>
          <w:sz w:val="18"/>
          <w:szCs w:val="18"/>
          <w:lang w:val="cs-CZ" w:eastAsia="en-GB"/>
        </w:rPr>
        <w:t>,</w:t>
      </w:r>
      <w:r w:rsidR="347D5A2E" w:rsidRPr="13EB4422">
        <w:rPr>
          <w:rFonts w:ascii="Arial" w:hAnsi="Arial" w:cs="Arial"/>
          <w:sz w:val="18"/>
          <w:szCs w:val="18"/>
          <w:lang w:val="cs-CZ" w:eastAsia="en-GB"/>
        </w:rPr>
        <w:t>5</w:t>
      </w:r>
      <w:r w:rsidRPr="13EB4422">
        <w:rPr>
          <w:rFonts w:ascii="Arial" w:hAnsi="Arial" w:cs="Arial"/>
          <w:sz w:val="18"/>
          <w:szCs w:val="18"/>
          <w:lang w:val="cs-CZ" w:eastAsia="en-GB"/>
        </w:rPr>
        <w:t>0 </w:t>
      </w:r>
      <w:r w:rsidR="21ED2381" w:rsidRPr="13EB4422">
        <w:rPr>
          <w:rFonts w:ascii="Arial" w:hAnsi="Arial" w:cs="Arial"/>
          <w:sz w:val="18"/>
          <w:szCs w:val="18"/>
          <w:lang w:val="cs-CZ" w:eastAsia="en-GB"/>
        </w:rPr>
        <w:t>eur</w:t>
      </w:r>
      <w:r w:rsidRPr="13EB4422">
        <w:rPr>
          <w:rFonts w:ascii="Arial" w:hAnsi="Arial" w:cs="Arial"/>
          <w:sz w:val="18"/>
          <w:szCs w:val="18"/>
          <w:lang w:val="cs-CZ" w:eastAsia="en-GB"/>
        </w:rPr>
        <w:t>/m</w:t>
      </w:r>
      <w:r w:rsidRPr="13EB442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/měsíc. Obvyklá výše servisních poplatků se pohybuje mezi </w:t>
      </w:r>
      <w:r w:rsidR="0E167462" w:rsidRPr="13EB4422">
        <w:rPr>
          <w:rFonts w:ascii="Arial" w:hAnsi="Arial" w:cs="Arial"/>
          <w:sz w:val="18"/>
          <w:szCs w:val="18"/>
          <w:lang w:val="cs-CZ" w:eastAsia="en-GB"/>
        </w:rPr>
        <w:t>0,</w:t>
      </w:r>
      <w:r w:rsidR="70EFBC87" w:rsidRPr="13EB4422">
        <w:rPr>
          <w:rFonts w:ascii="Arial" w:hAnsi="Arial" w:cs="Arial"/>
          <w:sz w:val="18"/>
          <w:szCs w:val="18"/>
          <w:lang w:val="cs-CZ" w:eastAsia="en-GB"/>
        </w:rPr>
        <w:t>7</w:t>
      </w:r>
      <w:r w:rsidR="19F1EB94" w:rsidRPr="13EB4422">
        <w:rPr>
          <w:rFonts w:ascii="Arial" w:hAnsi="Arial" w:cs="Arial"/>
          <w:sz w:val="18"/>
          <w:szCs w:val="18"/>
          <w:lang w:val="cs-CZ" w:eastAsia="en-GB"/>
        </w:rPr>
        <w:t>5</w:t>
      </w:r>
      <w:r w:rsidR="13B27BEA" w:rsidRPr="13EB4422">
        <w:rPr>
          <w:rFonts w:ascii="Arial" w:hAnsi="Arial" w:cs="Arial"/>
          <w:sz w:val="18"/>
          <w:szCs w:val="18"/>
          <w:lang w:val="cs-CZ" w:eastAsia="en-GB"/>
        </w:rPr>
        <w:t>–</w:t>
      </w:r>
      <w:r w:rsidR="42BEFF54" w:rsidRPr="13EB4422">
        <w:rPr>
          <w:rFonts w:ascii="Arial" w:hAnsi="Arial" w:cs="Arial"/>
          <w:sz w:val="18"/>
          <w:szCs w:val="18"/>
          <w:lang w:val="cs-CZ" w:eastAsia="en-GB"/>
        </w:rPr>
        <w:t>1</w:t>
      </w:r>
      <w:r w:rsidRPr="13EB4422">
        <w:rPr>
          <w:rFonts w:ascii="Arial" w:hAnsi="Arial" w:cs="Arial"/>
          <w:sz w:val="18"/>
          <w:szCs w:val="18"/>
          <w:lang w:val="cs-CZ" w:eastAsia="en-GB"/>
        </w:rPr>
        <w:t>,</w:t>
      </w:r>
      <w:r w:rsidR="7E8314FE" w:rsidRPr="13EB4422">
        <w:rPr>
          <w:rFonts w:ascii="Arial" w:hAnsi="Arial" w:cs="Arial"/>
          <w:sz w:val="18"/>
          <w:szCs w:val="18"/>
          <w:lang w:val="cs-CZ" w:eastAsia="en-GB"/>
        </w:rPr>
        <w:t>00</w:t>
      </w:r>
      <w:r w:rsidRPr="13EB442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3B27BEA" w:rsidRPr="13EB4422">
        <w:rPr>
          <w:rFonts w:ascii="Arial" w:hAnsi="Arial" w:cs="Arial"/>
          <w:sz w:val="18"/>
          <w:szCs w:val="18"/>
          <w:lang w:val="cs-CZ" w:eastAsia="en-GB"/>
        </w:rPr>
        <w:t>eur</w:t>
      </w:r>
      <w:r w:rsidRPr="13EB4422">
        <w:rPr>
          <w:rFonts w:ascii="Arial" w:hAnsi="Arial" w:cs="Arial"/>
          <w:sz w:val="18"/>
          <w:szCs w:val="18"/>
          <w:lang w:val="cs-CZ" w:eastAsia="en-GB"/>
        </w:rPr>
        <w:t>/m</w:t>
      </w:r>
      <w:r w:rsidRPr="13EB442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3EB4422">
        <w:rPr>
          <w:rFonts w:ascii="Arial" w:hAnsi="Arial" w:cs="Arial"/>
          <w:sz w:val="18"/>
          <w:szCs w:val="18"/>
          <w:lang w:val="cs-CZ" w:eastAsia="en-GB"/>
        </w:rPr>
        <w:t>/měsíc.</w:t>
      </w:r>
    </w:p>
    <w:p w14:paraId="6A9A9A92" w14:textId="0E9EBC23" w:rsidR="7C401E57" w:rsidRPr="00470243" w:rsidRDefault="7C401E57" w:rsidP="7C401E57">
      <w:pPr>
        <w:jc w:val="both"/>
        <w:outlineLvl w:val="0"/>
        <w:rPr>
          <w:sz w:val="18"/>
          <w:szCs w:val="18"/>
          <w:lang w:val="cs-CZ" w:eastAsia="en-GB"/>
        </w:rPr>
      </w:pPr>
    </w:p>
    <w:p w14:paraId="3DB0D03C" w14:textId="0F470F51" w:rsidR="2DC66A12" w:rsidRDefault="2DC66A12" w:rsidP="2DC66A12">
      <w:pPr>
        <w:jc w:val="both"/>
        <w:outlineLvl w:val="0"/>
        <w:rPr>
          <w:sz w:val="18"/>
          <w:szCs w:val="18"/>
          <w:lang w:val="cs-CZ" w:eastAsia="en-GB"/>
        </w:rPr>
      </w:pPr>
    </w:p>
    <w:p w14:paraId="58B37660" w14:textId="02FF594C" w:rsidR="00FC7515" w:rsidRPr="00470243" w:rsidRDefault="00FC7515" w:rsidP="00E02B2F">
      <w:pPr>
        <w:pStyle w:val="Nadpis2"/>
      </w:pPr>
      <w:r w:rsidRPr="7995C8A8">
        <w:t>Industrial Research Foru</w:t>
      </w:r>
      <w:r w:rsidR="002C1993" w:rsidRPr="7995C8A8">
        <w:t>m</w:t>
      </w:r>
    </w:p>
    <w:p w14:paraId="40DAF1EE" w14:textId="43F492EB" w:rsidR="00F302F5" w:rsidRPr="00AD5E5C" w:rsidRDefault="00FC7515" w:rsidP="00AD5E5C">
      <w:pPr>
        <w:rPr>
          <w:rFonts w:ascii="Arial" w:hAnsi="Arial" w:cs="Arial"/>
          <w:sz w:val="18"/>
          <w:szCs w:val="18"/>
          <w:lang w:val="cs-CZ" w:eastAsia="en-GB"/>
        </w:rPr>
      </w:pPr>
      <w:r w:rsidRPr="00AD5E5C">
        <w:rPr>
          <w:rFonts w:ascii="Arial" w:hAnsi="Arial" w:cs="Arial"/>
          <w:sz w:val="18"/>
          <w:szCs w:val="18"/>
          <w:lang w:val="cs-CZ" w:eastAsia="en-GB"/>
        </w:rPr>
        <w:t xml:space="preserve">Industrial Research Forum bylo založeno v roce 2010 s cílem poskytovat co možná nejúplnější, nejpřesnější a nejtransparentnější data o vývoji českého trhu se skladovými a výrobními nemovitostmi. Členové Industrial Research Fora, společnosti CBRE, Colliers, Cushman &amp; Wakefield a </w:t>
      </w:r>
      <w:r w:rsidR="00E64821" w:rsidRPr="00AD5E5C">
        <w:rPr>
          <w:rFonts w:ascii="Arial" w:hAnsi="Arial" w:cs="Arial"/>
          <w:sz w:val="18"/>
          <w:szCs w:val="18"/>
          <w:lang w:val="cs-CZ" w:eastAsia="en-GB"/>
        </w:rPr>
        <w:t>iO Partners</w:t>
      </w:r>
      <w:r w:rsidRPr="00AD5E5C">
        <w:rPr>
          <w:rFonts w:ascii="Arial" w:hAnsi="Arial" w:cs="Arial"/>
          <w:sz w:val="18"/>
          <w:szCs w:val="18"/>
          <w:lang w:val="cs-CZ" w:eastAsia="en-GB"/>
        </w:rPr>
        <w:t xml:space="preserve"> sdílejí základní informace o vývoji trhu a věří, že založení Industrial Research Fora přispěje ke zlepšení transparentnosti trhu.</w:t>
      </w:r>
      <w:bookmarkStart w:id="1" w:name="_Hlk46404323"/>
    </w:p>
    <w:bookmarkEnd w:id="1"/>
    <w:p w14:paraId="30F8BEAD" w14:textId="5C533659" w:rsidR="00F302F5" w:rsidRPr="00470243" w:rsidRDefault="00B57C6F" w:rsidP="007E1A3F">
      <w:pPr>
        <w:spacing w:before="480"/>
        <w:jc w:val="center"/>
        <w:outlineLvl w:val="0"/>
        <w:rPr>
          <w:rFonts w:ascii="Arial" w:hAnsi="Arial" w:cs="Arial"/>
          <w:b/>
          <w:color w:val="000000"/>
          <w:sz w:val="18"/>
          <w:szCs w:val="18"/>
          <w:lang w:val="cs-CZ"/>
        </w:rPr>
      </w:pPr>
      <w:r w:rsidRPr="00470243">
        <w:rPr>
          <w:rFonts w:ascii="Arial" w:hAnsi="Arial" w:cs="Arial"/>
          <w:b/>
          <w:lang w:val="cs-CZ"/>
        </w:rPr>
        <w:t>Pro další informace kontaktujte členy</w:t>
      </w:r>
      <w:r w:rsidRPr="00470243"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</w:t>
      </w:r>
      <w:r w:rsidRPr="00470243">
        <w:rPr>
          <w:rFonts w:ascii="Arial" w:hAnsi="Arial" w:cs="Arial"/>
          <w:b/>
          <w:lang w:val="cs-CZ"/>
        </w:rPr>
        <w:t>Industrial Research Forum</w:t>
      </w:r>
      <w:r w:rsidRPr="00470243">
        <w:rPr>
          <w:rFonts w:ascii="Arial" w:hAnsi="Arial" w:cs="Arial"/>
          <w:b/>
          <w:color w:val="000000"/>
          <w:sz w:val="18"/>
          <w:szCs w:val="18"/>
          <w:lang w:val="cs-CZ"/>
        </w:rPr>
        <w:t>:</w:t>
      </w:r>
    </w:p>
    <w:p w14:paraId="11C6E7A9" w14:textId="603FA3FE" w:rsidR="003F3781" w:rsidRPr="00470243" w:rsidRDefault="003F3781" w:rsidP="007E1A3F">
      <w:pPr>
        <w:spacing w:before="480"/>
        <w:jc w:val="center"/>
        <w:outlineLvl w:val="0"/>
        <w:rPr>
          <w:rFonts w:ascii="Arial" w:hAnsi="Arial" w:cs="Arial"/>
          <w:b/>
          <w:color w:val="000000"/>
          <w:sz w:val="18"/>
          <w:szCs w:val="18"/>
          <w:lang w:val="cs-CZ"/>
        </w:rPr>
      </w:pPr>
    </w:p>
    <w:p w14:paraId="1DA9180F" w14:textId="0483386B" w:rsidR="00C2477D" w:rsidRPr="00470243" w:rsidRDefault="002E6065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E6B8C3" wp14:editId="023510EF">
                <wp:simplePos x="0" y="0"/>
                <wp:positionH relativeFrom="column">
                  <wp:posOffset>4985385</wp:posOffset>
                </wp:positionH>
                <wp:positionV relativeFrom="paragraph">
                  <wp:posOffset>16098</wp:posOffset>
                </wp:positionV>
                <wp:extent cx="1533525" cy="560705"/>
                <wp:effectExtent l="0" t="0" r="28575" b="107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D071" w14:textId="77777777" w:rsidR="00E64821" w:rsidRDefault="00E64821" w:rsidP="002E606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E6482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iO Partners</w:t>
                            </w:r>
                          </w:p>
                          <w:p w14:paraId="00B80B8C" w14:textId="038F7CF1" w:rsidR="002E6065" w:rsidRPr="002E6065" w:rsidRDefault="002E6065" w:rsidP="002E606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2E606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Natália Pekárová</w:t>
                            </w:r>
                          </w:p>
                          <w:p w14:paraId="2F9FB128" w14:textId="77777777" w:rsidR="002E6065" w:rsidRPr="002E6065" w:rsidRDefault="002E6065" w:rsidP="002E606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2E606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+420 724 879 065</w:t>
                            </w:r>
                          </w:p>
                          <w:p w14:paraId="6290DF7F" w14:textId="1C298AA1" w:rsidR="003F3781" w:rsidRPr="0099297F" w:rsidRDefault="003F3781" w:rsidP="002E6065">
                            <w:pPr>
                              <w:rPr>
                                <w:rFonts w:ascii="Arial" w:hAnsi="Arial" w:cs="Arial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6B8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2.55pt;margin-top:1.25pt;width:120.75pt;height:44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">
                <v:textbox>
                  <w:txbxContent>
                    <w:p w14:paraId="32B8D071" w14:textId="77777777" w:rsidR="00E64821" w:rsidRDefault="00E64821" w:rsidP="002E606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E6482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iO Partners</w:t>
                      </w:r>
                    </w:p>
                    <w:p w14:paraId="00B80B8C" w14:textId="038F7CF1" w:rsidR="002E6065" w:rsidRPr="002E6065" w:rsidRDefault="002E6065" w:rsidP="002E606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2E6065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Natália Pekárová</w:t>
                      </w:r>
                    </w:p>
                    <w:p w14:paraId="2F9FB128" w14:textId="77777777" w:rsidR="002E6065" w:rsidRPr="002E6065" w:rsidRDefault="002E6065" w:rsidP="002E606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2E6065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+420 724 879 065</w:t>
                      </w:r>
                    </w:p>
                    <w:p w14:paraId="6290DF7F" w14:textId="1C298AA1" w:rsidR="003F3781" w:rsidRPr="0099297F" w:rsidRDefault="003F3781" w:rsidP="002E6065">
                      <w:pPr>
                        <w:rPr>
                          <w:rFonts w:ascii="Arial" w:hAnsi="Arial" w:cs="Arial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8E6A0A1" wp14:editId="3227C6AD">
                <wp:simplePos x="0" y="0"/>
                <wp:positionH relativeFrom="column">
                  <wp:posOffset>3316605</wp:posOffset>
                </wp:positionH>
                <wp:positionV relativeFrom="paragraph">
                  <wp:posOffset>11207</wp:posOffset>
                </wp:positionV>
                <wp:extent cx="1533525" cy="560705"/>
                <wp:effectExtent l="0" t="0" r="2857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1919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Cushman &amp; Wakefield</w:t>
                            </w:r>
                          </w:p>
                          <w:p w14:paraId="67CA8947" w14:textId="4A2796E6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bookmarkStart w:id="2" w:name="_Hlk14187036"/>
                            <w:bookmarkStart w:id="3" w:name="_Hlk14187037"/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M</w:t>
                            </w:r>
                            <w:r w:rsidR="00743D6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artina</w:t>
                            </w: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="00743D6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Pavlíková</w:t>
                            </w:r>
                          </w:p>
                          <w:p w14:paraId="600167A5" w14:textId="0114F4CB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+420 73</w:t>
                            </w:r>
                            <w:r w:rsidR="00743D6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6</w:t>
                            </w: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 </w:t>
                            </w:r>
                            <w:r w:rsidR="00743D6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606</w:t>
                            </w: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r w:rsidR="007005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A0A1" id="Text Box 10" o:spid="_x0000_s1027" type="#_x0000_t202" style="position:absolute;left:0;text-align:left;margin-left:261.15pt;margin-top:.9pt;width:120.75pt;height:44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">
                <v:textbox>
                  <w:txbxContent>
                    <w:p w14:paraId="07371919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99297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Cushman &amp; Wakefield</w:t>
                      </w:r>
                    </w:p>
                    <w:p w14:paraId="67CA8947" w14:textId="4A2796E6" w:rsidR="003F3781" w:rsidRPr="0099297F" w:rsidRDefault="003F3781" w:rsidP="003F378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bookmarkStart w:id="4" w:name="_Hlk14187036"/>
                      <w:bookmarkStart w:id="5" w:name="_Hlk14187037"/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M</w:t>
                      </w:r>
                      <w:r w:rsidR="00743D61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artina</w:t>
                      </w: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 xml:space="preserve"> </w:t>
                      </w:r>
                      <w:r w:rsidR="00743D61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Pavlíková</w:t>
                      </w:r>
                    </w:p>
                    <w:p w14:paraId="600167A5" w14:textId="0114F4CB" w:rsidR="003F3781" w:rsidRPr="0099297F" w:rsidRDefault="003F3781" w:rsidP="003F3781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+420 73</w:t>
                      </w:r>
                      <w:r w:rsidR="00743D61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6</w:t>
                      </w: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 </w:t>
                      </w:r>
                      <w:r w:rsidR="00743D61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606</w:t>
                      </w: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 xml:space="preserve"> </w:t>
                      </w:r>
                      <w:bookmarkEnd w:id="4"/>
                      <w:bookmarkEnd w:id="5"/>
                      <w:r w:rsidR="007005BC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905</w:t>
                      </w:r>
                    </w:p>
                  </w:txbxContent>
                </v:textbox>
              </v:shape>
            </w:pict>
          </mc:Fallback>
        </mc:AlternateContent>
      </w:r>
      <w:r w:rsidR="003F3781"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ADCEF" wp14:editId="32F262D9">
                <wp:simplePos x="0" y="0"/>
                <wp:positionH relativeFrom="margin">
                  <wp:posOffset>0</wp:posOffset>
                </wp:positionH>
                <wp:positionV relativeFrom="paragraph">
                  <wp:posOffset>12700</wp:posOffset>
                </wp:positionV>
                <wp:extent cx="1533525" cy="560705"/>
                <wp:effectExtent l="0" t="0" r="28575" b="1079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48D6B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bookmarkStart w:id="6" w:name="_Hlk55284178"/>
                            <w:bookmarkStart w:id="7" w:name="_Hlk55284179"/>
                            <w:r w:rsidRPr="009929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CBRE</w:t>
                            </w:r>
                          </w:p>
                          <w:p w14:paraId="3332357D" w14:textId="112148D4" w:rsidR="003F3781" w:rsidRPr="0099297F" w:rsidRDefault="00F13379" w:rsidP="003F378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Ivana Procházková</w:t>
                            </w:r>
                          </w:p>
                          <w:p w14:paraId="283ABA61" w14:textId="485D99FB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 xml:space="preserve">+420 </w:t>
                            </w:r>
                            <w:bookmarkEnd w:id="6"/>
                            <w:bookmarkEnd w:id="7"/>
                            <w:r w:rsidR="00961D13" w:rsidRPr="00961D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771 288 023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DCEF" id="Text Box 12" o:spid="_x0000_s1028" type="#_x0000_t202" style="position:absolute;left:0;text-align:left;margin-left:0;margin-top:1pt;width:120.75pt;height:4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">
                <v:textbox>
                  <w:txbxContent>
                    <w:p w14:paraId="77848D6B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bookmarkStart w:id="8" w:name="_Hlk55284178"/>
                      <w:bookmarkStart w:id="9" w:name="_Hlk55284179"/>
                      <w:r w:rsidRPr="0099297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CBRE</w:t>
                      </w:r>
                    </w:p>
                    <w:p w14:paraId="3332357D" w14:textId="112148D4" w:rsidR="003F3781" w:rsidRPr="0099297F" w:rsidRDefault="00F13379" w:rsidP="003F378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Ivana Procházková</w:t>
                      </w:r>
                    </w:p>
                    <w:p w14:paraId="283ABA61" w14:textId="485D99FB" w:rsidR="003F3781" w:rsidRPr="0099297F" w:rsidRDefault="003F3781" w:rsidP="003F3781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 xml:space="preserve">+420 </w:t>
                      </w:r>
                      <w:bookmarkEnd w:id="8"/>
                      <w:bookmarkEnd w:id="9"/>
                      <w:r w:rsidR="00961D13" w:rsidRPr="00961D13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771 288 023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781"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DA52B5" wp14:editId="77C57DB8">
                <wp:simplePos x="0" y="0"/>
                <wp:positionH relativeFrom="column">
                  <wp:posOffset>1671320</wp:posOffset>
                </wp:positionH>
                <wp:positionV relativeFrom="paragraph">
                  <wp:posOffset>12700</wp:posOffset>
                </wp:positionV>
                <wp:extent cx="1533525" cy="560705"/>
                <wp:effectExtent l="0" t="0" r="28575" b="107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E38D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Colliers</w:t>
                            </w:r>
                          </w:p>
                          <w:p w14:paraId="67ECD879" w14:textId="77777777" w:rsidR="00012990" w:rsidRPr="00012990" w:rsidRDefault="00012990" w:rsidP="000129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129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Klára Laudátová</w:t>
                            </w:r>
                          </w:p>
                          <w:p w14:paraId="04399448" w14:textId="77777777" w:rsidR="00012990" w:rsidRPr="00012990" w:rsidRDefault="00012990" w:rsidP="000129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129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+420 607 841 941</w:t>
                            </w:r>
                          </w:p>
                          <w:p w14:paraId="22BDF081" w14:textId="77777777" w:rsidR="003F3781" w:rsidRDefault="003F3781" w:rsidP="003F3781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14:paraId="6BC042AD" w14:textId="77777777" w:rsidR="003F3781" w:rsidRPr="00BE5096" w:rsidRDefault="003F3781" w:rsidP="003F37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52B5" id="Text Box 11" o:spid="_x0000_s1029" type="#_x0000_t202" style="position:absolute;left:0;text-align:left;margin-left:131.6pt;margin-top:1pt;width:120.75pt;height:44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">
                <v:textbox>
                  <w:txbxContent>
                    <w:p w14:paraId="6ADAE38D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99297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Colliers</w:t>
                      </w:r>
                    </w:p>
                    <w:p w14:paraId="67ECD879" w14:textId="77777777" w:rsidR="00012990" w:rsidRPr="00012990" w:rsidRDefault="00012990" w:rsidP="0001299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012990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Klára Laudátová</w:t>
                      </w:r>
                    </w:p>
                    <w:p w14:paraId="04399448" w14:textId="77777777" w:rsidR="00012990" w:rsidRPr="00012990" w:rsidRDefault="00012990" w:rsidP="0001299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012990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+420 607 841 941</w:t>
                      </w:r>
                    </w:p>
                    <w:p w14:paraId="22BDF081" w14:textId="77777777" w:rsidR="003F3781" w:rsidRDefault="003F3781" w:rsidP="003F3781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</w:p>
                    <w:p w14:paraId="6BC042AD" w14:textId="77777777" w:rsidR="003F3781" w:rsidRPr="00BE5096" w:rsidRDefault="003F3781" w:rsidP="003F37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F17625" w14:textId="77777777" w:rsidR="00C2477D" w:rsidRPr="00470243" w:rsidRDefault="00C2477D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3B8B4D97" w14:textId="77777777" w:rsidR="00673C1F" w:rsidRPr="00470243" w:rsidRDefault="00673C1F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5CDE9AC7" w14:textId="29A1B436" w:rsidR="00B0513D" w:rsidRPr="00470243" w:rsidRDefault="00B57C6F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Definice:</w:t>
      </w:r>
      <w:r w:rsidR="007E1A3F" w:rsidRPr="00470243">
        <w:rPr>
          <w:rFonts w:ascii="Arial" w:hAnsi="Arial" w:cs="Arial"/>
          <w:b/>
          <w:sz w:val="16"/>
          <w:szCs w:val="16"/>
          <w:lang w:val="cs-CZ"/>
        </w:rPr>
        <w:t xml:space="preserve"> </w:t>
      </w:r>
    </w:p>
    <w:p w14:paraId="1FAE02FA" w14:textId="77777777" w:rsidR="00B57C6F" w:rsidRPr="00470243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Celková výměra a nová nabídka:</w:t>
      </w:r>
    </w:p>
    <w:p w14:paraId="1FAE02FB" w14:textId="77777777" w:rsidR="00B57C6F" w:rsidRPr="00470243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lastRenderedPageBreak/>
        <w:t>Moderní skladové a výrobní prostory třídy A stavěné a vlastněné developerem nebo investorem za účelem pronájmu třetím stranám. Nezahrnuje nemovitosti vlastněné koncovým uživatelem. Nová nabídka zahrnuje výše zmíněné prostory dokončené v daném období, včetně kancelářských vestavků.</w:t>
      </w:r>
    </w:p>
    <w:p w14:paraId="1FAE02FC" w14:textId="77777777" w:rsidR="00B57C6F" w:rsidRPr="00470243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Realizovaná poptávka:</w:t>
      </w:r>
    </w:p>
    <w:p w14:paraId="1FAE02FD" w14:textId="794BBC7B" w:rsidR="00B57C6F" w:rsidRPr="00470243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 xml:space="preserve">Realizovaná poptávka je celková plocha před/pronajatá za určité období. K realizování poptávky dochází v momentě, kdy je podepsána smlouva </w:t>
      </w:r>
      <w:r w:rsidRPr="00470243">
        <w:rPr>
          <w:rFonts w:ascii="Arial" w:hAnsi="Arial" w:cs="Arial"/>
          <w:sz w:val="16"/>
          <w:szCs w:val="16"/>
          <w:lang w:val="cs-CZ"/>
        </w:rPr>
        <w:br/>
        <w:t>o pronájmu nebo smlouva o budoucím pronájmu. Započítáv</w:t>
      </w:r>
      <w:r w:rsidR="00B331B6">
        <w:rPr>
          <w:rFonts w:ascii="Arial" w:hAnsi="Arial" w:cs="Arial"/>
          <w:sz w:val="16"/>
          <w:szCs w:val="16"/>
          <w:lang w:val="cs-CZ"/>
        </w:rPr>
        <w:t>á</w:t>
      </w:r>
      <w:r w:rsidRPr="00470243">
        <w:rPr>
          <w:rFonts w:ascii="Arial" w:hAnsi="Arial" w:cs="Arial"/>
          <w:sz w:val="16"/>
          <w:szCs w:val="16"/>
          <w:lang w:val="cs-CZ"/>
        </w:rPr>
        <w:t>ny jsou pouze dlouhodobější pronájmy (delší než jeden rok). Hrubá realizovaná poptávka zahrnuje i renegociace a </w:t>
      </w:r>
      <w:r w:rsidR="00DC692B" w:rsidRPr="00470243">
        <w:rPr>
          <w:rFonts w:ascii="Arial" w:hAnsi="Arial" w:cs="Arial"/>
          <w:sz w:val="16"/>
          <w:szCs w:val="16"/>
          <w:lang w:val="cs-CZ"/>
        </w:rPr>
        <w:t>podnájmy</w:t>
      </w:r>
      <w:r w:rsidRPr="00470243">
        <w:rPr>
          <w:rFonts w:ascii="Arial" w:hAnsi="Arial" w:cs="Arial"/>
          <w:sz w:val="16"/>
          <w:szCs w:val="16"/>
          <w:lang w:val="cs-CZ"/>
        </w:rPr>
        <w:t>. Čistá realizovaná poptávka oproti tomu počítá nově uzavřené smlouvy a rozšíření stávajících prostor v rámci existujících smluv či předpronájmy.</w:t>
      </w:r>
    </w:p>
    <w:p w14:paraId="7D615E73" w14:textId="77777777" w:rsidR="009F3F2A" w:rsidRPr="00470243" w:rsidRDefault="009F3F2A" w:rsidP="009F3F2A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Nejvyšší dosahované nájemné:</w:t>
      </w:r>
    </w:p>
    <w:p w14:paraId="65E78189" w14:textId="14541841" w:rsidR="009F3F2A" w:rsidRPr="00470243" w:rsidRDefault="009F3F2A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>Představuje nejvyšší nájemné, které lze ke konci sledovaného čtvrtletí dosáhnout za skladové prostory nejvyšší kvality a technické specifikace v nejatraktivnější lokalitě na trhu. Nájemné je uváděno pro jednotku s 5 000 m² hrubých vnitřních ploch, se stropní výškou přesahující 8 metrů, využívanou primárně pro distribuci a skladování a s délkou pronájmu pět let.</w:t>
      </w:r>
      <w:r w:rsidR="49D95E08" w:rsidRPr="00470243">
        <w:rPr>
          <w:rFonts w:ascii="Arial" w:hAnsi="Arial" w:cs="Arial"/>
          <w:sz w:val="16"/>
          <w:szCs w:val="16"/>
          <w:lang w:val="cs-CZ"/>
        </w:rPr>
        <w:t xml:space="preserve"> Vybrané primární lokality mimo Prahu zahrnují 3 hlavní uzly (Plzeň, Brno a Ostrava)</w:t>
      </w:r>
    </w:p>
    <w:p w14:paraId="1FAE02FE" w14:textId="77777777" w:rsidR="00B57C6F" w:rsidRPr="00470243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Míra neobsazenosti:</w:t>
      </w:r>
    </w:p>
    <w:p w14:paraId="1FAE02FF" w14:textId="77777777" w:rsidR="00B57C6F" w:rsidRPr="00470243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 xml:space="preserve">Podíl fyzicky volných prostor v dokončených budovách z celkové výměry skladových a průmyslových prostor včetně kancelářských vestavků </w:t>
      </w:r>
      <w:r w:rsidRPr="00470243">
        <w:rPr>
          <w:rFonts w:ascii="Arial" w:hAnsi="Arial" w:cs="Arial"/>
          <w:sz w:val="16"/>
          <w:szCs w:val="16"/>
          <w:lang w:val="cs-CZ"/>
        </w:rPr>
        <w:br/>
        <w:t>a zázemí.</w:t>
      </w:r>
      <w:r w:rsidRPr="00470243">
        <w:rPr>
          <w:rFonts w:ascii="Arial" w:hAnsi="Arial" w:cs="Arial"/>
          <w:b/>
          <w:sz w:val="16"/>
          <w:szCs w:val="16"/>
          <w:lang w:val="cs-CZ"/>
        </w:rPr>
        <w:t xml:space="preserve"> </w:t>
      </w:r>
    </w:p>
    <w:p w14:paraId="1FAE0300" w14:textId="77777777" w:rsidR="00B57C6F" w:rsidRPr="00470243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1FAE0301" w14:textId="77777777" w:rsidR="00B57C6F" w:rsidRPr="00470243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1FAE0302" w14:textId="6D5276C9" w:rsidR="00B57C6F" w:rsidRPr="00470243" w:rsidRDefault="4BB295B8" w:rsidP="374A3117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  <w:r w:rsidRPr="00470243">
        <w:rPr>
          <w:rFonts w:ascii="Arial" w:hAnsi="Arial" w:cs="Arial"/>
          <w:b/>
          <w:bCs/>
          <w:sz w:val="16"/>
          <w:szCs w:val="16"/>
          <w:lang w:val="cs-CZ"/>
        </w:rPr>
        <w:t xml:space="preserve">COPYRIGHT </w:t>
      </w:r>
      <w:r w:rsidR="4204566A" w:rsidRPr="00470243">
        <w:rPr>
          <w:rFonts w:ascii="Arial" w:hAnsi="Arial" w:cs="Arial"/>
          <w:b/>
          <w:bCs/>
          <w:sz w:val="16"/>
          <w:szCs w:val="16"/>
          <w:lang w:val="cs-CZ"/>
        </w:rPr>
        <w:t>© INDUSTRIAL RESEARCH FORUM 20</w:t>
      </w:r>
      <w:r w:rsidR="27227B6F" w:rsidRPr="00470243">
        <w:rPr>
          <w:rFonts w:ascii="Arial" w:hAnsi="Arial" w:cs="Arial"/>
          <w:b/>
          <w:bCs/>
          <w:sz w:val="16"/>
          <w:szCs w:val="16"/>
          <w:lang w:val="cs-CZ"/>
        </w:rPr>
        <w:t>2</w:t>
      </w:r>
      <w:r w:rsidR="009A4E85">
        <w:rPr>
          <w:rFonts w:ascii="Arial" w:hAnsi="Arial" w:cs="Arial"/>
          <w:b/>
          <w:bCs/>
          <w:sz w:val="16"/>
          <w:szCs w:val="16"/>
          <w:lang w:val="cs-CZ"/>
        </w:rPr>
        <w:t>4</w:t>
      </w:r>
    </w:p>
    <w:p w14:paraId="1FAE0303" w14:textId="08392BCE" w:rsidR="00B57C6F" w:rsidRPr="00470243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 xml:space="preserve">Tato publikace je vlastnictvím Industrial Research Fora a nesmí být kopírována, reprodukována a dále šířena v jakékoliv podobě nebo jakýmikoliv </w:t>
      </w:r>
      <w:r w:rsidR="00CD186E" w:rsidRPr="00470243">
        <w:rPr>
          <w:rFonts w:ascii="Arial" w:hAnsi="Arial" w:cs="Arial"/>
          <w:sz w:val="16"/>
          <w:szCs w:val="16"/>
          <w:lang w:val="cs-CZ"/>
        </w:rPr>
        <w:t>prostředky,</w:t>
      </w:r>
      <w:r w:rsidRPr="00470243">
        <w:rPr>
          <w:rFonts w:ascii="Arial" w:hAnsi="Arial" w:cs="Arial"/>
          <w:sz w:val="16"/>
          <w:szCs w:val="16"/>
          <w:lang w:val="cs-CZ"/>
        </w:rPr>
        <w:t xml:space="preserve"> a to jako část nebo celek bez uvedení Industrial Research Fora jako zdroje informace. Informace obsažené v této tiskové zprávě jsou indikativní a byly získány ze zdrojů považovaných za důvěryhodné. Industrial Research Forum na sebe neváže odpovědnost za škodu nebo ztrátu způsobenou jakoukoliv neúmyslnou nepřesností v této zprávě.</w:t>
      </w:r>
    </w:p>
    <w:p w14:paraId="1FAE0304" w14:textId="77777777" w:rsidR="00710C2A" w:rsidRPr="00470243" w:rsidRDefault="00710C2A" w:rsidP="00B57C6F">
      <w:pPr>
        <w:spacing w:after="100" w:afterAutospacing="1"/>
        <w:rPr>
          <w:rFonts w:ascii="Arial" w:hAnsi="Arial" w:cs="Arial"/>
          <w:sz w:val="16"/>
          <w:szCs w:val="16"/>
          <w:lang w:val="cs-CZ"/>
        </w:rPr>
      </w:pPr>
    </w:p>
    <w:sectPr w:rsidR="00710C2A" w:rsidRPr="00470243" w:rsidSect="00B57C6F">
      <w:footerReference w:type="default" r:id="rId12"/>
      <w:type w:val="continuous"/>
      <w:pgSz w:w="11906" w:h="16838" w:code="9"/>
      <w:pgMar w:top="719" w:right="746" w:bottom="851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22CD6" w14:textId="77777777" w:rsidR="0091608E" w:rsidRDefault="0091608E" w:rsidP="00242A56">
      <w:r>
        <w:separator/>
      </w:r>
    </w:p>
  </w:endnote>
  <w:endnote w:type="continuationSeparator" w:id="0">
    <w:p w14:paraId="299F4EFE" w14:textId="77777777" w:rsidR="0091608E" w:rsidRDefault="0091608E" w:rsidP="00242A56">
      <w:r>
        <w:continuationSeparator/>
      </w:r>
    </w:p>
  </w:endnote>
  <w:endnote w:type="continuationNotice" w:id="1">
    <w:p w14:paraId="04FF8C5A" w14:textId="77777777" w:rsidR="0091608E" w:rsidRDefault="009160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767B2" w14:textId="4189B009" w:rsidR="00D24FE8" w:rsidRDefault="00730A2A" w:rsidP="00D24FE8">
    <w:pPr>
      <w:pStyle w:val="Zpat"/>
      <w:pBdr>
        <w:top w:val="single" w:sz="4" w:space="12" w:color="auto"/>
      </w:pBdr>
      <w:jc w:val="center"/>
      <w:rPr>
        <w:rFonts w:ascii="Arial" w:hAnsi="Arial" w:cs="Arial"/>
        <w:b/>
        <w:bCs/>
        <w:noProof/>
        <w:color w:val="000000"/>
        <w:sz w:val="16"/>
        <w:szCs w:val="16"/>
        <w:lang w:val="en-US"/>
      </w:rPr>
    </w:pPr>
    <w:r w:rsidRPr="00730A2A">
      <w:rPr>
        <w:rFonts w:ascii="Arial" w:hAnsi="Arial" w:cs="Arial"/>
        <w:b/>
        <w:noProof/>
        <w:sz w:val="16"/>
        <w:szCs w:val="16"/>
        <w:lang w:val="en-US"/>
      </w:rPr>
      <w:t xml:space="preserve">Další informace a tiskové zprávy ke stažení naleznete na stránkách </w:t>
    </w:r>
    <w:hyperlink r:id="rId1" w:history="1">
      <w:r w:rsidR="00D24FE8" w:rsidRPr="00994F8B">
        <w:rPr>
          <w:rStyle w:val="Hypertextovodkaz"/>
        </w:rPr>
        <w:t>https://www.industrialresearchforum.cz/</w:t>
      </w:r>
    </w:hyperlink>
  </w:p>
  <w:p w14:paraId="1FAE0313" w14:textId="77777777" w:rsidR="009840D7" w:rsidRDefault="009840D7">
    <w:pPr>
      <w:pStyle w:val="Zpat"/>
    </w:pPr>
  </w:p>
  <w:tbl>
    <w:tblPr>
      <w:tblStyle w:val="Mkatabulky"/>
      <w:tblW w:w="104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1984"/>
      <w:gridCol w:w="2638"/>
      <w:gridCol w:w="236"/>
      <w:gridCol w:w="2189"/>
    </w:tblGrid>
    <w:tr w:rsidR="009840D7" w14:paraId="1FAE0319" w14:textId="77777777" w:rsidTr="00A91CA3">
      <w:tc>
        <w:tcPr>
          <w:tcW w:w="3369" w:type="dxa"/>
          <w:shd w:val="clear" w:color="auto" w:fill="auto"/>
          <w:vAlign w:val="center"/>
        </w:tcPr>
        <w:p w14:paraId="1FAE0314" w14:textId="77777777" w:rsidR="009840D7" w:rsidRPr="00935EC1" w:rsidRDefault="009840D7" w:rsidP="00A91CA3">
          <w:pPr>
            <w:pStyle w:val="Zpat"/>
            <w:jc w:val="center"/>
          </w:pPr>
        </w:p>
      </w:tc>
      <w:tc>
        <w:tcPr>
          <w:tcW w:w="1984" w:type="dxa"/>
          <w:shd w:val="clear" w:color="auto" w:fill="auto"/>
          <w:vAlign w:val="center"/>
        </w:tcPr>
        <w:p w14:paraId="1FAE0315" w14:textId="77777777" w:rsidR="009840D7" w:rsidRPr="00935EC1" w:rsidRDefault="009840D7" w:rsidP="00A91CA3">
          <w:pPr>
            <w:pStyle w:val="Zpat"/>
            <w:jc w:val="center"/>
          </w:pPr>
        </w:p>
      </w:tc>
      <w:tc>
        <w:tcPr>
          <w:tcW w:w="2638" w:type="dxa"/>
          <w:vAlign w:val="center"/>
        </w:tcPr>
        <w:p w14:paraId="1FAE0316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</w:p>
      </w:tc>
      <w:tc>
        <w:tcPr>
          <w:tcW w:w="236" w:type="dxa"/>
          <w:shd w:val="clear" w:color="auto" w:fill="auto"/>
          <w:vAlign w:val="center"/>
        </w:tcPr>
        <w:p w14:paraId="1FAE0317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</w:p>
      </w:tc>
      <w:tc>
        <w:tcPr>
          <w:tcW w:w="2189" w:type="dxa"/>
          <w:shd w:val="clear" w:color="auto" w:fill="auto"/>
          <w:vAlign w:val="center"/>
        </w:tcPr>
        <w:p w14:paraId="1FAE0318" w14:textId="77777777" w:rsidR="009840D7" w:rsidRPr="00935EC1" w:rsidRDefault="009840D7" w:rsidP="00A91CA3">
          <w:pPr>
            <w:pStyle w:val="Zpat"/>
            <w:jc w:val="center"/>
          </w:pPr>
        </w:p>
      </w:tc>
    </w:tr>
    <w:tr w:rsidR="009840D7" w14:paraId="1FAE031F" w14:textId="77777777" w:rsidTr="00A91CA3">
      <w:tc>
        <w:tcPr>
          <w:tcW w:w="3369" w:type="dxa"/>
          <w:shd w:val="clear" w:color="auto" w:fill="auto"/>
          <w:vAlign w:val="center"/>
        </w:tcPr>
        <w:p w14:paraId="1FAE031A" w14:textId="77777777" w:rsidR="009840D7" w:rsidRDefault="5690FE66" w:rsidP="00A91CA3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FAE0323" wp14:editId="6C27EECA">
                <wp:extent cx="1619999" cy="5400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999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  <w:vAlign w:val="center"/>
        </w:tcPr>
        <w:p w14:paraId="1FAE031B" w14:textId="77777777" w:rsidR="009840D7" w:rsidRDefault="009840D7" w:rsidP="00A91CA3">
          <w:pPr>
            <w:pStyle w:val="Zpat"/>
            <w:jc w:val="center"/>
          </w:pPr>
          <w:r w:rsidRPr="00935EC1">
            <w:rPr>
              <w:noProof/>
              <w:lang w:val="en-US"/>
            </w:rPr>
            <w:drawing>
              <wp:inline distT="0" distB="0" distL="0" distR="0" wp14:anchorId="1FAE0325" wp14:editId="4084447E">
                <wp:extent cx="809625" cy="46146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61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8" w:type="dxa"/>
          <w:vAlign w:val="center"/>
        </w:tcPr>
        <w:p w14:paraId="1FAE031C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  <w:r>
            <w:rPr>
              <w:noProof/>
              <w:lang w:val="en-US"/>
            </w:rPr>
            <w:drawing>
              <wp:inline distT="0" distB="0" distL="0" distR="0" wp14:anchorId="1FAE0327" wp14:editId="5885D0C5">
                <wp:extent cx="1543050" cy="32385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&amp;W_RGB_Large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shd w:val="clear" w:color="auto" w:fill="auto"/>
          <w:vAlign w:val="center"/>
        </w:tcPr>
        <w:p w14:paraId="1FAE031D" w14:textId="77777777" w:rsidR="009840D7" w:rsidRDefault="009840D7" w:rsidP="00A91CA3">
          <w:pPr>
            <w:pStyle w:val="Zpat"/>
            <w:jc w:val="center"/>
          </w:pPr>
        </w:p>
      </w:tc>
      <w:tc>
        <w:tcPr>
          <w:tcW w:w="2189" w:type="dxa"/>
          <w:shd w:val="clear" w:color="auto" w:fill="auto"/>
          <w:vAlign w:val="center"/>
        </w:tcPr>
        <w:p w14:paraId="1FAE031E" w14:textId="77777777" w:rsidR="009840D7" w:rsidRDefault="5690FE66" w:rsidP="00A91CA3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FAE0329" wp14:editId="5637B4F3">
                <wp:extent cx="810000" cy="540000"/>
                <wp:effectExtent l="0" t="0" r="952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FAE0320" w14:textId="77777777" w:rsidR="009840D7" w:rsidRDefault="009840D7" w:rsidP="002E277C">
    <w:pPr>
      <w:pStyle w:val="Zpat"/>
      <w:jc w:val="both"/>
    </w:pPr>
  </w:p>
  <w:p w14:paraId="1FAE0321" w14:textId="77777777" w:rsidR="009840D7" w:rsidRDefault="009840D7">
    <w:pPr>
      <w:pStyle w:val="Zpat"/>
    </w:pPr>
  </w:p>
  <w:p w14:paraId="1FAE0322" w14:textId="77777777" w:rsidR="009840D7" w:rsidRDefault="009840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031F2" w14:textId="77777777" w:rsidR="0091608E" w:rsidRDefault="0091608E" w:rsidP="00242A56">
      <w:r>
        <w:separator/>
      </w:r>
    </w:p>
  </w:footnote>
  <w:footnote w:type="continuationSeparator" w:id="0">
    <w:p w14:paraId="2F02732B" w14:textId="77777777" w:rsidR="0091608E" w:rsidRDefault="0091608E" w:rsidP="00242A56">
      <w:r>
        <w:continuationSeparator/>
      </w:r>
    </w:p>
  </w:footnote>
  <w:footnote w:type="continuationNotice" w:id="1">
    <w:p w14:paraId="52ABC654" w14:textId="77777777" w:rsidR="0091608E" w:rsidRDefault="009160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E30B3"/>
    <w:multiLevelType w:val="hybridMultilevel"/>
    <w:tmpl w:val="ECF662C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7753B5D"/>
    <w:multiLevelType w:val="hybridMultilevel"/>
    <w:tmpl w:val="46DA6A1A"/>
    <w:lvl w:ilvl="0" w:tplc="E12AA64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B553E"/>
    <w:multiLevelType w:val="hybridMultilevel"/>
    <w:tmpl w:val="55DE8C54"/>
    <w:lvl w:ilvl="0" w:tplc="E8B871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97563"/>
    <w:multiLevelType w:val="hybridMultilevel"/>
    <w:tmpl w:val="4E543AE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9F75CD"/>
    <w:multiLevelType w:val="hybridMultilevel"/>
    <w:tmpl w:val="1E6EE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552560">
    <w:abstractNumId w:val="3"/>
  </w:num>
  <w:num w:numId="2" w16cid:durableId="134420667">
    <w:abstractNumId w:val="0"/>
  </w:num>
  <w:num w:numId="3" w16cid:durableId="2109037313">
    <w:abstractNumId w:val="2"/>
  </w:num>
  <w:num w:numId="4" w16cid:durableId="1784375259">
    <w:abstractNumId w:val="4"/>
  </w:num>
  <w:num w:numId="5" w16cid:durableId="713652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yMTe3BCILM0tLIyUdpeDU4uLM/DyQAsNaAKbCd/AsAAAA"/>
  </w:docVars>
  <w:rsids>
    <w:rsidRoot w:val="005A5DA8"/>
    <w:rsid w:val="000006BC"/>
    <w:rsid w:val="0000101E"/>
    <w:rsid w:val="000015DB"/>
    <w:rsid w:val="00001605"/>
    <w:rsid w:val="000022D2"/>
    <w:rsid w:val="0000333E"/>
    <w:rsid w:val="000034D9"/>
    <w:rsid w:val="00003FE8"/>
    <w:rsid w:val="000047F7"/>
    <w:rsid w:val="0000721D"/>
    <w:rsid w:val="000075D1"/>
    <w:rsid w:val="000105F3"/>
    <w:rsid w:val="0001124C"/>
    <w:rsid w:val="00011922"/>
    <w:rsid w:val="00011E01"/>
    <w:rsid w:val="00012990"/>
    <w:rsid w:val="0001395A"/>
    <w:rsid w:val="000169F1"/>
    <w:rsid w:val="00017FDF"/>
    <w:rsid w:val="00020AD0"/>
    <w:rsid w:val="00021359"/>
    <w:rsid w:val="00021AAA"/>
    <w:rsid w:val="0002207C"/>
    <w:rsid w:val="0002236D"/>
    <w:rsid w:val="000238DD"/>
    <w:rsid w:val="000241C9"/>
    <w:rsid w:val="00025A73"/>
    <w:rsid w:val="00027BC4"/>
    <w:rsid w:val="00030AD1"/>
    <w:rsid w:val="00030E94"/>
    <w:rsid w:val="00031AF4"/>
    <w:rsid w:val="000344C4"/>
    <w:rsid w:val="00034DF0"/>
    <w:rsid w:val="00034DFF"/>
    <w:rsid w:val="00035B63"/>
    <w:rsid w:val="00036914"/>
    <w:rsid w:val="00037763"/>
    <w:rsid w:val="00037A4D"/>
    <w:rsid w:val="00040D2A"/>
    <w:rsid w:val="000411D1"/>
    <w:rsid w:val="000419D3"/>
    <w:rsid w:val="00041C03"/>
    <w:rsid w:val="00043166"/>
    <w:rsid w:val="000444F9"/>
    <w:rsid w:val="0004595C"/>
    <w:rsid w:val="00046385"/>
    <w:rsid w:val="00046A1B"/>
    <w:rsid w:val="00047509"/>
    <w:rsid w:val="000478CA"/>
    <w:rsid w:val="00050EC0"/>
    <w:rsid w:val="00052752"/>
    <w:rsid w:val="000547FB"/>
    <w:rsid w:val="000552EE"/>
    <w:rsid w:val="0005561A"/>
    <w:rsid w:val="00056573"/>
    <w:rsid w:val="00056745"/>
    <w:rsid w:val="00057869"/>
    <w:rsid w:val="00062315"/>
    <w:rsid w:val="0006297D"/>
    <w:rsid w:val="00064FA0"/>
    <w:rsid w:val="000652A4"/>
    <w:rsid w:val="00065513"/>
    <w:rsid w:val="0006684F"/>
    <w:rsid w:val="000671A2"/>
    <w:rsid w:val="000712F7"/>
    <w:rsid w:val="00072157"/>
    <w:rsid w:val="0007395C"/>
    <w:rsid w:val="0007509C"/>
    <w:rsid w:val="000753FD"/>
    <w:rsid w:val="00075B8B"/>
    <w:rsid w:val="00080FB0"/>
    <w:rsid w:val="000814B1"/>
    <w:rsid w:val="00081B02"/>
    <w:rsid w:val="00081F7B"/>
    <w:rsid w:val="00082DA1"/>
    <w:rsid w:val="0008371D"/>
    <w:rsid w:val="000839C1"/>
    <w:rsid w:val="000858AE"/>
    <w:rsid w:val="00086FF9"/>
    <w:rsid w:val="0008787D"/>
    <w:rsid w:val="00091089"/>
    <w:rsid w:val="00091451"/>
    <w:rsid w:val="0009183A"/>
    <w:rsid w:val="000920E3"/>
    <w:rsid w:val="0009249A"/>
    <w:rsid w:val="000938A1"/>
    <w:rsid w:val="00094796"/>
    <w:rsid w:val="00094CB5"/>
    <w:rsid w:val="00095C14"/>
    <w:rsid w:val="00095C71"/>
    <w:rsid w:val="00097078"/>
    <w:rsid w:val="00097EDA"/>
    <w:rsid w:val="000A0219"/>
    <w:rsid w:val="000A0FF5"/>
    <w:rsid w:val="000A2CC2"/>
    <w:rsid w:val="000A31CE"/>
    <w:rsid w:val="000A34B8"/>
    <w:rsid w:val="000A3D0E"/>
    <w:rsid w:val="000A438E"/>
    <w:rsid w:val="000A4F76"/>
    <w:rsid w:val="000A62B5"/>
    <w:rsid w:val="000B113E"/>
    <w:rsid w:val="000B1B1A"/>
    <w:rsid w:val="000B1C26"/>
    <w:rsid w:val="000B1E72"/>
    <w:rsid w:val="000B1EEB"/>
    <w:rsid w:val="000B2286"/>
    <w:rsid w:val="000B2CC0"/>
    <w:rsid w:val="000B2CC6"/>
    <w:rsid w:val="000B3ECB"/>
    <w:rsid w:val="000B4551"/>
    <w:rsid w:val="000B598B"/>
    <w:rsid w:val="000B65B8"/>
    <w:rsid w:val="000B782F"/>
    <w:rsid w:val="000C1FF1"/>
    <w:rsid w:val="000C2D74"/>
    <w:rsid w:val="000C3324"/>
    <w:rsid w:val="000C368F"/>
    <w:rsid w:val="000C3A8A"/>
    <w:rsid w:val="000C4AE4"/>
    <w:rsid w:val="000C50A4"/>
    <w:rsid w:val="000C562B"/>
    <w:rsid w:val="000C5C1D"/>
    <w:rsid w:val="000C5C27"/>
    <w:rsid w:val="000C6717"/>
    <w:rsid w:val="000C7AA4"/>
    <w:rsid w:val="000D11DD"/>
    <w:rsid w:val="000D245E"/>
    <w:rsid w:val="000D2866"/>
    <w:rsid w:val="000D2C86"/>
    <w:rsid w:val="000D35A7"/>
    <w:rsid w:val="000D3841"/>
    <w:rsid w:val="000D42A7"/>
    <w:rsid w:val="000D449E"/>
    <w:rsid w:val="000D4681"/>
    <w:rsid w:val="000D64A5"/>
    <w:rsid w:val="000D6A46"/>
    <w:rsid w:val="000D6CC3"/>
    <w:rsid w:val="000D70AA"/>
    <w:rsid w:val="000D7877"/>
    <w:rsid w:val="000D7BFC"/>
    <w:rsid w:val="000D7D08"/>
    <w:rsid w:val="000D7D68"/>
    <w:rsid w:val="000D7F21"/>
    <w:rsid w:val="000E0033"/>
    <w:rsid w:val="000E0544"/>
    <w:rsid w:val="000E1095"/>
    <w:rsid w:val="000E11E5"/>
    <w:rsid w:val="000E147B"/>
    <w:rsid w:val="000E2627"/>
    <w:rsid w:val="000E3B58"/>
    <w:rsid w:val="000E3FB7"/>
    <w:rsid w:val="000E4523"/>
    <w:rsid w:val="000E6613"/>
    <w:rsid w:val="000E6C58"/>
    <w:rsid w:val="000F0317"/>
    <w:rsid w:val="000F081B"/>
    <w:rsid w:val="000F095A"/>
    <w:rsid w:val="000F28D8"/>
    <w:rsid w:val="000F45AD"/>
    <w:rsid w:val="000F564C"/>
    <w:rsid w:val="000F5E99"/>
    <w:rsid w:val="000F6013"/>
    <w:rsid w:val="000F7893"/>
    <w:rsid w:val="00100DD2"/>
    <w:rsid w:val="00102649"/>
    <w:rsid w:val="0010749F"/>
    <w:rsid w:val="001078AA"/>
    <w:rsid w:val="00107DDF"/>
    <w:rsid w:val="001109D0"/>
    <w:rsid w:val="00110F28"/>
    <w:rsid w:val="001119CF"/>
    <w:rsid w:val="0011238B"/>
    <w:rsid w:val="00112BEB"/>
    <w:rsid w:val="00112E7B"/>
    <w:rsid w:val="001134D7"/>
    <w:rsid w:val="00113C42"/>
    <w:rsid w:val="00113C93"/>
    <w:rsid w:val="00116D89"/>
    <w:rsid w:val="0011727B"/>
    <w:rsid w:val="0012073E"/>
    <w:rsid w:val="00122C63"/>
    <w:rsid w:val="00123996"/>
    <w:rsid w:val="00123C57"/>
    <w:rsid w:val="00126B02"/>
    <w:rsid w:val="0012741C"/>
    <w:rsid w:val="00130BDD"/>
    <w:rsid w:val="001316B7"/>
    <w:rsid w:val="00133531"/>
    <w:rsid w:val="001368E2"/>
    <w:rsid w:val="001401B0"/>
    <w:rsid w:val="0014156C"/>
    <w:rsid w:val="00141721"/>
    <w:rsid w:val="001429BF"/>
    <w:rsid w:val="0014603E"/>
    <w:rsid w:val="00146388"/>
    <w:rsid w:val="001463E2"/>
    <w:rsid w:val="001474E3"/>
    <w:rsid w:val="00147939"/>
    <w:rsid w:val="001479F0"/>
    <w:rsid w:val="001503E5"/>
    <w:rsid w:val="001506A4"/>
    <w:rsid w:val="00150C8B"/>
    <w:rsid w:val="00150FE1"/>
    <w:rsid w:val="00151003"/>
    <w:rsid w:val="00151149"/>
    <w:rsid w:val="00151792"/>
    <w:rsid w:val="00151BCE"/>
    <w:rsid w:val="00153BD5"/>
    <w:rsid w:val="00154078"/>
    <w:rsid w:val="0015466C"/>
    <w:rsid w:val="0015583B"/>
    <w:rsid w:val="001565F5"/>
    <w:rsid w:val="00156A9E"/>
    <w:rsid w:val="00160B10"/>
    <w:rsid w:val="0016189D"/>
    <w:rsid w:val="00161A1F"/>
    <w:rsid w:val="00161FA9"/>
    <w:rsid w:val="00164E65"/>
    <w:rsid w:val="00166497"/>
    <w:rsid w:val="00166D81"/>
    <w:rsid w:val="00167533"/>
    <w:rsid w:val="001678A6"/>
    <w:rsid w:val="0017076E"/>
    <w:rsid w:val="001726B3"/>
    <w:rsid w:val="00173BA0"/>
    <w:rsid w:val="00175406"/>
    <w:rsid w:val="00180B11"/>
    <w:rsid w:val="00180C18"/>
    <w:rsid w:val="00182446"/>
    <w:rsid w:val="00183017"/>
    <w:rsid w:val="001832C3"/>
    <w:rsid w:val="001859B1"/>
    <w:rsid w:val="00186269"/>
    <w:rsid w:val="001864ED"/>
    <w:rsid w:val="001876AA"/>
    <w:rsid w:val="001877E9"/>
    <w:rsid w:val="001915BB"/>
    <w:rsid w:val="00195C9E"/>
    <w:rsid w:val="001967CE"/>
    <w:rsid w:val="001A01A4"/>
    <w:rsid w:val="001A08B1"/>
    <w:rsid w:val="001A0935"/>
    <w:rsid w:val="001A16B6"/>
    <w:rsid w:val="001A1A61"/>
    <w:rsid w:val="001A3658"/>
    <w:rsid w:val="001A3E4A"/>
    <w:rsid w:val="001A5B6E"/>
    <w:rsid w:val="001A676D"/>
    <w:rsid w:val="001A6C48"/>
    <w:rsid w:val="001B01F3"/>
    <w:rsid w:val="001B048C"/>
    <w:rsid w:val="001B175C"/>
    <w:rsid w:val="001B242A"/>
    <w:rsid w:val="001B2893"/>
    <w:rsid w:val="001B2D76"/>
    <w:rsid w:val="001B2F6D"/>
    <w:rsid w:val="001B3D2F"/>
    <w:rsid w:val="001B57D8"/>
    <w:rsid w:val="001B57E4"/>
    <w:rsid w:val="001B5AB1"/>
    <w:rsid w:val="001B5BEC"/>
    <w:rsid w:val="001B5EE1"/>
    <w:rsid w:val="001B6B4D"/>
    <w:rsid w:val="001B6ECE"/>
    <w:rsid w:val="001C051B"/>
    <w:rsid w:val="001C069E"/>
    <w:rsid w:val="001C07D8"/>
    <w:rsid w:val="001C21F9"/>
    <w:rsid w:val="001C3017"/>
    <w:rsid w:val="001C34BE"/>
    <w:rsid w:val="001C3C1F"/>
    <w:rsid w:val="001C3DD6"/>
    <w:rsid w:val="001C57D8"/>
    <w:rsid w:val="001C716F"/>
    <w:rsid w:val="001C7440"/>
    <w:rsid w:val="001D1422"/>
    <w:rsid w:val="001D21D8"/>
    <w:rsid w:val="001D58EF"/>
    <w:rsid w:val="001D5D3F"/>
    <w:rsid w:val="001D736C"/>
    <w:rsid w:val="001E0AB3"/>
    <w:rsid w:val="001E1D62"/>
    <w:rsid w:val="001E5B90"/>
    <w:rsid w:val="001E6236"/>
    <w:rsid w:val="001E740C"/>
    <w:rsid w:val="001E7B8D"/>
    <w:rsid w:val="001E7C91"/>
    <w:rsid w:val="001F04A6"/>
    <w:rsid w:val="001F0642"/>
    <w:rsid w:val="001F0BE2"/>
    <w:rsid w:val="001F0FF7"/>
    <w:rsid w:val="001F1B0B"/>
    <w:rsid w:val="001F28D5"/>
    <w:rsid w:val="001F330C"/>
    <w:rsid w:val="001F483D"/>
    <w:rsid w:val="001F57B7"/>
    <w:rsid w:val="001F6A05"/>
    <w:rsid w:val="001F6AA4"/>
    <w:rsid w:val="001FFEA1"/>
    <w:rsid w:val="00200B86"/>
    <w:rsid w:val="002018A4"/>
    <w:rsid w:val="0020213D"/>
    <w:rsid w:val="0020283F"/>
    <w:rsid w:val="002041A9"/>
    <w:rsid w:val="0020548F"/>
    <w:rsid w:val="00205C3E"/>
    <w:rsid w:val="00207D44"/>
    <w:rsid w:val="002108A6"/>
    <w:rsid w:val="00215300"/>
    <w:rsid w:val="00215560"/>
    <w:rsid w:val="00216E1B"/>
    <w:rsid w:val="00216F78"/>
    <w:rsid w:val="00217D37"/>
    <w:rsid w:val="00220015"/>
    <w:rsid w:val="0022048E"/>
    <w:rsid w:val="002221D4"/>
    <w:rsid w:val="00222B7F"/>
    <w:rsid w:val="00222FEE"/>
    <w:rsid w:val="0022316D"/>
    <w:rsid w:val="00224C93"/>
    <w:rsid w:val="00225EB8"/>
    <w:rsid w:val="002263CD"/>
    <w:rsid w:val="00226CEE"/>
    <w:rsid w:val="00226D7E"/>
    <w:rsid w:val="00227B46"/>
    <w:rsid w:val="00227DA7"/>
    <w:rsid w:val="00230D4B"/>
    <w:rsid w:val="00233299"/>
    <w:rsid w:val="00233CF9"/>
    <w:rsid w:val="002357AD"/>
    <w:rsid w:val="00235F1A"/>
    <w:rsid w:val="00236AF3"/>
    <w:rsid w:val="00240266"/>
    <w:rsid w:val="002421D6"/>
    <w:rsid w:val="00242A56"/>
    <w:rsid w:val="00243D05"/>
    <w:rsid w:val="0024465C"/>
    <w:rsid w:val="00245344"/>
    <w:rsid w:val="00245A65"/>
    <w:rsid w:val="00245CCC"/>
    <w:rsid w:val="002462CB"/>
    <w:rsid w:val="00246E3F"/>
    <w:rsid w:val="0024704E"/>
    <w:rsid w:val="002477D4"/>
    <w:rsid w:val="002500B1"/>
    <w:rsid w:val="00252ABD"/>
    <w:rsid w:val="0025334D"/>
    <w:rsid w:val="002543DB"/>
    <w:rsid w:val="00254B71"/>
    <w:rsid w:val="00255057"/>
    <w:rsid w:val="00256055"/>
    <w:rsid w:val="00256622"/>
    <w:rsid w:val="002600E6"/>
    <w:rsid w:val="00261040"/>
    <w:rsid w:val="0026145B"/>
    <w:rsid w:val="002615B6"/>
    <w:rsid w:val="00262132"/>
    <w:rsid w:val="002623D4"/>
    <w:rsid w:val="0026355C"/>
    <w:rsid w:val="00263E81"/>
    <w:rsid w:val="0026453A"/>
    <w:rsid w:val="00265441"/>
    <w:rsid w:val="00265800"/>
    <w:rsid w:val="002666A0"/>
    <w:rsid w:val="00267D5B"/>
    <w:rsid w:val="00271801"/>
    <w:rsid w:val="0027191D"/>
    <w:rsid w:val="0027232A"/>
    <w:rsid w:val="00275CE1"/>
    <w:rsid w:val="002772A3"/>
    <w:rsid w:val="00282A56"/>
    <w:rsid w:val="00283F59"/>
    <w:rsid w:val="00284E4A"/>
    <w:rsid w:val="0028530A"/>
    <w:rsid w:val="00285C17"/>
    <w:rsid w:val="002871EC"/>
    <w:rsid w:val="00287A35"/>
    <w:rsid w:val="0029075B"/>
    <w:rsid w:val="0029237D"/>
    <w:rsid w:val="00292B7A"/>
    <w:rsid w:val="002940C7"/>
    <w:rsid w:val="00297E27"/>
    <w:rsid w:val="002A2A14"/>
    <w:rsid w:val="002A2FB7"/>
    <w:rsid w:val="002A328F"/>
    <w:rsid w:val="002A3816"/>
    <w:rsid w:val="002A38B1"/>
    <w:rsid w:val="002A5133"/>
    <w:rsid w:val="002A6D4B"/>
    <w:rsid w:val="002A7483"/>
    <w:rsid w:val="002A78FF"/>
    <w:rsid w:val="002B03F3"/>
    <w:rsid w:val="002B0D38"/>
    <w:rsid w:val="002B0FCB"/>
    <w:rsid w:val="002B1475"/>
    <w:rsid w:val="002B1CD2"/>
    <w:rsid w:val="002B2719"/>
    <w:rsid w:val="002B28FB"/>
    <w:rsid w:val="002B48A2"/>
    <w:rsid w:val="002B4FEE"/>
    <w:rsid w:val="002B5212"/>
    <w:rsid w:val="002B53BE"/>
    <w:rsid w:val="002B5C91"/>
    <w:rsid w:val="002B5D10"/>
    <w:rsid w:val="002B7FE9"/>
    <w:rsid w:val="002C1993"/>
    <w:rsid w:val="002C452F"/>
    <w:rsid w:val="002C4603"/>
    <w:rsid w:val="002C6B4F"/>
    <w:rsid w:val="002D0D86"/>
    <w:rsid w:val="002D23B9"/>
    <w:rsid w:val="002D2504"/>
    <w:rsid w:val="002D37AC"/>
    <w:rsid w:val="002D3B2A"/>
    <w:rsid w:val="002D3DD3"/>
    <w:rsid w:val="002D6041"/>
    <w:rsid w:val="002D6FCF"/>
    <w:rsid w:val="002D73AC"/>
    <w:rsid w:val="002E15F4"/>
    <w:rsid w:val="002E263F"/>
    <w:rsid w:val="002E277C"/>
    <w:rsid w:val="002E338C"/>
    <w:rsid w:val="002E4BD1"/>
    <w:rsid w:val="002E5BF0"/>
    <w:rsid w:val="002E6065"/>
    <w:rsid w:val="002E65D2"/>
    <w:rsid w:val="002ECEC4"/>
    <w:rsid w:val="002F20CE"/>
    <w:rsid w:val="002F2BD4"/>
    <w:rsid w:val="002F30DA"/>
    <w:rsid w:val="002F3824"/>
    <w:rsid w:val="002F391F"/>
    <w:rsid w:val="002F547D"/>
    <w:rsid w:val="002F5960"/>
    <w:rsid w:val="002F626A"/>
    <w:rsid w:val="002F6601"/>
    <w:rsid w:val="002F72F5"/>
    <w:rsid w:val="00301BD2"/>
    <w:rsid w:val="003022EC"/>
    <w:rsid w:val="0030344B"/>
    <w:rsid w:val="00304F0C"/>
    <w:rsid w:val="003059B3"/>
    <w:rsid w:val="00305BC8"/>
    <w:rsid w:val="00306132"/>
    <w:rsid w:val="0030631B"/>
    <w:rsid w:val="00311B10"/>
    <w:rsid w:val="00313044"/>
    <w:rsid w:val="0031418A"/>
    <w:rsid w:val="003146D9"/>
    <w:rsid w:val="00314BB6"/>
    <w:rsid w:val="00316945"/>
    <w:rsid w:val="003236BE"/>
    <w:rsid w:val="00323EFE"/>
    <w:rsid w:val="003249F0"/>
    <w:rsid w:val="00326459"/>
    <w:rsid w:val="003268A3"/>
    <w:rsid w:val="00332660"/>
    <w:rsid w:val="0033305C"/>
    <w:rsid w:val="003333B9"/>
    <w:rsid w:val="003346D6"/>
    <w:rsid w:val="00340CF1"/>
    <w:rsid w:val="00341CE3"/>
    <w:rsid w:val="003422B6"/>
    <w:rsid w:val="00343302"/>
    <w:rsid w:val="00344681"/>
    <w:rsid w:val="003451C2"/>
    <w:rsid w:val="00345807"/>
    <w:rsid w:val="00346B34"/>
    <w:rsid w:val="00346FBB"/>
    <w:rsid w:val="003521AA"/>
    <w:rsid w:val="00352957"/>
    <w:rsid w:val="00353154"/>
    <w:rsid w:val="00355AF4"/>
    <w:rsid w:val="00355DA3"/>
    <w:rsid w:val="00356888"/>
    <w:rsid w:val="00356F7A"/>
    <w:rsid w:val="00360CAD"/>
    <w:rsid w:val="00361C19"/>
    <w:rsid w:val="00362E23"/>
    <w:rsid w:val="00364F05"/>
    <w:rsid w:val="00364F18"/>
    <w:rsid w:val="003669BF"/>
    <w:rsid w:val="00366BF5"/>
    <w:rsid w:val="00366C51"/>
    <w:rsid w:val="00366F0E"/>
    <w:rsid w:val="00367310"/>
    <w:rsid w:val="003676B7"/>
    <w:rsid w:val="00367A9D"/>
    <w:rsid w:val="00370A20"/>
    <w:rsid w:val="00370A8A"/>
    <w:rsid w:val="00370D53"/>
    <w:rsid w:val="00371DFE"/>
    <w:rsid w:val="0037260E"/>
    <w:rsid w:val="00374B8A"/>
    <w:rsid w:val="00375666"/>
    <w:rsid w:val="0037576F"/>
    <w:rsid w:val="00375A8A"/>
    <w:rsid w:val="00375F47"/>
    <w:rsid w:val="003769F8"/>
    <w:rsid w:val="00376C8C"/>
    <w:rsid w:val="003776FB"/>
    <w:rsid w:val="0038029D"/>
    <w:rsid w:val="00380EBC"/>
    <w:rsid w:val="00380F5D"/>
    <w:rsid w:val="00381C54"/>
    <w:rsid w:val="00383C3F"/>
    <w:rsid w:val="00384BC6"/>
    <w:rsid w:val="0038632D"/>
    <w:rsid w:val="00386394"/>
    <w:rsid w:val="0038644D"/>
    <w:rsid w:val="00386626"/>
    <w:rsid w:val="00387193"/>
    <w:rsid w:val="00387BDA"/>
    <w:rsid w:val="0038D825"/>
    <w:rsid w:val="003908F2"/>
    <w:rsid w:val="003911BF"/>
    <w:rsid w:val="00391DD0"/>
    <w:rsid w:val="0039264D"/>
    <w:rsid w:val="00394B91"/>
    <w:rsid w:val="00395FDB"/>
    <w:rsid w:val="003962F5"/>
    <w:rsid w:val="003A0012"/>
    <w:rsid w:val="003A0C79"/>
    <w:rsid w:val="003A1AD5"/>
    <w:rsid w:val="003A3332"/>
    <w:rsid w:val="003A4E2B"/>
    <w:rsid w:val="003A5EEC"/>
    <w:rsid w:val="003A7E80"/>
    <w:rsid w:val="003B0AC8"/>
    <w:rsid w:val="003B1370"/>
    <w:rsid w:val="003B2141"/>
    <w:rsid w:val="003B2BE3"/>
    <w:rsid w:val="003B3015"/>
    <w:rsid w:val="003B4A0B"/>
    <w:rsid w:val="003B4D55"/>
    <w:rsid w:val="003B70F5"/>
    <w:rsid w:val="003B7780"/>
    <w:rsid w:val="003B7BB0"/>
    <w:rsid w:val="003C0374"/>
    <w:rsid w:val="003C1EBD"/>
    <w:rsid w:val="003C2638"/>
    <w:rsid w:val="003C3CD5"/>
    <w:rsid w:val="003C468C"/>
    <w:rsid w:val="003C4F25"/>
    <w:rsid w:val="003C510F"/>
    <w:rsid w:val="003C5AD2"/>
    <w:rsid w:val="003C672F"/>
    <w:rsid w:val="003C7493"/>
    <w:rsid w:val="003C774A"/>
    <w:rsid w:val="003C7BFB"/>
    <w:rsid w:val="003D0D35"/>
    <w:rsid w:val="003D1191"/>
    <w:rsid w:val="003D1BDB"/>
    <w:rsid w:val="003D3762"/>
    <w:rsid w:val="003D3BFD"/>
    <w:rsid w:val="003D4078"/>
    <w:rsid w:val="003D4131"/>
    <w:rsid w:val="003D5246"/>
    <w:rsid w:val="003D572A"/>
    <w:rsid w:val="003D5DD1"/>
    <w:rsid w:val="003D6DDC"/>
    <w:rsid w:val="003D7AB7"/>
    <w:rsid w:val="003E076C"/>
    <w:rsid w:val="003E0CB6"/>
    <w:rsid w:val="003E2E27"/>
    <w:rsid w:val="003E32F4"/>
    <w:rsid w:val="003E33AD"/>
    <w:rsid w:val="003E3527"/>
    <w:rsid w:val="003E37AF"/>
    <w:rsid w:val="003E4C57"/>
    <w:rsid w:val="003E5539"/>
    <w:rsid w:val="003E6326"/>
    <w:rsid w:val="003E6A22"/>
    <w:rsid w:val="003E717B"/>
    <w:rsid w:val="003F1B3D"/>
    <w:rsid w:val="003F20DE"/>
    <w:rsid w:val="003F3781"/>
    <w:rsid w:val="003F42EE"/>
    <w:rsid w:val="003F48B1"/>
    <w:rsid w:val="003F550F"/>
    <w:rsid w:val="003F5ABF"/>
    <w:rsid w:val="003F6078"/>
    <w:rsid w:val="003F626B"/>
    <w:rsid w:val="003FCD20"/>
    <w:rsid w:val="00400522"/>
    <w:rsid w:val="00400E4F"/>
    <w:rsid w:val="004034DC"/>
    <w:rsid w:val="00403ABD"/>
    <w:rsid w:val="00406B65"/>
    <w:rsid w:val="00410215"/>
    <w:rsid w:val="00410579"/>
    <w:rsid w:val="004105CB"/>
    <w:rsid w:val="00411A1E"/>
    <w:rsid w:val="00411EFD"/>
    <w:rsid w:val="004120E3"/>
    <w:rsid w:val="0041258D"/>
    <w:rsid w:val="0041428C"/>
    <w:rsid w:val="00414817"/>
    <w:rsid w:val="00415F6E"/>
    <w:rsid w:val="00416DF6"/>
    <w:rsid w:val="0041789A"/>
    <w:rsid w:val="00421190"/>
    <w:rsid w:val="00421A6E"/>
    <w:rsid w:val="004229BF"/>
    <w:rsid w:val="00424442"/>
    <w:rsid w:val="004251F9"/>
    <w:rsid w:val="00427771"/>
    <w:rsid w:val="004278B0"/>
    <w:rsid w:val="004279C0"/>
    <w:rsid w:val="00427D5E"/>
    <w:rsid w:val="004312A4"/>
    <w:rsid w:val="00431F1A"/>
    <w:rsid w:val="00433876"/>
    <w:rsid w:val="0043463B"/>
    <w:rsid w:val="0043485B"/>
    <w:rsid w:val="00434A0E"/>
    <w:rsid w:val="00434E04"/>
    <w:rsid w:val="00435FC8"/>
    <w:rsid w:val="004377A1"/>
    <w:rsid w:val="0044015D"/>
    <w:rsid w:val="0044097A"/>
    <w:rsid w:val="004415C7"/>
    <w:rsid w:val="0044227F"/>
    <w:rsid w:val="00443AFC"/>
    <w:rsid w:val="004450DA"/>
    <w:rsid w:val="004460D5"/>
    <w:rsid w:val="0044743A"/>
    <w:rsid w:val="004521BA"/>
    <w:rsid w:val="00454B6E"/>
    <w:rsid w:val="00454BE2"/>
    <w:rsid w:val="004553BB"/>
    <w:rsid w:val="0045561E"/>
    <w:rsid w:val="004559FB"/>
    <w:rsid w:val="004563FD"/>
    <w:rsid w:val="004568A3"/>
    <w:rsid w:val="004570EE"/>
    <w:rsid w:val="004601DC"/>
    <w:rsid w:val="0046040F"/>
    <w:rsid w:val="004617BD"/>
    <w:rsid w:val="00461971"/>
    <w:rsid w:val="00463728"/>
    <w:rsid w:val="004639E2"/>
    <w:rsid w:val="00464399"/>
    <w:rsid w:val="004664FC"/>
    <w:rsid w:val="00470243"/>
    <w:rsid w:val="00470696"/>
    <w:rsid w:val="004715CD"/>
    <w:rsid w:val="00471F91"/>
    <w:rsid w:val="00472040"/>
    <w:rsid w:val="00476791"/>
    <w:rsid w:val="00477460"/>
    <w:rsid w:val="004808FE"/>
    <w:rsid w:val="00480CEF"/>
    <w:rsid w:val="00482ED0"/>
    <w:rsid w:val="00483E52"/>
    <w:rsid w:val="0048406D"/>
    <w:rsid w:val="00484B4B"/>
    <w:rsid w:val="00485F7B"/>
    <w:rsid w:val="00485FE8"/>
    <w:rsid w:val="0048610A"/>
    <w:rsid w:val="00486CDF"/>
    <w:rsid w:val="00490488"/>
    <w:rsid w:val="0049137F"/>
    <w:rsid w:val="00491904"/>
    <w:rsid w:val="00491F61"/>
    <w:rsid w:val="0049287A"/>
    <w:rsid w:val="00492EB3"/>
    <w:rsid w:val="00494557"/>
    <w:rsid w:val="004950DD"/>
    <w:rsid w:val="00496115"/>
    <w:rsid w:val="00496934"/>
    <w:rsid w:val="00497502"/>
    <w:rsid w:val="00497B24"/>
    <w:rsid w:val="004A0AB3"/>
    <w:rsid w:val="004A1C17"/>
    <w:rsid w:val="004A1C76"/>
    <w:rsid w:val="004A3079"/>
    <w:rsid w:val="004A3182"/>
    <w:rsid w:val="004A5ABB"/>
    <w:rsid w:val="004A7619"/>
    <w:rsid w:val="004B1824"/>
    <w:rsid w:val="004B2ED2"/>
    <w:rsid w:val="004B3124"/>
    <w:rsid w:val="004B3EA5"/>
    <w:rsid w:val="004B44E5"/>
    <w:rsid w:val="004B4548"/>
    <w:rsid w:val="004B4FAD"/>
    <w:rsid w:val="004B53FE"/>
    <w:rsid w:val="004B5EBA"/>
    <w:rsid w:val="004B7338"/>
    <w:rsid w:val="004B7E85"/>
    <w:rsid w:val="004C041C"/>
    <w:rsid w:val="004C1749"/>
    <w:rsid w:val="004C1C3F"/>
    <w:rsid w:val="004C21F7"/>
    <w:rsid w:val="004C23F9"/>
    <w:rsid w:val="004C2C45"/>
    <w:rsid w:val="004C2E87"/>
    <w:rsid w:val="004C409B"/>
    <w:rsid w:val="004C4D17"/>
    <w:rsid w:val="004C5D7D"/>
    <w:rsid w:val="004C772C"/>
    <w:rsid w:val="004CC9D9"/>
    <w:rsid w:val="004D0ED7"/>
    <w:rsid w:val="004D12E0"/>
    <w:rsid w:val="004D2050"/>
    <w:rsid w:val="004D231C"/>
    <w:rsid w:val="004D23A3"/>
    <w:rsid w:val="004D3E50"/>
    <w:rsid w:val="004D40C4"/>
    <w:rsid w:val="004D511E"/>
    <w:rsid w:val="004D5465"/>
    <w:rsid w:val="004D56F9"/>
    <w:rsid w:val="004E0F10"/>
    <w:rsid w:val="004E1801"/>
    <w:rsid w:val="004E2020"/>
    <w:rsid w:val="004E28C2"/>
    <w:rsid w:val="004E3335"/>
    <w:rsid w:val="004E3433"/>
    <w:rsid w:val="004E34D5"/>
    <w:rsid w:val="004E3787"/>
    <w:rsid w:val="004E5295"/>
    <w:rsid w:val="004E5B71"/>
    <w:rsid w:val="004E5E02"/>
    <w:rsid w:val="004E64D5"/>
    <w:rsid w:val="004E68DD"/>
    <w:rsid w:val="004F168B"/>
    <w:rsid w:val="004F263B"/>
    <w:rsid w:val="004F3541"/>
    <w:rsid w:val="004F3C9F"/>
    <w:rsid w:val="004F3E00"/>
    <w:rsid w:val="004F4CF8"/>
    <w:rsid w:val="004F4DFA"/>
    <w:rsid w:val="004F6534"/>
    <w:rsid w:val="00500D04"/>
    <w:rsid w:val="005016ED"/>
    <w:rsid w:val="005033FB"/>
    <w:rsid w:val="005048AD"/>
    <w:rsid w:val="005051C8"/>
    <w:rsid w:val="005055AA"/>
    <w:rsid w:val="005068D2"/>
    <w:rsid w:val="005069FB"/>
    <w:rsid w:val="00507E63"/>
    <w:rsid w:val="0051018D"/>
    <w:rsid w:val="0051082F"/>
    <w:rsid w:val="0051447F"/>
    <w:rsid w:val="00517109"/>
    <w:rsid w:val="00517288"/>
    <w:rsid w:val="00517864"/>
    <w:rsid w:val="00520632"/>
    <w:rsid w:val="005212B0"/>
    <w:rsid w:val="00521501"/>
    <w:rsid w:val="00521A17"/>
    <w:rsid w:val="005223D5"/>
    <w:rsid w:val="0052298F"/>
    <w:rsid w:val="00523446"/>
    <w:rsid w:val="005238DA"/>
    <w:rsid w:val="005254E0"/>
    <w:rsid w:val="00527CB3"/>
    <w:rsid w:val="00527D5D"/>
    <w:rsid w:val="00530EA7"/>
    <w:rsid w:val="005319C4"/>
    <w:rsid w:val="00532B6D"/>
    <w:rsid w:val="00533DF1"/>
    <w:rsid w:val="0054015C"/>
    <w:rsid w:val="00542967"/>
    <w:rsid w:val="00543D49"/>
    <w:rsid w:val="00543E7A"/>
    <w:rsid w:val="00543FE9"/>
    <w:rsid w:val="0054499B"/>
    <w:rsid w:val="005464CB"/>
    <w:rsid w:val="00546D98"/>
    <w:rsid w:val="00547209"/>
    <w:rsid w:val="00547478"/>
    <w:rsid w:val="005511F9"/>
    <w:rsid w:val="00551D35"/>
    <w:rsid w:val="00552714"/>
    <w:rsid w:val="00552AA4"/>
    <w:rsid w:val="00552AF0"/>
    <w:rsid w:val="00552C87"/>
    <w:rsid w:val="005536D4"/>
    <w:rsid w:val="00554ACA"/>
    <w:rsid w:val="00554C29"/>
    <w:rsid w:val="00555886"/>
    <w:rsid w:val="0055590E"/>
    <w:rsid w:val="0055617F"/>
    <w:rsid w:val="00556ADE"/>
    <w:rsid w:val="005574BA"/>
    <w:rsid w:val="00560476"/>
    <w:rsid w:val="00561863"/>
    <w:rsid w:val="00561E36"/>
    <w:rsid w:val="00562CEB"/>
    <w:rsid w:val="005630C6"/>
    <w:rsid w:val="00563272"/>
    <w:rsid w:val="005634B8"/>
    <w:rsid w:val="005635C6"/>
    <w:rsid w:val="00563BC4"/>
    <w:rsid w:val="00563D37"/>
    <w:rsid w:val="00564232"/>
    <w:rsid w:val="005647DB"/>
    <w:rsid w:val="00564D82"/>
    <w:rsid w:val="005675D7"/>
    <w:rsid w:val="00567B27"/>
    <w:rsid w:val="0057132C"/>
    <w:rsid w:val="00571636"/>
    <w:rsid w:val="00571E3F"/>
    <w:rsid w:val="00572F4D"/>
    <w:rsid w:val="00573677"/>
    <w:rsid w:val="00573700"/>
    <w:rsid w:val="00573989"/>
    <w:rsid w:val="00573FC1"/>
    <w:rsid w:val="005746BF"/>
    <w:rsid w:val="00574756"/>
    <w:rsid w:val="00576B9B"/>
    <w:rsid w:val="00577794"/>
    <w:rsid w:val="00580A43"/>
    <w:rsid w:val="00580B71"/>
    <w:rsid w:val="00580CB0"/>
    <w:rsid w:val="005816DB"/>
    <w:rsid w:val="00581990"/>
    <w:rsid w:val="00582A24"/>
    <w:rsid w:val="00583192"/>
    <w:rsid w:val="0058393D"/>
    <w:rsid w:val="00583FFC"/>
    <w:rsid w:val="00584038"/>
    <w:rsid w:val="0058408C"/>
    <w:rsid w:val="0058478B"/>
    <w:rsid w:val="00584F34"/>
    <w:rsid w:val="005857F8"/>
    <w:rsid w:val="00587041"/>
    <w:rsid w:val="005879F9"/>
    <w:rsid w:val="00587F11"/>
    <w:rsid w:val="00590306"/>
    <w:rsid w:val="00591893"/>
    <w:rsid w:val="005925ED"/>
    <w:rsid w:val="00592F02"/>
    <w:rsid w:val="00594292"/>
    <w:rsid w:val="0059463E"/>
    <w:rsid w:val="00595545"/>
    <w:rsid w:val="00596797"/>
    <w:rsid w:val="00596AFE"/>
    <w:rsid w:val="00597715"/>
    <w:rsid w:val="00597E8A"/>
    <w:rsid w:val="00597EF8"/>
    <w:rsid w:val="005A13F7"/>
    <w:rsid w:val="005A17CC"/>
    <w:rsid w:val="005A2533"/>
    <w:rsid w:val="005A2697"/>
    <w:rsid w:val="005A296C"/>
    <w:rsid w:val="005A2C1B"/>
    <w:rsid w:val="005A4235"/>
    <w:rsid w:val="005A5DA8"/>
    <w:rsid w:val="005A5DFA"/>
    <w:rsid w:val="005A767F"/>
    <w:rsid w:val="005B0BBB"/>
    <w:rsid w:val="005B23C3"/>
    <w:rsid w:val="005B2BD9"/>
    <w:rsid w:val="005B2CBB"/>
    <w:rsid w:val="005B45D0"/>
    <w:rsid w:val="005B5E4B"/>
    <w:rsid w:val="005C0025"/>
    <w:rsid w:val="005C2771"/>
    <w:rsid w:val="005C2795"/>
    <w:rsid w:val="005C2C84"/>
    <w:rsid w:val="005C3077"/>
    <w:rsid w:val="005C3283"/>
    <w:rsid w:val="005C4B46"/>
    <w:rsid w:val="005C52A2"/>
    <w:rsid w:val="005C5E10"/>
    <w:rsid w:val="005C6B1F"/>
    <w:rsid w:val="005D0CFA"/>
    <w:rsid w:val="005D47AF"/>
    <w:rsid w:val="005D4E24"/>
    <w:rsid w:val="005D5756"/>
    <w:rsid w:val="005E0514"/>
    <w:rsid w:val="005E06F6"/>
    <w:rsid w:val="005E0B65"/>
    <w:rsid w:val="005E0FAB"/>
    <w:rsid w:val="005E1719"/>
    <w:rsid w:val="005E2868"/>
    <w:rsid w:val="005E30B8"/>
    <w:rsid w:val="005E3327"/>
    <w:rsid w:val="005E3B8B"/>
    <w:rsid w:val="005E6337"/>
    <w:rsid w:val="005F15C2"/>
    <w:rsid w:val="005F1F09"/>
    <w:rsid w:val="005F2F01"/>
    <w:rsid w:val="005F3034"/>
    <w:rsid w:val="005F33CB"/>
    <w:rsid w:val="005F48CC"/>
    <w:rsid w:val="005F4A23"/>
    <w:rsid w:val="005F58B3"/>
    <w:rsid w:val="005F6FF9"/>
    <w:rsid w:val="005F72B6"/>
    <w:rsid w:val="005F7497"/>
    <w:rsid w:val="006003D7"/>
    <w:rsid w:val="00601638"/>
    <w:rsid w:val="006018A1"/>
    <w:rsid w:val="00602902"/>
    <w:rsid w:val="00603500"/>
    <w:rsid w:val="00604654"/>
    <w:rsid w:val="0060700A"/>
    <w:rsid w:val="0060717D"/>
    <w:rsid w:val="00607E1E"/>
    <w:rsid w:val="00611471"/>
    <w:rsid w:val="00611B71"/>
    <w:rsid w:val="00615CC6"/>
    <w:rsid w:val="0061638C"/>
    <w:rsid w:val="006166C1"/>
    <w:rsid w:val="0061793E"/>
    <w:rsid w:val="00624082"/>
    <w:rsid w:val="00624212"/>
    <w:rsid w:val="00625545"/>
    <w:rsid w:val="00625A4F"/>
    <w:rsid w:val="0062684C"/>
    <w:rsid w:val="00627645"/>
    <w:rsid w:val="00627FFB"/>
    <w:rsid w:val="00631062"/>
    <w:rsid w:val="0063156E"/>
    <w:rsid w:val="00631692"/>
    <w:rsid w:val="0063176D"/>
    <w:rsid w:val="0063251A"/>
    <w:rsid w:val="00633C4B"/>
    <w:rsid w:val="00634A65"/>
    <w:rsid w:val="00635D38"/>
    <w:rsid w:val="00636158"/>
    <w:rsid w:val="00636363"/>
    <w:rsid w:val="006375A4"/>
    <w:rsid w:val="00640B02"/>
    <w:rsid w:val="00642D7B"/>
    <w:rsid w:val="00643201"/>
    <w:rsid w:val="006439F9"/>
    <w:rsid w:val="006447C3"/>
    <w:rsid w:val="00645159"/>
    <w:rsid w:val="00647038"/>
    <w:rsid w:val="0065110E"/>
    <w:rsid w:val="006511C3"/>
    <w:rsid w:val="006515A1"/>
    <w:rsid w:val="00651C54"/>
    <w:rsid w:val="006529E5"/>
    <w:rsid w:val="00652E83"/>
    <w:rsid w:val="0065326D"/>
    <w:rsid w:val="00653B50"/>
    <w:rsid w:val="006541C9"/>
    <w:rsid w:val="00654D4D"/>
    <w:rsid w:val="006557A5"/>
    <w:rsid w:val="006570F7"/>
    <w:rsid w:val="00657169"/>
    <w:rsid w:val="00660AF9"/>
    <w:rsid w:val="00660D3F"/>
    <w:rsid w:val="00661E7D"/>
    <w:rsid w:val="006640F1"/>
    <w:rsid w:val="0066422A"/>
    <w:rsid w:val="00665984"/>
    <w:rsid w:val="00665F99"/>
    <w:rsid w:val="0066615B"/>
    <w:rsid w:val="006668B0"/>
    <w:rsid w:val="00667B31"/>
    <w:rsid w:val="00671631"/>
    <w:rsid w:val="00671F09"/>
    <w:rsid w:val="00672F19"/>
    <w:rsid w:val="00673C1F"/>
    <w:rsid w:val="00674E6E"/>
    <w:rsid w:val="00675452"/>
    <w:rsid w:val="0067705C"/>
    <w:rsid w:val="0067719C"/>
    <w:rsid w:val="0068040E"/>
    <w:rsid w:val="00680618"/>
    <w:rsid w:val="00680759"/>
    <w:rsid w:val="00681BF0"/>
    <w:rsid w:val="006827FD"/>
    <w:rsid w:val="00683494"/>
    <w:rsid w:val="00683A9F"/>
    <w:rsid w:val="00683CD1"/>
    <w:rsid w:val="0068438A"/>
    <w:rsid w:val="006853D7"/>
    <w:rsid w:val="006857B9"/>
    <w:rsid w:val="006917DF"/>
    <w:rsid w:val="0069316A"/>
    <w:rsid w:val="006943EC"/>
    <w:rsid w:val="00694B7F"/>
    <w:rsid w:val="00694ED0"/>
    <w:rsid w:val="00695A4E"/>
    <w:rsid w:val="00696BBC"/>
    <w:rsid w:val="006A12FB"/>
    <w:rsid w:val="006A1A92"/>
    <w:rsid w:val="006A21DC"/>
    <w:rsid w:val="006A547D"/>
    <w:rsid w:val="006A66CF"/>
    <w:rsid w:val="006A6A8E"/>
    <w:rsid w:val="006B05D6"/>
    <w:rsid w:val="006B3B70"/>
    <w:rsid w:val="006B45C0"/>
    <w:rsid w:val="006B4C25"/>
    <w:rsid w:val="006B6B3C"/>
    <w:rsid w:val="006C1C30"/>
    <w:rsid w:val="006C263E"/>
    <w:rsid w:val="006C2DE4"/>
    <w:rsid w:val="006C57BF"/>
    <w:rsid w:val="006C5AB3"/>
    <w:rsid w:val="006C5BCF"/>
    <w:rsid w:val="006C6216"/>
    <w:rsid w:val="006C65D7"/>
    <w:rsid w:val="006C6AE3"/>
    <w:rsid w:val="006C73A7"/>
    <w:rsid w:val="006D01A1"/>
    <w:rsid w:val="006D1D5F"/>
    <w:rsid w:val="006D67C5"/>
    <w:rsid w:val="006D6EA0"/>
    <w:rsid w:val="006D792E"/>
    <w:rsid w:val="006D7DDC"/>
    <w:rsid w:val="006E03A1"/>
    <w:rsid w:val="006E0DC2"/>
    <w:rsid w:val="006E3384"/>
    <w:rsid w:val="006E3506"/>
    <w:rsid w:val="006E3D81"/>
    <w:rsid w:val="006E4B5C"/>
    <w:rsid w:val="006E55CB"/>
    <w:rsid w:val="006F0564"/>
    <w:rsid w:val="006F1E6C"/>
    <w:rsid w:val="006F1F71"/>
    <w:rsid w:val="006F3AF2"/>
    <w:rsid w:val="006F4AB9"/>
    <w:rsid w:val="006F4F5F"/>
    <w:rsid w:val="006F551A"/>
    <w:rsid w:val="006F61B9"/>
    <w:rsid w:val="006F623D"/>
    <w:rsid w:val="006F7179"/>
    <w:rsid w:val="006F7218"/>
    <w:rsid w:val="007005BC"/>
    <w:rsid w:val="00700A91"/>
    <w:rsid w:val="0070150F"/>
    <w:rsid w:val="00704F20"/>
    <w:rsid w:val="00706327"/>
    <w:rsid w:val="00710A40"/>
    <w:rsid w:val="00710B53"/>
    <w:rsid w:val="00710C2A"/>
    <w:rsid w:val="00711085"/>
    <w:rsid w:val="00711961"/>
    <w:rsid w:val="0071219C"/>
    <w:rsid w:val="007145CC"/>
    <w:rsid w:val="00714913"/>
    <w:rsid w:val="0071577C"/>
    <w:rsid w:val="00716275"/>
    <w:rsid w:val="00720B56"/>
    <w:rsid w:val="00721E7E"/>
    <w:rsid w:val="00722853"/>
    <w:rsid w:val="00722D41"/>
    <w:rsid w:val="00723030"/>
    <w:rsid w:val="007242EA"/>
    <w:rsid w:val="00724537"/>
    <w:rsid w:val="00724727"/>
    <w:rsid w:val="0072489F"/>
    <w:rsid w:val="007269DA"/>
    <w:rsid w:val="00726B2E"/>
    <w:rsid w:val="00726EDC"/>
    <w:rsid w:val="0072E666"/>
    <w:rsid w:val="00730236"/>
    <w:rsid w:val="00730373"/>
    <w:rsid w:val="00730A2A"/>
    <w:rsid w:val="00731E7D"/>
    <w:rsid w:val="007327E5"/>
    <w:rsid w:val="00732D95"/>
    <w:rsid w:val="007350EB"/>
    <w:rsid w:val="00735158"/>
    <w:rsid w:val="00736204"/>
    <w:rsid w:val="007364D8"/>
    <w:rsid w:val="00737B17"/>
    <w:rsid w:val="00741097"/>
    <w:rsid w:val="00741983"/>
    <w:rsid w:val="00741B1B"/>
    <w:rsid w:val="00741D21"/>
    <w:rsid w:val="00742E87"/>
    <w:rsid w:val="00742F52"/>
    <w:rsid w:val="00743D61"/>
    <w:rsid w:val="007446AB"/>
    <w:rsid w:val="00745045"/>
    <w:rsid w:val="00745CE3"/>
    <w:rsid w:val="0074699D"/>
    <w:rsid w:val="007474FC"/>
    <w:rsid w:val="00747549"/>
    <w:rsid w:val="0075168B"/>
    <w:rsid w:val="00752990"/>
    <w:rsid w:val="007533CE"/>
    <w:rsid w:val="00753A37"/>
    <w:rsid w:val="00753E0C"/>
    <w:rsid w:val="007540D8"/>
    <w:rsid w:val="00756BBD"/>
    <w:rsid w:val="00757AB6"/>
    <w:rsid w:val="00761BEF"/>
    <w:rsid w:val="00761C4E"/>
    <w:rsid w:val="007621EB"/>
    <w:rsid w:val="00762962"/>
    <w:rsid w:val="0076349C"/>
    <w:rsid w:val="00764D2F"/>
    <w:rsid w:val="00765C52"/>
    <w:rsid w:val="00766A1C"/>
    <w:rsid w:val="00766E56"/>
    <w:rsid w:val="0077046C"/>
    <w:rsid w:val="00770564"/>
    <w:rsid w:val="0077177B"/>
    <w:rsid w:val="00771CF7"/>
    <w:rsid w:val="0077232D"/>
    <w:rsid w:val="007727F3"/>
    <w:rsid w:val="00772E18"/>
    <w:rsid w:val="0077327A"/>
    <w:rsid w:val="007733FB"/>
    <w:rsid w:val="00774C48"/>
    <w:rsid w:val="00774F8F"/>
    <w:rsid w:val="0077503C"/>
    <w:rsid w:val="007752C6"/>
    <w:rsid w:val="007807FD"/>
    <w:rsid w:val="00781044"/>
    <w:rsid w:val="007820A9"/>
    <w:rsid w:val="00783306"/>
    <w:rsid w:val="00783D9A"/>
    <w:rsid w:val="0078403D"/>
    <w:rsid w:val="00784203"/>
    <w:rsid w:val="00784A94"/>
    <w:rsid w:val="007863A6"/>
    <w:rsid w:val="007871EC"/>
    <w:rsid w:val="007877BF"/>
    <w:rsid w:val="00790963"/>
    <w:rsid w:val="0079122B"/>
    <w:rsid w:val="0079210D"/>
    <w:rsid w:val="007931D3"/>
    <w:rsid w:val="0079421A"/>
    <w:rsid w:val="00794D6D"/>
    <w:rsid w:val="00794EBF"/>
    <w:rsid w:val="00795103"/>
    <w:rsid w:val="007951B4"/>
    <w:rsid w:val="00795234"/>
    <w:rsid w:val="00796930"/>
    <w:rsid w:val="00797ACB"/>
    <w:rsid w:val="00797DB4"/>
    <w:rsid w:val="007A089E"/>
    <w:rsid w:val="007A0BF3"/>
    <w:rsid w:val="007A2913"/>
    <w:rsid w:val="007A2D57"/>
    <w:rsid w:val="007A567A"/>
    <w:rsid w:val="007A5C1A"/>
    <w:rsid w:val="007A6429"/>
    <w:rsid w:val="007A7005"/>
    <w:rsid w:val="007A703D"/>
    <w:rsid w:val="007A72E5"/>
    <w:rsid w:val="007B207C"/>
    <w:rsid w:val="007B2517"/>
    <w:rsid w:val="007B3B0D"/>
    <w:rsid w:val="007B4C8B"/>
    <w:rsid w:val="007B4FA8"/>
    <w:rsid w:val="007B5E0B"/>
    <w:rsid w:val="007B6345"/>
    <w:rsid w:val="007B6A3D"/>
    <w:rsid w:val="007B6A8A"/>
    <w:rsid w:val="007B76B1"/>
    <w:rsid w:val="007B7ADF"/>
    <w:rsid w:val="007C1AB7"/>
    <w:rsid w:val="007C2711"/>
    <w:rsid w:val="007C34AE"/>
    <w:rsid w:val="007C379B"/>
    <w:rsid w:val="007C4DB0"/>
    <w:rsid w:val="007C5A8D"/>
    <w:rsid w:val="007C5C96"/>
    <w:rsid w:val="007C5EAB"/>
    <w:rsid w:val="007C6913"/>
    <w:rsid w:val="007D0A21"/>
    <w:rsid w:val="007D14C9"/>
    <w:rsid w:val="007D20D8"/>
    <w:rsid w:val="007D2ECD"/>
    <w:rsid w:val="007D4D54"/>
    <w:rsid w:val="007D5C6A"/>
    <w:rsid w:val="007D634C"/>
    <w:rsid w:val="007D6E05"/>
    <w:rsid w:val="007E1139"/>
    <w:rsid w:val="007E1A3F"/>
    <w:rsid w:val="007E20C7"/>
    <w:rsid w:val="007E3512"/>
    <w:rsid w:val="007E42A7"/>
    <w:rsid w:val="007E4BD5"/>
    <w:rsid w:val="007E4FD9"/>
    <w:rsid w:val="007E63C7"/>
    <w:rsid w:val="007E722B"/>
    <w:rsid w:val="007F0D72"/>
    <w:rsid w:val="007F0FA5"/>
    <w:rsid w:val="007F22F9"/>
    <w:rsid w:val="007F3B1D"/>
    <w:rsid w:val="007F3C81"/>
    <w:rsid w:val="007F494C"/>
    <w:rsid w:val="007F5001"/>
    <w:rsid w:val="007F79CC"/>
    <w:rsid w:val="00800FF7"/>
    <w:rsid w:val="00801BB3"/>
    <w:rsid w:val="00803538"/>
    <w:rsid w:val="008039C0"/>
    <w:rsid w:val="00803A41"/>
    <w:rsid w:val="008044CD"/>
    <w:rsid w:val="008047D8"/>
    <w:rsid w:val="00804D32"/>
    <w:rsid w:val="008072AC"/>
    <w:rsid w:val="00810A01"/>
    <w:rsid w:val="00810F72"/>
    <w:rsid w:val="008127CD"/>
    <w:rsid w:val="0081365E"/>
    <w:rsid w:val="00813E92"/>
    <w:rsid w:val="0081488A"/>
    <w:rsid w:val="008148D1"/>
    <w:rsid w:val="00814D5F"/>
    <w:rsid w:val="00814DE7"/>
    <w:rsid w:val="008152F0"/>
    <w:rsid w:val="008156DD"/>
    <w:rsid w:val="008160EB"/>
    <w:rsid w:val="00816BCA"/>
    <w:rsid w:val="00816D9E"/>
    <w:rsid w:val="00820DA5"/>
    <w:rsid w:val="0082152F"/>
    <w:rsid w:val="00823023"/>
    <w:rsid w:val="0082386D"/>
    <w:rsid w:val="00823EE5"/>
    <w:rsid w:val="00827EEE"/>
    <w:rsid w:val="008300DD"/>
    <w:rsid w:val="0083040C"/>
    <w:rsid w:val="008310A1"/>
    <w:rsid w:val="00832158"/>
    <w:rsid w:val="00833532"/>
    <w:rsid w:val="0083391B"/>
    <w:rsid w:val="0083629A"/>
    <w:rsid w:val="00836C1A"/>
    <w:rsid w:val="00836FDF"/>
    <w:rsid w:val="00837BE1"/>
    <w:rsid w:val="00837F00"/>
    <w:rsid w:val="008436EA"/>
    <w:rsid w:val="00844211"/>
    <w:rsid w:val="0084458F"/>
    <w:rsid w:val="008463E0"/>
    <w:rsid w:val="00846601"/>
    <w:rsid w:val="008506B3"/>
    <w:rsid w:val="008516E0"/>
    <w:rsid w:val="00851BB0"/>
    <w:rsid w:val="00853CAD"/>
    <w:rsid w:val="00854231"/>
    <w:rsid w:val="00855704"/>
    <w:rsid w:val="00855854"/>
    <w:rsid w:val="0085587F"/>
    <w:rsid w:val="008568C5"/>
    <w:rsid w:val="008569C0"/>
    <w:rsid w:val="00860064"/>
    <w:rsid w:val="0086134E"/>
    <w:rsid w:val="00861F89"/>
    <w:rsid w:val="008621D8"/>
    <w:rsid w:val="008624D8"/>
    <w:rsid w:val="00864833"/>
    <w:rsid w:val="00864D82"/>
    <w:rsid w:val="00864E12"/>
    <w:rsid w:val="00865592"/>
    <w:rsid w:val="008658EE"/>
    <w:rsid w:val="00867580"/>
    <w:rsid w:val="008679DC"/>
    <w:rsid w:val="008707B5"/>
    <w:rsid w:val="008711E6"/>
    <w:rsid w:val="00871243"/>
    <w:rsid w:val="00871412"/>
    <w:rsid w:val="008715D3"/>
    <w:rsid w:val="008732E8"/>
    <w:rsid w:val="00874FA4"/>
    <w:rsid w:val="0087556D"/>
    <w:rsid w:val="00875AA5"/>
    <w:rsid w:val="00875E64"/>
    <w:rsid w:val="00876056"/>
    <w:rsid w:val="00876531"/>
    <w:rsid w:val="00876F8F"/>
    <w:rsid w:val="00880300"/>
    <w:rsid w:val="00880702"/>
    <w:rsid w:val="00880758"/>
    <w:rsid w:val="008810EF"/>
    <w:rsid w:val="00882F17"/>
    <w:rsid w:val="008830C5"/>
    <w:rsid w:val="00884327"/>
    <w:rsid w:val="00885142"/>
    <w:rsid w:val="00891284"/>
    <w:rsid w:val="00891B49"/>
    <w:rsid w:val="00892175"/>
    <w:rsid w:val="008929AA"/>
    <w:rsid w:val="0089391B"/>
    <w:rsid w:val="008941B1"/>
    <w:rsid w:val="008968F3"/>
    <w:rsid w:val="008A0205"/>
    <w:rsid w:val="008A33AB"/>
    <w:rsid w:val="008A37D0"/>
    <w:rsid w:val="008A4CDC"/>
    <w:rsid w:val="008A50EF"/>
    <w:rsid w:val="008A56D1"/>
    <w:rsid w:val="008A6B74"/>
    <w:rsid w:val="008A7111"/>
    <w:rsid w:val="008A7B2B"/>
    <w:rsid w:val="008B09CF"/>
    <w:rsid w:val="008B12FD"/>
    <w:rsid w:val="008B154C"/>
    <w:rsid w:val="008B3824"/>
    <w:rsid w:val="008B3902"/>
    <w:rsid w:val="008B3AE3"/>
    <w:rsid w:val="008B3BD5"/>
    <w:rsid w:val="008B3DA5"/>
    <w:rsid w:val="008B4805"/>
    <w:rsid w:val="008B61F0"/>
    <w:rsid w:val="008B6CD7"/>
    <w:rsid w:val="008B7123"/>
    <w:rsid w:val="008C0160"/>
    <w:rsid w:val="008C0547"/>
    <w:rsid w:val="008C07DE"/>
    <w:rsid w:val="008C22F6"/>
    <w:rsid w:val="008C26CA"/>
    <w:rsid w:val="008C31E0"/>
    <w:rsid w:val="008C4C31"/>
    <w:rsid w:val="008C4F5C"/>
    <w:rsid w:val="008C5B05"/>
    <w:rsid w:val="008C6297"/>
    <w:rsid w:val="008C7C54"/>
    <w:rsid w:val="008D0D2A"/>
    <w:rsid w:val="008D2285"/>
    <w:rsid w:val="008D2767"/>
    <w:rsid w:val="008D4C8B"/>
    <w:rsid w:val="008D55DC"/>
    <w:rsid w:val="008D5663"/>
    <w:rsid w:val="008D67F8"/>
    <w:rsid w:val="008D7170"/>
    <w:rsid w:val="008D7E87"/>
    <w:rsid w:val="008E0493"/>
    <w:rsid w:val="008E092D"/>
    <w:rsid w:val="008E0AD7"/>
    <w:rsid w:val="008E0C68"/>
    <w:rsid w:val="008E2F21"/>
    <w:rsid w:val="008E3620"/>
    <w:rsid w:val="008E4910"/>
    <w:rsid w:val="008E5CA2"/>
    <w:rsid w:val="008E5CC7"/>
    <w:rsid w:val="008F02BA"/>
    <w:rsid w:val="008F13B5"/>
    <w:rsid w:val="008F16A8"/>
    <w:rsid w:val="008F1871"/>
    <w:rsid w:val="008F3B1A"/>
    <w:rsid w:val="008F431C"/>
    <w:rsid w:val="008F52C4"/>
    <w:rsid w:val="008F67E0"/>
    <w:rsid w:val="008F68A1"/>
    <w:rsid w:val="008F6A3F"/>
    <w:rsid w:val="008F78A8"/>
    <w:rsid w:val="00901272"/>
    <w:rsid w:val="00901CAE"/>
    <w:rsid w:val="0090322E"/>
    <w:rsid w:val="0090490A"/>
    <w:rsid w:val="00904D56"/>
    <w:rsid w:val="00904FB2"/>
    <w:rsid w:val="009055DD"/>
    <w:rsid w:val="00906A05"/>
    <w:rsid w:val="00907F89"/>
    <w:rsid w:val="0091073A"/>
    <w:rsid w:val="009107B8"/>
    <w:rsid w:val="00910BC0"/>
    <w:rsid w:val="00910FC0"/>
    <w:rsid w:val="00911153"/>
    <w:rsid w:val="009130DB"/>
    <w:rsid w:val="00913130"/>
    <w:rsid w:val="009144F8"/>
    <w:rsid w:val="009146D6"/>
    <w:rsid w:val="00916089"/>
    <w:rsid w:val="0091608E"/>
    <w:rsid w:val="00916931"/>
    <w:rsid w:val="0091799F"/>
    <w:rsid w:val="0092160C"/>
    <w:rsid w:val="0092272D"/>
    <w:rsid w:val="00922FEB"/>
    <w:rsid w:val="00923569"/>
    <w:rsid w:val="00923E46"/>
    <w:rsid w:val="00924B50"/>
    <w:rsid w:val="00924CDF"/>
    <w:rsid w:val="00925348"/>
    <w:rsid w:val="009260A4"/>
    <w:rsid w:val="00926BEF"/>
    <w:rsid w:val="0092797E"/>
    <w:rsid w:val="00931381"/>
    <w:rsid w:val="00931FF8"/>
    <w:rsid w:val="009326CB"/>
    <w:rsid w:val="00935330"/>
    <w:rsid w:val="009371B5"/>
    <w:rsid w:val="00943689"/>
    <w:rsid w:val="0094434B"/>
    <w:rsid w:val="00944A22"/>
    <w:rsid w:val="009461AC"/>
    <w:rsid w:val="00946E63"/>
    <w:rsid w:val="009470BF"/>
    <w:rsid w:val="00951907"/>
    <w:rsid w:val="00952495"/>
    <w:rsid w:val="0095319E"/>
    <w:rsid w:val="00953375"/>
    <w:rsid w:val="009545EA"/>
    <w:rsid w:val="009546D5"/>
    <w:rsid w:val="009573B3"/>
    <w:rsid w:val="009603DA"/>
    <w:rsid w:val="00961617"/>
    <w:rsid w:val="00961D13"/>
    <w:rsid w:val="0096328B"/>
    <w:rsid w:val="00963F6E"/>
    <w:rsid w:val="00963F7E"/>
    <w:rsid w:val="009646B2"/>
    <w:rsid w:val="00965753"/>
    <w:rsid w:val="00965F8B"/>
    <w:rsid w:val="00966001"/>
    <w:rsid w:val="00966243"/>
    <w:rsid w:val="00966D53"/>
    <w:rsid w:val="00970160"/>
    <w:rsid w:val="009713F7"/>
    <w:rsid w:val="0097140A"/>
    <w:rsid w:val="009737B2"/>
    <w:rsid w:val="00974872"/>
    <w:rsid w:val="00974C8A"/>
    <w:rsid w:val="00975386"/>
    <w:rsid w:val="009755A9"/>
    <w:rsid w:val="00976455"/>
    <w:rsid w:val="0097653C"/>
    <w:rsid w:val="00976C63"/>
    <w:rsid w:val="00977E77"/>
    <w:rsid w:val="00980316"/>
    <w:rsid w:val="009815CC"/>
    <w:rsid w:val="00981AF7"/>
    <w:rsid w:val="00982F70"/>
    <w:rsid w:val="00983177"/>
    <w:rsid w:val="00983267"/>
    <w:rsid w:val="009832D8"/>
    <w:rsid w:val="009840D7"/>
    <w:rsid w:val="00984F87"/>
    <w:rsid w:val="00990014"/>
    <w:rsid w:val="0099065F"/>
    <w:rsid w:val="009911DF"/>
    <w:rsid w:val="009925EA"/>
    <w:rsid w:val="0099333C"/>
    <w:rsid w:val="00994B5E"/>
    <w:rsid w:val="00995DFB"/>
    <w:rsid w:val="00996091"/>
    <w:rsid w:val="009974B1"/>
    <w:rsid w:val="009A2B0B"/>
    <w:rsid w:val="009A43B9"/>
    <w:rsid w:val="009A4965"/>
    <w:rsid w:val="009A4E85"/>
    <w:rsid w:val="009A5334"/>
    <w:rsid w:val="009A5F97"/>
    <w:rsid w:val="009A6955"/>
    <w:rsid w:val="009A6B59"/>
    <w:rsid w:val="009B1836"/>
    <w:rsid w:val="009B3CB7"/>
    <w:rsid w:val="009B404D"/>
    <w:rsid w:val="009B70D8"/>
    <w:rsid w:val="009C0266"/>
    <w:rsid w:val="009C0DD5"/>
    <w:rsid w:val="009C15BE"/>
    <w:rsid w:val="009C1B5E"/>
    <w:rsid w:val="009C24AD"/>
    <w:rsid w:val="009C31CD"/>
    <w:rsid w:val="009C4614"/>
    <w:rsid w:val="009C5EA3"/>
    <w:rsid w:val="009C6318"/>
    <w:rsid w:val="009C71AA"/>
    <w:rsid w:val="009C7ABD"/>
    <w:rsid w:val="009D00E9"/>
    <w:rsid w:val="009D0825"/>
    <w:rsid w:val="009D09D7"/>
    <w:rsid w:val="009D1577"/>
    <w:rsid w:val="009D36A4"/>
    <w:rsid w:val="009D36DF"/>
    <w:rsid w:val="009D4AD5"/>
    <w:rsid w:val="009D4DC7"/>
    <w:rsid w:val="009D6DE3"/>
    <w:rsid w:val="009E199E"/>
    <w:rsid w:val="009E3CB7"/>
    <w:rsid w:val="009E4B9F"/>
    <w:rsid w:val="009E52D5"/>
    <w:rsid w:val="009E5AE4"/>
    <w:rsid w:val="009E5B16"/>
    <w:rsid w:val="009E6B43"/>
    <w:rsid w:val="009E76EA"/>
    <w:rsid w:val="009F0163"/>
    <w:rsid w:val="009F11DB"/>
    <w:rsid w:val="009F163E"/>
    <w:rsid w:val="009F2577"/>
    <w:rsid w:val="009F26CA"/>
    <w:rsid w:val="009F2775"/>
    <w:rsid w:val="009F3F2A"/>
    <w:rsid w:val="009F477C"/>
    <w:rsid w:val="009F5619"/>
    <w:rsid w:val="009F5908"/>
    <w:rsid w:val="009F6296"/>
    <w:rsid w:val="009F703B"/>
    <w:rsid w:val="009F7882"/>
    <w:rsid w:val="00A007B1"/>
    <w:rsid w:val="00A019C1"/>
    <w:rsid w:val="00A02C3B"/>
    <w:rsid w:val="00A03134"/>
    <w:rsid w:val="00A03EB7"/>
    <w:rsid w:val="00A06699"/>
    <w:rsid w:val="00A07BC8"/>
    <w:rsid w:val="00A07BFF"/>
    <w:rsid w:val="00A07C1B"/>
    <w:rsid w:val="00A10B3C"/>
    <w:rsid w:val="00A12253"/>
    <w:rsid w:val="00A126F5"/>
    <w:rsid w:val="00A143C6"/>
    <w:rsid w:val="00A170B3"/>
    <w:rsid w:val="00A2102C"/>
    <w:rsid w:val="00A2179B"/>
    <w:rsid w:val="00A218AB"/>
    <w:rsid w:val="00A2240C"/>
    <w:rsid w:val="00A24B00"/>
    <w:rsid w:val="00A25ED6"/>
    <w:rsid w:val="00A27471"/>
    <w:rsid w:val="00A27854"/>
    <w:rsid w:val="00A308E1"/>
    <w:rsid w:val="00A30BFB"/>
    <w:rsid w:val="00A32301"/>
    <w:rsid w:val="00A32EB4"/>
    <w:rsid w:val="00A33AB0"/>
    <w:rsid w:val="00A34296"/>
    <w:rsid w:val="00A34B2E"/>
    <w:rsid w:val="00A34FE8"/>
    <w:rsid w:val="00A3599B"/>
    <w:rsid w:val="00A3677B"/>
    <w:rsid w:val="00A40471"/>
    <w:rsid w:val="00A41B1F"/>
    <w:rsid w:val="00A41CD2"/>
    <w:rsid w:val="00A44484"/>
    <w:rsid w:val="00A44496"/>
    <w:rsid w:val="00A45535"/>
    <w:rsid w:val="00A4554D"/>
    <w:rsid w:val="00A50982"/>
    <w:rsid w:val="00A512B7"/>
    <w:rsid w:val="00A51E9A"/>
    <w:rsid w:val="00A53570"/>
    <w:rsid w:val="00A54353"/>
    <w:rsid w:val="00A5471B"/>
    <w:rsid w:val="00A5621D"/>
    <w:rsid w:val="00A57108"/>
    <w:rsid w:val="00A573FA"/>
    <w:rsid w:val="00A57EB6"/>
    <w:rsid w:val="00A60127"/>
    <w:rsid w:val="00A606A9"/>
    <w:rsid w:val="00A60C69"/>
    <w:rsid w:val="00A60FDE"/>
    <w:rsid w:val="00A61AC1"/>
    <w:rsid w:val="00A6230D"/>
    <w:rsid w:val="00A6344D"/>
    <w:rsid w:val="00A649A7"/>
    <w:rsid w:val="00A64EC6"/>
    <w:rsid w:val="00A65902"/>
    <w:rsid w:val="00A675C7"/>
    <w:rsid w:val="00A679EF"/>
    <w:rsid w:val="00A67EDE"/>
    <w:rsid w:val="00A7007E"/>
    <w:rsid w:val="00A7021B"/>
    <w:rsid w:val="00A7025C"/>
    <w:rsid w:val="00A7168A"/>
    <w:rsid w:val="00A71D0E"/>
    <w:rsid w:val="00A729A9"/>
    <w:rsid w:val="00A72AED"/>
    <w:rsid w:val="00A72CCB"/>
    <w:rsid w:val="00A739E2"/>
    <w:rsid w:val="00A7437F"/>
    <w:rsid w:val="00A809F7"/>
    <w:rsid w:val="00A8125B"/>
    <w:rsid w:val="00A8182C"/>
    <w:rsid w:val="00A81FD7"/>
    <w:rsid w:val="00A820BE"/>
    <w:rsid w:val="00A8266A"/>
    <w:rsid w:val="00A826CF"/>
    <w:rsid w:val="00A82951"/>
    <w:rsid w:val="00A83E00"/>
    <w:rsid w:val="00A84852"/>
    <w:rsid w:val="00A87234"/>
    <w:rsid w:val="00A8731F"/>
    <w:rsid w:val="00A87521"/>
    <w:rsid w:val="00A87EF1"/>
    <w:rsid w:val="00A8CD59"/>
    <w:rsid w:val="00A900CC"/>
    <w:rsid w:val="00A90285"/>
    <w:rsid w:val="00A91CA3"/>
    <w:rsid w:val="00A91EA5"/>
    <w:rsid w:val="00A92928"/>
    <w:rsid w:val="00A9548D"/>
    <w:rsid w:val="00A9710C"/>
    <w:rsid w:val="00A97681"/>
    <w:rsid w:val="00A97AB7"/>
    <w:rsid w:val="00AA0E30"/>
    <w:rsid w:val="00AA1CE9"/>
    <w:rsid w:val="00AA1F9E"/>
    <w:rsid w:val="00AA22D4"/>
    <w:rsid w:val="00AA2A15"/>
    <w:rsid w:val="00AA376A"/>
    <w:rsid w:val="00AA3EDC"/>
    <w:rsid w:val="00AA6268"/>
    <w:rsid w:val="00AA65C4"/>
    <w:rsid w:val="00AA6DC7"/>
    <w:rsid w:val="00AB1827"/>
    <w:rsid w:val="00AB3247"/>
    <w:rsid w:val="00AB4A00"/>
    <w:rsid w:val="00AB579B"/>
    <w:rsid w:val="00AB629C"/>
    <w:rsid w:val="00AB634C"/>
    <w:rsid w:val="00AB6E58"/>
    <w:rsid w:val="00AB73F0"/>
    <w:rsid w:val="00AB756B"/>
    <w:rsid w:val="00AB7930"/>
    <w:rsid w:val="00AB79CA"/>
    <w:rsid w:val="00AC00D7"/>
    <w:rsid w:val="00AC038D"/>
    <w:rsid w:val="00AC07A0"/>
    <w:rsid w:val="00AC0921"/>
    <w:rsid w:val="00AC1620"/>
    <w:rsid w:val="00AC1E44"/>
    <w:rsid w:val="00AC258C"/>
    <w:rsid w:val="00AC2898"/>
    <w:rsid w:val="00AC33A8"/>
    <w:rsid w:val="00AC3AC3"/>
    <w:rsid w:val="00AC644C"/>
    <w:rsid w:val="00AC6700"/>
    <w:rsid w:val="00AC6A84"/>
    <w:rsid w:val="00AC6E90"/>
    <w:rsid w:val="00AC6FD3"/>
    <w:rsid w:val="00AD1F58"/>
    <w:rsid w:val="00AD2F3F"/>
    <w:rsid w:val="00AD40AB"/>
    <w:rsid w:val="00AD4E4B"/>
    <w:rsid w:val="00AD57C0"/>
    <w:rsid w:val="00AD5E5C"/>
    <w:rsid w:val="00AD61F2"/>
    <w:rsid w:val="00AD66F3"/>
    <w:rsid w:val="00AD674F"/>
    <w:rsid w:val="00AD6C8A"/>
    <w:rsid w:val="00AD6E48"/>
    <w:rsid w:val="00AE0FF0"/>
    <w:rsid w:val="00AE163E"/>
    <w:rsid w:val="00AE1659"/>
    <w:rsid w:val="00AE35D0"/>
    <w:rsid w:val="00AE4924"/>
    <w:rsid w:val="00AE50F7"/>
    <w:rsid w:val="00AE609F"/>
    <w:rsid w:val="00AE75A4"/>
    <w:rsid w:val="00AF211F"/>
    <w:rsid w:val="00AF2DD8"/>
    <w:rsid w:val="00AF39E5"/>
    <w:rsid w:val="00AF3AD3"/>
    <w:rsid w:val="00AF4A5D"/>
    <w:rsid w:val="00AF5B25"/>
    <w:rsid w:val="00AF65BA"/>
    <w:rsid w:val="00AF707C"/>
    <w:rsid w:val="00AF751E"/>
    <w:rsid w:val="00B001CC"/>
    <w:rsid w:val="00B002AB"/>
    <w:rsid w:val="00B013FD"/>
    <w:rsid w:val="00B024FC"/>
    <w:rsid w:val="00B03343"/>
    <w:rsid w:val="00B0513D"/>
    <w:rsid w:val="00B05463"/>
    <w:rsid w:val="00B05745"/>
    <w:rsid w:val="00B057B0"/>
    <w:rsid w:val="00B05B11"/>
    <w:rsid w:val="00B05B59"/>
    <w:rsid w:val="00B05DC0"/>
    <w:rsid w:val="00B07AC7"/>
    <w:rsid w:val="00B105FA"/>
    <w:rsid w:val="00B107B2"/>
    <w:rsid w:val="00B11C01"/>
    <w:rsid w:val="00B129AC"/>
    <w:rsid w:val="00B12DBD"/>
    <w:rsid w:val="00B13443"/>
    <w:rsid w:val="00B148A9"/>
    <w:rsid w:val="00B15980"/>
    <w:rsid w:val="00B15CD2"/>
    <w:rsid w:val="00B16DC3"/>
    <w:rsid w:val="00B16FD5"/>
    <w:rsid w:val="00B17820"/>
    <w:rsid w:val="00B2179A"/>
    <w:rsid w:val="00B21AB5"/>
    <w:rsid w:val="00B21CE7"/>
    <w:rsid w:val="00B2290B"/>
    <w:rsid w:val="00B23451"/>
    <w:rsid w:val="00B237C6"/>
    <w:rsid w:val="00B2390C"/>
    <w:rsid w:val="00B23E07"/>
    <w:rsid w:val="00B2469B"/>
    <w:rsid w:val="00B24F1A"/>
    <w:rsid w:val="00B28C6D"/>
    <w:rsid w:val="00B2A8BE"/>
    <w:rsid w:val="00B30C28"/>
    <w:rsid w:val="00B318DC"/>
    <w:rsid w:val="00B325F1"/>
    <w:rsid w:val="00B33002"/>
    <w:rsid w:val="00B331B6"/>
    <w:rsid w:val="00B33511"/>
    <w:rsid w:val="00B3603F"/>
    <w:rsid w:val="00B36D1D"/>
    <w:rsid w:val="00B37004"/>
    <w:rsid w:val="00B37080"/>
    <w:rsid w:val="00B40701"/>
    <w:rsid w:val="00B425E5"/>
    <w:rsid w:val="00B45AE4"/>
    <w:rsid w:val="00B46E80"/>
    <w:rsid w:val="00B47E3D"/>
    <w:rsid w:val="00B50CC2"/>
    <w:rsid w:val="00B50EB3"/>
    <w:rsid w:val="00B51ABC"/>
    <w:rsid w:val="00B529F2"/>
    <w:rsid w:val="00B533C3"/>
    <w:rsid w:val="00B53FEC"/>
    <w:rsid w:val="00B54849"/>
    <w:rsid w:val="00B55CD9"/>
    <w:rsid w:val="00B5624B"/>
    <w:rsid w:val="00B5695E"/>
    <w:rsid w:val="00B570EE"/>
    <w:rsid w:val="00B57938"/>
    <w:rsid w:val="00B57C6F"/>
    <w:rsid w:val="00B60AC6"/>
    <w:rsid w:val="00B63636"/>
    <w:rsid w:val="00B63768"/>
    <w:rsid w:val="00B637D5"/>
    <w:rsid w:val="00B63C66"/>
    <w:rsid w:val="00B640D8"/>
    <w:rsid w:val="00B64F53"/>
    <w:rsid w:val="00B65507"/>
    <w:rsid w:val="00B71581"/>
    <w:rsid w:val="00B72D25"/>
    <w:rsid w:val="00B75B58"/>
    <w:rsid w:val="00B760AA"/>
    <w:rsid w:val="00B76660"/>
    <w:rsid w:val="00B77729"/>
    <w:rsid w:val="00B80AA1"/>
    <w:rsid w:val="00B80E6B"/>
    <w:rsid w:val="00B83FCF"/>
    <w:rsid w:val="00B85758"/>
    <w:rsid w:val="00B86387"/>
    <w:rsid w:val="00B87C5F"/>
    <w:rsid w:val="00B87FA6"/>
    <w:rsid w:val="00B90303"/>
    <w:rsid w:val="00B90456"/>
    <w:rsid w:val="00B91ED6"/>
    <w:rsid w:val="00B92A34"/>
    <w:rsid w:val="00B9324E"/>
    <w:rsid w:val="00B932D4"/>
    <w:rsid w:val="00B934A8"/>
    <w:rsid w:val="00B93DB2"/>
    <w:rsid w:val="00B94ABD"/>
    <w:rsid w:val="00B951A6"/>
    <w:rsid w:val="00B95632"/>
    <w:rsid w:val="00B95F76"/>
    <w:rsid w:val="00B97493"/>
    <w:rsid w:val="00BA04C0"/>
    <w:rsid w:val="00BA0643"/>
    <w:rsid w:val="00BA2161"/>
    <w:rsid w:val="00BA284E"/>
    <w:rsid w:val="00BA29D4"/>
    <w:rsid w:val="00BA3200"/>
    <w:rsid w:val="00BA4E0B"/>
    <w:rsid w:val="00BA53B6"/>
    <w:rsid w:val="00BA550B"/>
    <w:rsid w:val="00BA574A"/>
    <w:rsid w:val="00BA5A99"/>
    <w:rsid w:val="00BA6356"/>
    <w:rsid w:val="00BA65FD"/>
    <w:rsid w:val="00BA6ABF"/>
    <w:rsid w:val="00BA6F31"/>
    <w:rsid w:val="00BB0E42"/>
    <w:rsid w:val="00BB0F1B"/>
    <w:rsid w:val="00BB1FE9"/>
    <w:rsid w:val="00BB3A71"/>
    <w:rsid w:val="00BB5234"/>
    <w:rsid w:val="00BB6093"/>
    <w:rsid w:val="00BB6FCD"/>
    <w:rsid w:val="00BB7D51"/>
    <w:rsid w:val="00BC1507"/>
    <w:rsid w:val="00BC1CF2"/>
    <w:rsid w:val="00BC362E"/>
    <w:rsid w:val="00BC4194"/>
    <w:rsid w:val="00BC600A"/>
    <w:rsid w:val="00BC7BE9"/>
    <w:rsid w:val="00BC8978"/>
    <w:rsid w:val="00BD0B59"/>
    <w:rsid w:val="00BD1BF5"/>
    <w:rsid w:val="00BD40DB"/>
    <w:rsid w:val="00BD426C"/>
    <w:rsid w:val="00BD5F7D"/>
    <w:rsid w:val="00BD6125"/>
    <w:rsid w:val="00BD6361"/>
    <w:rsid w:val="00BD7FB1"/>
    <w:rsid w:val="00BE060F"/>
    <w:rsid w:val="00BE15D8"/>
    <w:rsid w:val="00BE27C4"/>
    <w:rsid w:val="00BE2B97"/>
    <w:rsid w:val="00BE4668"/>
    <w:rsid w:val="00BE5096"/>
    <w:rsid w:val="00BE5642"/>
    <w:rsid w:val="00BE75E1"/>
    <w:rsid w:val="00BE792F"/>
    <w:rsid w:val="00BF11BE"/>
    <w:rsid w:val="00BF2928"/>
    <w:rsid w:val="00BF39FF"/>
    <w:rsid w:val="00BF3CCA"/>
    <w:rsid w:val="00BF79E6"/>
    <w:rsid w:val="00BF7E12"/>
    <w:rsid w:val="00C00746"/>
    <w:rsid w:val="00C008D2"/>
    <w:rsid w:val="00C021C5"/>
    <w:rsid w:val="00C02806"/>
    <w:rsid w:val="00C03070"/>
    <w:rsid w:val="00C03415"/>
    <w:rsid w:val="00C0477B"/>
    <w:rsid w:val="00C05033"/>
    <w:rsid w:val="00C07BAF"/>
    <w:rsid w:val="00C105B5"/>
    <w:rsid w:val="00C11394"/>
    <w:rsid w:val="00C11CD7"/>
    <w:rsid w:val="00C14274"/>
    <w:rsid w:val="00C14729"/>
    <w:rsid w:val="00C14759"/>
    <w:rsid w:val="00C1555D"/>
    <w:rsid w:val="00C168ED"/>
    <w:rsid w:val="00C16AA4"/>
    <w:rsid w:val="00C219F3"/>
    <w:rsid w:val="00C2258E"/>
    <w:rsid w:val="00C24094"/>
    <w:rsid w:val="00C2477D"/>
    <w:rsid w:val="00C25020"/>
    <w:rsid w:val="00C26673"/>
    <w:rsid w:val="00C2798F"/>
    <w:rsid w:val="00C291BC"/>
    <w:rsid w:val="00C313D3"/>
    <w:rsid w:val="00C32DCD"/>
    <w:rsid w:val="00C33470"/>
    <w:rsid w:val="00C33590"/>
    <w:rsid w:val="00C35976"/>
    <w:rsid w:val="00C360BE"/>
    <w:rsid w:val="00C3699A"/>
    <w:rsid w:val="00C43C79"/>
    <w:rsid w:val="00C4414D"/>
    <w:rsid w:val="00C44CE6"/>
    <w:rsid w:val="00C466FC"/>
    <w:rsid w:val="00C467FC"/>
    <w:rsid w:val="00C46E7C"/>
    <w:rsid w:val="00C516D9"/>
    <w:rsid w:val="00C51938"/>
    <w:rsid w:val="00C5341F"/>
    <w:rsid w:val="00C534A1"/>
    <w:rsid w:val="00C53A70"/>
    <w:rsid w:val="00C53B55"/>
    <w:rsid w:val="00C55042"/>
    <w:rsid w:val="00C558EB"/>
    <w:rsid w:val="00C561DF"/>
    <w:rsid w:val="00C570AF"/>
    <w:rsid w:val="00C640CF"/>
    <w:rsid w:val="00C65F3F"/>
    <w:rsid w:val="00C71546"/>
    <w:rsid w:val="00C71A03"/>
    <w:rsid w:val="00C71DBC"/>
    <w:rsid w:val="00C72B1D"/>
    <w:rsid w:val="00C73357"/>
    <w:rsid w:val="00C740E1"/>
    <w:rsid w:val="00C745E5"/>
    <w:rsid w:val="00C75273"/>
    <w:rsid w:val="00C75F12"/>
    <w:rsid w:val="00C768C6"/>
    <w:rsid w:val="00C77791"/>
    <w:rsid w:val="00C77F5F"/>
    <w:rsid w:val="00C77FA1"/>
    <w:rsid w:val="00C80193"/>
    <w:rsid w:val="00C8389B"/>
    <w:rsid w:val="00C84135"/>
    <w:rsid w:val="00C84B7C"/>
    <w:rsid w:val="00C85164"/>
    <w:rsid w:val="00C85578"/>
    <w:rsid w:val="00C8733B"/>
    <w:rsid w:val="00C90B95"/>
    <w:rsid w:val="00C90C82"/>
    <w:rsid w:val="00C91DD5"/>
    <w:rsid w:val="00C930D3"/>
    <w:rsid w:val="00C943A4"/>
    <w:rsid w:val="00C94765"/>
    <w:rsid w:val="00C95DE5"/>
    <w:rsid w:val="00C9639A"/>
    <w:rsid w:val="00C97895"/>
    <w:rsid w:val="00C97EA2"/>
    <w:rsid w:val="00CA01CC"/>
    <w:rsid w:val="00CA04FD"/>
    <w:rsid w:val="00CA0B08"/>
    <w:rsid w:val="00CA2BBE"/>
    <w:rsid w:val="00CA2C41"/>
    <w:rsid w:val="00CA40D9"/>
    <w:rsid w:val="00CA44D8"/>
    <w:rsid w:val="00CA4FAB"/>
    <w:rsid w:val="00CA59D1"/>
    <w:rsid w:val="00CA6131"/>
    <w:rsid w:val="00CA6357"/>
    <w:rsid w:val="00CA643B"/>
    <w:rsid w:val="00CA64E2"/>
    <w:rsid w:val="00CA7CC3"/>
    <w:rsid w:val="00CB1537"/>
    <w:rsid w:val="00CB1558"/>
    <w:rsid w:val="00CB1AAD"/>
    <w:rsid w:val="00CB1C4A"/>
    <w:rsid w:val="00CB21ED"/>
    <w:rsid w:val="00CB27E7"/>
    <w:rsid w:val="00CB314C"/>
    <w:rsid w:val="00CB31E2"/>
    <w:rsid w:val="00CB397B"/>
    <w:rsid w:val="00CB4681"/>
    <w:rsid w:val="00CB5015"/>
    <w:rsid w:val="00CB64D2"/>
    <w:rsid w:val="00CB6766"/>
    <w:rsid w:val="00CB6D3F"/>
    <w:rsid w:val="00CB6F64"/>
    <w:rsid w:val="00CB7042"/>
    <w:rsid w:val="00CB7415"/>
    <w:rsid w:val="00CB7CE8"/>
    <w:rsid w:val="00CC00E1"/>
    <w:rsid w:val="00CC0D59"/>
    <w:rsid w:val="00CC10A7"/>
    <w:rsid w:val="00CC10E3"/>
    <w:rsid w:val="00CC1A0D"/>
    <w:rsid w:val="00CC2378"/>
    <w:rsid w:val="00CC2798"/>
    <w:rsid w:val="00CC5CB3"/>
    <w:rsid w:val="00CC5F05"/>
    <w:rsid w:val="00CC67DA"/>
    <w:rsid w:val="00CC6928"/>
    <w:rsid w:val="00CC6AD5"/>
    <w:rsid w:val="00CC7845"/>
    <w:rsid w:val="00CC78BC"/>
    <w:rsid w:val="00CC7D15"/>
    <w:rsid w:val="00CD0F27"/>
    <w:rsid w:val="00CD186E"/>
    <w:rsid w:val="00CD313C"/>
    <w:rsid w:val="00CD366F"/>
    <w:rsid w:val="00CD3C85"/>
    <w:rsid w:val="00CD431F"/>
    <w:rsid w:val="00CD47D1"/>
    <w:rsid w:val="00CD52EE"/>
    <w:rsid w:val="00CD5D7F"/>
    <w:rsid w:val="00CD698F"/>
    <w:rsid w:val="00CD6E7C"/>
    <w:rsid w:val="00CD763E"/>
    <w:rsid w:val="00CD7E0D"/>
    <w:rsid w:val="00CE3396"/>
    <w:rsid w:val="00CE3C5D"/>
    <w:rsid w:val="00CE3ED5"/>
    <w:rsid w:val="00CE3F26"/>
    <w:rsid w:val="00CE494A"/>
    <w:rsid w:val="00CF1953"/>
    <w:rsid w:val="00CF247F"/>
    <w:rsid w:val="00CF292D"/>
    <w:rsid w:val="00CF33E1"/>
    <w:rsid w:val="00CF45DE"/>
    <w:rsid w:val="00CF54F4"/>
    <w:rsid w:val="00CF5E56"/>
    <w:rsid w:val="00CF637F"/>
    <w:rsid w:val="00CF6D65"/>
    <w:rsid w:val="00D00169"/>
    <w:rsid w:val="00D00698"/>
    <w:rsid w:val="00D0119E"/>
    <w:rsid w:val="00D012B2"/>
    <w:rsid w:val="00D029AA"/>
    <w:rsid w:val="00D02E70"/>
    <w:rsid w:val="00D04A8F"/>
    <w:rsid w:val="00D04E17"/>
    <w:rsid w:val="00D04E5C"/>
    <w:rsid w:val="00D05B22"/>
    <w:rsid w:val="00D06A43"/>
    <w:rsid w:val="00D10D15"/>
    <w:rsid w:val="00D10E57"/>
    <w:rsid w:val="00D1148D"/>
    <w:rsid w:val="00D1180B"/>
    <w:rsid w:val="00D132C0"/>
    <w:rsid w:val="00D134C6"/>
    <w:rsid w:val="00D13527"/>
    <w:rsid w:val="00D148D8"/>
    <w:rsid w:val="00D16278"/>
    <w:rsid w:val="00D162A4"/>
    <w:rsid w:val="00D1668D"/>
    <w:rsid w:val="00D20FF4"/>
    <w:rsid w:val="00D21E7F"/>
    <w:rsid w:val="00D220AC"/>
    <w:rsid w:val="00D2270E"/>
    <w:rsid w:val="00D2296C"/>
    <w:rsid w:val="00D24FE8"/>
    <w:rsid w:val="00D2716C"/>
    <w:rsid w:val="00D27195"/>
    <w:rsid w:val="00D27F84"/>
    <w:rsid w:val="00D300BA"/>
    <w:rsid w:val="00D30346"/>
    <w:rsid w:val="00D31656"/>
    <w:rsid w:val="00D32415"/>
    <w:rsid w:val="00D32F61"/>
    <w:rsid w:val="00D33745"/>
    <w:rsid w:val="00D33914"/>
    <w:rsid w:val="00D347B8"/>
    <w:rsid w:val="00D375CA"/>
    <w:rsid w:val="00D37F4F"/>
    <w:rsid w:val="00D3AFAE"/>
    <w:rsid w:val="00D40E19"/>
    <w:rsid w:val="00D415DD"/>
    <w:rsid w:val="00D42600"/>
    <w:rsid w:val="00D42CF1"/>
    <w:rsid w:val="00D44285"/>
    <w:rsid w:val="00D44DF9"/>
    <w:rsid w:val="00D452B7"/>
    <w:rsid w:val="00D45D38"/>
    <w:rsid w:val="00D4669F"/>
    <w:rsid w:val="00D47FB4"/>
    <w:rsid w:val="00D50A88"/>
    <w:rsid w:val="00D51C30"/>
    <w:rsid w:val="00D521BE"/>
    <w:rsid w:val="00D5228A"/>
    <w:rsid w:val="00D52469"/>
    <w:rsid w:val="00D53AE0"/>
    <w:rsid w:val="00D552F0"/>
    <w:rsid w:val="00D55D3A"/>
    <w:rsid w:val="00D57201"/>
    <w:rsid w:val="00D61135"/>
    <w:rsid w:val="00D61379"/>
    <w:rsid w:val="00D61FBF"/>
    <w:rsid w:val="00D623A8"/>
    <w:rsid w:val="00D62D5F"/>
    <w:rsid w:val="00D632BE"/>
    <w:rsid w:val="00D6573E"/>
    <w:rsid w:val="00D663D7"/>
    <w:rsid w:val="00D6664B"/>
    <w:rsid w:val="00D67A4E"/>
    <w:rsid w:val="00D704DB"/>
    <w:rsid w:val="00D73F88"/>
    <w:rsid w:val="00D749CE"/>
    <w:rsid w:val="00D752A8"/>
    <w:rsid w:val="00D804EE"/>
    <w:rsid w:val="00D80824"/>
    <w:rsid w:val="00D8086E"/>
    <w:rsid w:val="00D80E6E"/>
    <w:rsid w:val="00D81328"/>
    <w:rsid w:val="00D828BE"/>
    <w:rsid w:val="00D829A8"/>
    <w:rsid w:val="00D870E9"/>
    <w:rsid w:val="00D87332"/>
    <w:rsid w:val="00D916D0"/>
    <w:rsid w:val="00D92FB2"/>
    <w:rsid w:val="00D93792"/>
    <w:rsid w:val="00D93FFE"/>
    <w:rsid w:val="00D9446C"/>
    <w:rsid w:val="00D94D9D"/>
    <w:rsid w:val="00D95351"/>
    <w:rsid w:val="00D95459"/>
    <w:rsid w:val="00D959C0"/>
    <w:rsid w:val="00D964F0"/>
    <w:rsid w:val="00D96D9E"/>
    <w:rsid w:val="00D96DDB"/>
    <w:rsid w:val="00D97D0B"/>
    <w:rsid w:val="00DA10E2"/>
    <w:rsid w:val="00DA13C8"/>
    <w:rsid w:val="00DA492D"/>
    <w:rsid w:val="00DA4A52"/>
    <w:rsid w:val="00DA5D39"/>
    <w:rsid w:val="00DA770D"/>
    <w:rsid w:val="00DB0FB9"/>
    <w:rsid w:val="00DB349D"/>
    <w:rsid w:val="00DB4CF7"/>
    <w:rsid w:val="00DB54F3"/>
    <w:rsid w:val="00DB66A8"/>
    <w:rsid w:val="00DB68FE"/>
    <w:rsid w:val="00DB6936"/>
    <w:rsid w:val="00DB7E8E"/>
    <w:rsid w:val="00DC4872"/>
    <w:rsid w:val="00DC53C8"/>
    <w:rsid w:val="00DC692B"/>
    <w:rsid w:val="00DC7A33"/>
    <w:rsid w:val="00DC7AA7"/>
    <w:rsid w:val="00DD149A"/>
    <w:rsid w:val="00DD6BB4"/>
    <w:rsid w:val="00DD7B14"/>
    <w:rsid w:val="00DD7BB7"/>
    <w:rsid w:val="00DE013B"/>
    <w:rsid w:val="00DE058C"/>
    <w:rsid w:val="00DE0FBD"/>
    <w:rsid w:val="00DE21EE"/>
    <w:rsid w:val="00DE5634"/>
    <w:rsid w:val="00DE71B0"/>
    <w:rsid w:val="00DE7FA9"/>
    <w:rsid w:val="00DF25BB"/>
    <w:rsid w:val="00DF4041"/>
    <w:rsid w:val="00DF4AD3"/>
    <w:rsid w:val="00DF4F35"/>
    <w:rsid w:val="00DF6A60"/>
    <w:rsid w:val="00DF6E48"/>
    <w:rsid w:val="00DF7BC9"/>
    <w:rsid w:val="00DF7BF1"/>
    <w:rsid w:val="00DF7D12"/>
    <w:rsid w:val="00DF7D49"/>
    <w:rsid w:val="00E00E3D"/>
    <w:rsid w:val="00E01149"/>
    <w:rsid w:val="00E01CFE"/>
    <w:rsid w:val="00E0218C"/>
    <w:rsid w:val="00E0219B"/>
    <w:rsid w:val="00E02B2F"/>
    <w:rsid w:val="00E02DAA"/>
    <w:rsid w:val="00E03E71"/>
    <w:rsid w:val="00E058A8"/>
    <w:rsid w:val="00E06823"/>
    <w:rsid w:val="00E07D55"/>
    <w:rsid w:val="00E12759"/>
    <w:rsid w:val="00E12D90"/>
    <w:rsid w:val="00E174D2"/>
    <w:rsid w:val="00E20A85"/>
    <w:rsid w:val="00E20B51"/>
    <w:rsid w:val="00E20D02"/>
    <w:rsid w:val="00E21129"/>
    <w:rsid w:val="00E21940"/>
    <w:rsid w:val="00E2273A"/>
    <w:rsid w:val="00E22A80"/>
    <w:rsid w:val="00E234C5"/>
    <w:rsid w:val="00E238C4"/>
    <w:rsid w:val="00E247E7"/>
    <w:rsid w:val="00E2577F"/>
    <w:rsid w:val="00E26504"/>
    <w:rsid w:val="00E26E58"/>
    <w:rsid w:val="00E27987"/>
    <w:rsid w:val="00E30454"/>
    <w:rsid w:val="00E31125"/>
    <w:rsid w:val="00E32097"/>
    <w:rsid w:val="00E32629"/>
    <w:rsid w:val="00E32AD9"/>
    <w:rsid w:val="00E373BD"/>
    <w:rsid w:val="00E374B1"/>
    <w:rsid w:val="00E37DF5"/>
    <w:rsid w:val="00E3D1C1"/>
    <w:rsid w:val="00E40916"/>
    <w:rsid w:val="00E409C5"/>
    <w:rsid w:val="00E41BF2"/>
    <w:rsid w:val="00E4287E"/>
    <w:rsid w:val="00E4396E"/>
    <w:rsid w:val="00E50AAF"/>
    <w:rsid w:val="00E50B52"/>
    <w:rsid w:val="00E51508"/>
    <w:rsid w:val="00E52421"/>
    <w:rsid w:val="00E53E8F"/>
    <w:rsid w:val="00E55CC7"/>
    <w:rsid w:val="00E568C9"/>
    <w:rsid w:val="00E56A3A"/>
    <w:rsid w:val="00E57F10"/>
    <w:rsid w:val="00E6134D"/>
    <w:rsid w:val="00E619F4"/>
    <w:rsid w:val="00E62739"/>
    <w:rsid w:val="00E63982"/>
    <w:rsid w:val="00E645B0"/>
    <w:rsid w:val="00E64804"/>
    <w:rsid w:val="00E64821"/>
    <w:rsid w:val="00E64AE5"/>
    <w:rsid w:val="00E65CA5"/>
    <w:rsid w:val="00E66710"/>
    <w:rsid w:val="00E67176"/>
    <w:rsid w:val="00E7058E"/>
    <w:rsid w:val="00E71959"/>
    <w:rsid w:val="00E72426"/>
    <w:rsid w:val="00E73423"/>
    <w:rsid w:val="00E74437"/>
    <w:rsid w:val="00E7492F"/>
    <w:rsid w:val="00E762CB"/>
    <w:rsid w:val="00E76B7C"/>
    <w:rsid w:val="00E779C0"/>
    <w:rsid w:val="00E80FEA"/>
    <w:rsid w:val="00E81594"/>
    <w:rsid w:val="00E82237"/>
    <w:rsid w:val="00E8275F"/>
    <w:rsid w:val="00E82973"/>
    <w:rsid w:val="00E83958"/>
    <w:rsid w:val="00E83EFB"/>
    <w:rsid w:val="00E841EB"/>
    <w:rsid w:val="00E8558E"/>
    <w:rsid w:val="00E85C01"/>
    <w:rsid w:val="00E86E30"/>
    <w:rsid w:val="00E8709E"/>
    <w:rsid w:val="00E90C71"/>
    <w:rsid w:val="00E90EBF"/>
    <w:rsid w:val="00E91D95"/>
    <w:rsid w:val="00E91DB5"/>
    <w:rsid w:val="00E92F18"/>
    <w:rsid w:val="00E93285"/>
    <w:rsid w:val="00E94BBE"/>
    <w:rsid w:val="00E94C97"/>
    <w:rsid w:val="00E94F17"/>
    <w:rsid w:val="00E9617A"/>
    <w:rsid w:val="00EA06FE"/>
    <w:rsid w:val="00EA28CB"/>
    <w:rsid w:val="00EA3A72"/>
    <w:rsid w:val="00EA5804"/>
    <w:rsid w:val="00EA6C67"/>
    <w:rsid w:val="00EA6EA7"/>
    <w:rsid w:val="00EA73FC"/>
    <w:rsid w:val="00EB083F"/>
    <w:rsid w:val="00EB1299"/>
    <w:rsid w:val="00EB1714"/>
    <w:rsid w:val="00EB2EBA"/>
    <w:rsid w:val="00EB3C79"/>
    <w:rsid w:val="00EB3DC8"/>
    <w:rsid w:val="00EB3F27"/>
    <w:rsid w:val="00EB439A"/>
    <w:rsid w:val="00EB44DA"/>
    <w:rsid w:val="00EB4E6E"/>
    <w:rsid w:val="00EB5C5F"/>
    <w:rsid w:val="00EB61F7"/>
    <w:rsid w:val="00EBA5C9"/>
    <w:rsid w:val="00EC0A90"/>
    <w:rsid w:val="00EC0DCD"/>
    <w:rsid w:val="00EC2916"/>
    <w:rsid w:val="00EC2F93"/>
    <w:rsid w:val="00EC3652"/>
    <w:rsid w:val="00EC4009"/>
    <w:rsid w:val="00EC4107"/>
    <w:rsid w:val="00EC4160"/>
    <w:rsid w:val="00EC4973"/>
    <w:rsid w:val="00EC4FCC"/>
    <w:rsid w:val="00EC79F0"/>
    <w:rsid w:val="00ED0C62"/>
    <w:rsid w:val="00ED1A32"/>
    <w:rsid w:val="00ED1A71"/>
    <w:rsid w:val="00ED28CD"/>
    <w:rsid w:val="00ED2AF8"/>
    <w:rsid w:val="00ED3FDE"/>
    <w:rsid w:val="00ED4498"/>
    <w:rsid w:val="00ED5AFF"/>
    <w:rsid w:val="00ED5BD1"/>
    <w:rsid w:val="00ED652A"/>
    <w:rsid w:val="00ED6F05"/>
    <w:rsid w:val="00ED71DF"/>
    <w:rsid w:val="00ED727F"/>
    <w:rsid w:val="00EE1703"/>
    <w:rsid w:val="00EE2170"/>
    <w:rsid w:val="00EE2711"/>
    <w:rsid w:val="00EE435D"/>
    <w:rsid w:val="00EE5825"/>
    <w:rsid w:val="00EE5BD2"/>
    <w:rsid w:val="00EE60A6"/>
    <w:rsid w:val="00EE6111"/>
    <w:rsid w:val="00EE66CD"/>
    <w:rsid w:val="00EEA2F6"/>
    <w:rsid w:val="00EF1F8C"/>
    <w:rsid w:val="00EF322D"/>
    <w:rsid w:val="00EF347B"/>
    <w:rsid w:val="00EF422F"/>
    <w:rsid w:val="00F002A5"/>
    <w:rsid w:val="00F02BCE"/>
    <w:rsid w:val="00F0305C"/>
    <w:rsid w:val="00F04A50"/>
    <w:rsid w:val="00F07DD0"/>
    <w:rsid w:val="00F10200"/>
    <w:rsid w:val="00F10385"/>
    <w:rsid w:val="00F10AE1"/>
    <w:rsid w:val="00F124DA"/>
    <w:rsid w:val="00F12E13"/>
    <w:rsid w:val="00F12FD8"/>
    <w:rsid w:val="00F13379"/>
    <w:rsid w:val="00F13912"/>
    <w:rsid w:val="00F1423A"/>
    <w:rsid w:val="00F1476B"/>
    <w:rsid w:val="00F14777"/>
    <w:rsid w:val="00F15828"/>
    <w:rsid w:val="00F16241"/>
    <w:rsid w:val="00F168B0"/>
    <w:rsid w:val="00F172A7"/>
    <w:rsid w:val="00F17435"/>
    <w:rsid w:val="00F20A23"/>
    <w:rsid w:val="00F213AB"/>
    <w:rsid w:val="00F23AFB"/>
    <w:rsid w:val="00F24C3B"/>
    <w:rsid w:val="00F25299"/>
    <w:rsid w:val="00F255E2"/>
    <w:rsid w:val="00F26C7E"/>
    <w:rsid w:val="00F302F5"/>
    <w:rsid w:val="00F3126C"/>
    <w:rsid w:val="00F32CD7"/>
    <w:rsid w:val="00F338F2"/>
    <w:rsid w:val="00F33A7D"/>
    <w:rsid w:val="00F35290"/>
    <w:rsid w:val="00F35635"/>
    <w:rsid w:val="00F45B5B"/>
    <w:rsid w:val="00F46A7D"/>
    <w:rsid w:val="00F47289"/>
    <w:rsid w:val="00F474C7"/>
    <w:rsid w:val="00F514F5"/>
    <w:rsid w:val="00F51A65"/>
    <w:rsid w:val="00F51F8A"/>
    <w:rsid w:val="00F52B17"/>
    <w:rsid w:val="00F54230"/>
    <w:rsid w:val="00F5464E"/>
    <w:rsid w:val="00F5646E"/>
    <w:rsid w:val="00F60398"/>
    <w:rsid w:val="00F604E3"/>
    <w:rsid w:val="00F6175E"/>
    <w:rsid w:val="00F63A98"/>
    <w:rsid w:val="00F63DF1"/>
    <w:rsid w:val="00F644F8"/>
    <w:rsid w:val="00F65B1D"/>
    <w:rsid w:val="00F65BD1"/>
    <w:rsid w:val="00F71187"/>
    <w:rsid w:val="00F72549"/>
    <w:rsid w:val="00F7263B"/>
    <w:rsid w:val="00F730A0"/>
    <w:rsid w:val="00F734A8"/>
    <w:rsid w:val="00F75099"/>
    <w:rsid w:val="00F7574B"/>
    <w:rsid w:val="00F76813"/>
    <w:rsid w:val="00F803C2"/>
    <w:rsid w:val="00F813B9"/>
    <w:rsid w:val="00F81CC6"/>
    <w:rsid w:val="00F82AF3"/>
    <w:rsid w:val="00F83487"/>
    <w:rsid w:val="00F84147"/>
    <w:rsid w:val="00F90642"/>
    <w:rsid w:val="00F90BBA"/>
    <w:rsid w:val="00F90CF7"/>
    <w:rsid w:val="00F912C3"/>
    <w:rsid w:val="00F92B0A"/>
    <w:rsid w:val="00F93E25"/>
    <w:rsid w:val="00F94456"/>
    <w:rsid w:val="00FA07A5"/>
    <w:rsid w:val="00FA0C7C"/>
    <w:rsid w:val="00FA1A52"/>
    <w:rsid w:val="00FA24B3"/>
    <w:rsid w:val="00FA44EB"/>
    <w:rsid w:val="00FA57DB"/>
    <w:rsid w:val="00FA7B26"/>
    <w:rsid w:val="00FB0B44"/>
    <w:rsid w:val="00FB0E3B"/>
    <w:rsid w:val="00FB1E03"/>
    <w:rsid w:val="00FB239D"/>
    <w:rsid w:val="00FB4470"/>
    <w:rsid w:val="00FB5DD7"/>
    <w:rsid w:val="00FB612B"/>
    <w:rsid w:val="00FB724E"/>
    <w:rsid w:val="00FC0166"/>
    <w:rsid w:val="00FC0F5B"/>
    <w:rsid w:val="00FC2FC6"/>
    <w:rsid w:val="00FC4E2C"/>
    <w:rsid w:val="00FC55EC"/>
    <w:rsid w:val="00FC573F"/>
    <w:rsid w:val="00FC5F67"/>
    <w:rsid w:val="00FC6D7F"/>
    <w:rsid w:val="00FC6F99"/>
    <w:rsid w:val="00FC7515"/>
    <w:rsid w:val="00FD1576"/>
    <w:rsid w:val="00FD39AA"/>
    <w:rsid w:val="00FD51F2"/>
    <w:rsid w:val="00FD6F41"/>
    <w:rsid w:val="00FD70C9"/>
    <w:rsid w:val="00FD7C28"/>
    <w:rsid w:val="00FD7D57"/>
    <w:rsid w:val="00FE2EFC"/>
    <w:rsid w:val="00FE3A71"/>
    <w:rsid w:val="00FE3CD6"/>
    <w:rsid w:val="00FE4707"/>
    <w:rsid w:val="00FE717B"/>
    <w:rsid w:val="00FE7793"/>
    <w:rsid w:val="00FE78B1"/>
    <w:rsid w:val="00FE7A06"/>
    <w:rsid w:val="00FE7D7A"/>
    <w:rsid w:val="00FF0F84"/>
    <w:rsid w:val="00FF1020"/>
    <w:rsid w:val="00FF16D8"/>
    <w:rsid w:val="00FF1B55"/>
    <w:rsid w:val="00FF2646"/>
    <w:rsid w:val="00FF4AE2"/>
    <w:rsid w:val="00FF5827"/>
    <w:rsid w:val="00FF6490"/>
    <w:rsid w:val="00FF6F7B"/>
    <w:rsid w:val="00FF7289"/>
    <w:rsid w:val="0107369E"/>
    <w:rsid w:val="010906F1"/>
    <w:rsid w:val="010B013C"/>
    <w:rsid w:val="01136105"/>
    <w:rsid w:val="0141FCC3"/>
    <w:rsid w:val="014626AE"/>
    <w:rsid w:val="014785F4"/>
    <w:rsid w:val="015484AD"/>
    <w:rsid w:val="015CF499"/>
    <w:rsid w:val="016AAD08"/>
    <w:rsid w:val="016F85F2"/>
    <w:rsid w:val="01743296"/>
    <w:rsid w:val="01804E55"/>
    <w:rsid w:val="01823ABE"/>
    <w:rsid w:val="019184B8"/>
    <w:rsid w:val="0192A42F"/>
    <w:rsid w:val="01A69F69"/>
    <w:rsid w:val="01DCB2CC"/>
    <w:rsid w:val="01EF9EED"/>
    <w:rsid w:val="01FD47A0"/>
    <w:rsid w:val="01FDAE67"/>
    <w:rsid w:val="02152FF0"/>
    <w:rsid w:val="02336C60"/>
    <w:rsid w:val="024F38FE"/>
    <w:rsid w:val="024FC25B"/>
    <w:rsid w:val="02507735"/>
    <w:rsid w:val="0255F534"/>
    <w:rsid w:val="026E2CCE"/>
    <w:rsid w:val="027DAFF6"/>
    <w:rsid w:val="02B35A22"/>
    <w:rsid w:val="02C4BCDF"/>
    <w:rsid w:val="02CE45E5"/>
    <w:rsid w:val="02DA4680"/>
    <w:rsid w:val="02EEAF2A"/>
    <w:rsid w:val="02F0D2D3"/>
    <w:rsid w:val="02FA260E"/>
    <w:rsid w:val="030B1D0C"/>
    <w:rsid w:val="031BEE90"/>
    <w:rsid w:val="031E8DF5"/>
    <w:rsid w:val="031FEA71"/>
    <w:rsid w:val="0329116A"/>
    <w:rsid w:val="03328546"/>
    <w:rsid w:val="0339C556"/>
    <w:rsid w:val="033D9A47"/>
    <w:rsid w:val="0346FB9E"/>
    <w:rsid w:val="03660BC2"/>
    <w:rsid w:val="036E2205"/>
    <w:rsid w:val="037908DB"/>
    <w:rsid w:val="037912E9"/>
    <w:rsid w:val="037BBD00"/>
    <w:rsid w:val="038D3886"/>
    <w:rsid w:val="0397F241"/>
    <w:rsid w:val="03A81661"/>
    <w:rsid w:val="03AD7D14"/>
    <w:rsid w:val="03B3FF3B"/>
    <w:rsid w:val="03B43E39"/>
    <w:rsid w:val="03B94439"/>
    <w:rsid w:val="03C504DF"/>
    <w:rsid w:val="03DDABB5"/>
    <w:rsid w:val="03DDDB37"/>
    <w:rsid w:val="03F1C709"/>
    <w:rsid w:val="03F65DBC"/>
    <w:rsid w:val="03F77F02"/>
    <w:rsid w:val="04098C3A"/>
    <w:rsid w:val="040F6987"/>
    <w:rsid w:val="0413A76A"/>
    <w:rsid w:val="041DA4DE"/>
    <w:rsid w:val="041E0B42"/>
    <w:rsid w:val="041FDDB6"/>
    <w:rsid w:val="0426A40A"/>
    <w:rsid w:val="0429AC59"/>
    <w:rsid w:val="0429D9F2"/>
    <w:rsid w:val="042A3741"/>
    <w:rsid w:val="042AC6C9"/>
    <w:rsid w:val="0431E2D6"/>
    <w:rsid w:val="04451892"/>
    <w:rsid w:val="045A406D"/>
    <w:rsid w:val="0480FB79"/>
    <w:rsid w:val="0489157F"/>
    <w:rsid w:val="048FC53D"/>
    <w:rsid w:val="04A1BC33"/>
    <w:rsid w:val="04C01C4A"/>
    <w:rsid w:val="04D1619E"/>
    <w:rsid w:val="04EDEFD6"/>
    <w:rsid w:val="04F19DA4"/>
    <w:rsid w:val="04F5903E"/>
    <w:rsid w:val="04F99564"/>
    <w:rsid w:val="0502B545"/>
    <w:rsid w:val="05031992"/>
    <w:rsid w:val="05213611"/>
    <w:rsid w:val="0521E7A4"/>
    <w:rsid w:val="05235C73"/>
    <w:rsid w:val="0528B23B"/>
    <w:rsid w:val="0538DB12"/>
    <w:rsid w:val="053DA490"/>
    <w:rsid w:val="054D078B"/>
    <w:rsid w:val="05531F16"/>
    <w:rsid w:val="055DE5D9"/>
    <w:rsid w:val="055FFCA6"/>
    <w:rsid w:val="0579AC42"/>
    <w:rsid w:val="0594D882"/>
    <w:rsid w:val="059A7733"/>
    <w:rsid w:val="05A16616"/>
    <w:rsid w:val="05A71676"/>
    <w:rsid w:val="05AB8A5C"/>
    <w:rsid w:val="05ADFACA"/>
    <w:rsid w:val="05B9A60D"/>
    <w:rsid w:val="05BBE7C3"/>
    <w:rsid w:val="05E90EDC"/>
    <w:rsid w:val="05E91B55"/>
    <w:rsid w:val="05FD5EEE"/>
    <w:rsid w:val="05FF9A1B"/>
    <w:rsid w:val="060AFE24"/>
    <w:rsid w:val="0614014A"/>
    <w:rsid w:val="06166C23"/>
    <w:rsid w:val="0618E3A8"/>
    <w:rsid w:val="0638EE67"/>
    <w:rsid w:val="06581103"/>
    <w:rsid w:val="065868D5"/>
    <w:rsid w:val="067DAE2B"/>
    <w:rsid w:val="068CE3E6"/>
    <w:rsid w:val="06A8D969"/>
    <w:rsid w:val="06CE0A0B"/>
    <w:rsid w:val="06DC628C"/>
    <w:rsid w:val="06DEC799"/>
    <w:rsid w:val="06FB1562"/>
    <w:rsid w:val="06FBCD07"/>
    <w:rsid w:val="0705FD43"/>
    <w:rsid w:val="071B19C0"/>
    <w:rsid w:val="0729808B"/>
    <w:rsid w:val="072EF181"/>
    <w:rsid w:val="0732F639"/>
    <w:rsid w:val="07364794"/>
    <w:rsid w:val="0738086B"/>
    <w:rsid w:val="074EB162"/>
    <w:rsid w:val="077A73AE"/>
    <w:rsid w:val="07BFE700"/>
    <w:rsid w:val="07C2278A"/>
    <w:rsid w:val="07CAA302"/>
    <w:rsid w:val="07EFFB28"/>
    <w:rsid w:val="07F1E367"/>
    <w:rsid w:val="07FB55CD"/>
    <w:rsid w:val="080C78CD"/>
    <w:rsid w:val="082F02D2"/>
    <w:rsid w:val="08307D9C"/>
    <w:rsid w:val="0833B942"/>
    <w:rsid w:val="083AC267"/>
    <w:rsid w:val="083B3FB1"/>
    <w:rsid w:val="0843FD47"/>
    <w:rsid w:val="084C9515"/>
    <w:rsid w:val="084F4D4D"/>
    <w:rsid w:val="08AF3FA2"/>
    <w:rsid w:val="08AFFA6E"/>
    <w:rsid w:val="08B1947C"/>
    <w:rsid w:val="08B2C01B"/>
    <w:rsid w:val="08BA82D8"/>
    <w:rsid w:val="08CFDDDF"/>
    <w:rsid w:val="08E06CF9"/>
    <w:rsid w:val="08E54B53"/>
    <w:rsid w:val="08F3FC7F"/>
    <w:rsid w:val="08F66C66"/>
    <w:rsid w:val="08FEA943"/>
    <w:rsid w:val="0909108D"/>
    <w:rsid w:val="0913257C"/>
    <w:rsid w:val="091DECA6"/>
    <w:rsid w:val="09284175"/>
    <w:rsid w:val="092DB6D6"/>
    <w:rsid w:val="0941D4D8"/>
    <w:rsid w:val="0944A53B"/>
    <w:rsid w:val="09455B2C"/>
    <w:rsid w:val="094CD591"/>
    <w:rsid w:val="0977F9B3"/>
    <w:rsid w:val="098DB3C8"/>
    <w:rsid w:val="09944502"/>
    <w:rsid w:val="09A305C9"/>
    <w:rsid w:val="09CC51EE"/>
    <w:rsid w:val="09CCC2E7"/>
    <w:rsid w:val="09D95277"/>
    <w:rsid w:val="09E40186"/>
    <w:rsid w:val="09E9DD5C"/>
    <w:rsid w:val="09F6E48D"/>
    <w:rsid w:val="0A046790"/>
    <w:rsid w:val="0A1B63E3"/>
    <w:rsid w:val="0A259C5E"/>
    <w:rsid w:val="0A2C6CBE"/>
    <w:rsid w:val="0A33B524"/>
    <w:rsid w:val="0A45127B"/>
    <w:rsid w:val="0A4874E3"/>
    <w:rsid w:val="0A4AEFF0"/>
    <w:rsid w:val="0A5FD183"/>
    <w:rsid w:val="0A636286"/>
    <w:rsid w:val="0A6DE856"/>
    <w:rsid w:val="0A7000E7"/>
    <w:rsid w:val="0A77ABCA"/>
    <w:rsid w:val="0A7E40A6"/>
    <w:rsid w:val="0A895CF8"/>
    <w:rsid w:val="0A92CD42"/>
    <w:rsid w:val="0AA3AEC9"/>
    <w:rsid w:val="0ADF0226"/>
    <w:rsid w:val="0AE8EF07"/>
    <w:rsid w:val="0AFF5C84"/>
    <w:rsid w:val="0B2212FF"/>
    <w:rsid w:val="0B2575A3"/>
    <w:rsid w:val="0B283334"/>
    <w:rsid w:val="0B2942FA"/>
    <w:rsid w:val="0B298429"/>
    <w:rsid w:val="0B2D6212"/>
    <w:rsid w:val="0B61AB49"/>
    <w:rsid w:val="0B6E1343"/>
    <w:rsid w:val="0B7FF543"/>
    <w:rsid w:val="0B8AF8CF"/>
    <w:rsid w:val="0B8B0189"/>
    <w:rsid w:val="0B923497"/>
    <w:rsid w:val="0B99B14D"/>
    <w:rsid w:val="0B9A9875"/>
    <w:rsid w:val="0BB93405"/>
    <w:rsid w:val="0BBA9F89"/>
    <w:rsid w:val="0BBF6F8B"/>
    <w:rsid w:val="0BC25655"/>
    <w:rsid w:val="0BC75D11"/>
    <w:rsid w:val="0BD8CAF0"/>
    <w:rsid w:val="0BD93CE1"/>
    <w:rsid w:val="0BF3C49D"/>
    <w:rsid w:val="0BF87DE0"/>
    <w:rsid w:val="0BFECD33"/>
    <w:rsid w:val="0C000A32"/>
    <w:rsid w:val="0C04546F"/>
    <w:rsid w:val="0C09B8B7"/>
    <w:rsid w:val="0C1255CC"/>
    <w:rsid w:val="0C152FDB"/>
    <w:rsid w:val="0C3F969E"/>
    <w:rsid w:val="0C4643FF"/>
    <w:rsid w:val="0C493ED4"/>
    <w:rsid w:val="0C5063FB"/>
    <w:rsid w:val="0C542C02"/>
    <w:rsid w:val="0C5EBF4D"/>
    <w:rsid w:val="0C72E501"/>
    <w:rsid w:val="0C7AD287"/>
    <w:rsid w:val="0C83B2FD"/>
    <w:rsid w:val="0C879D87"/>
    <w:rsid w:val="0C95867F"/>
    <w:rsid w:val="0C9C6324"/>
    <w:rsid w:val="0CA2B65E"/>
    <w:rsid w:val="0CA49E27"/>
    <w:rsid w:val="0CA7D33A"/>
    <w:rsid w:val="0CD0828D"/>
    <w:rsid w:val="0CE0A3A7"/>
    <w:rsid w:val="0CED3EA4"/>
    <w:rsid w:val="0CEEDDFC"/>
    <w:rsid w:val="0CFAD542"/>
    <w:rsid w:val="0D110832"/>
    <w:rsid w:val="0D1D990D"/>
    <w:rsid w:val="0D44E518"/>
    <w:rsid w:val="0D470342"/>
    <w:rsid w:val="0D470A4C"/>
    <w:rsid w:val="0D505776"/>
    <w:rsid w:val="0D5304A5"/>
    <w:rsid w:val="0D5F52BF"/>
    <w:rsid w:val="0D5F8861"/>
    <w:rsid w:val="0D67C107"/>
    <w:rsid w:val="0D746849"/>
    <w:rsid w:val="0D8C488A"/>
    <w:rsid w:val="0D9131BA"/>
    <w:rsid w:val="0D9D56AD"/>
    <w:rsid w:val="0DA99748"/>
    <w:rsid w:val="0DAF3D99"/>
    <w:rsid w:val="0DB48EFB"/>
    <w:rsid w:val="0DC25C18"/>
    <w:rsid w:val="0DC74A18"/>
    <w:rsid w:val="0DDA3E8B"/>
    <w:rsid w:val="0DDCC7B2"/>
    <w:rsid w:val="0DDD572A"/>
    <w:rsid w:val="0DE6B8F7"/>
    <w:rsid w:val="0DF2F723"/>
    <w:rsid w:val="0DF36306"/>
    <w:rsid w:val="0DFC25DE"/>
    <w:rsid w:val="0DFFB2D2"/>
    <w:rsid w:val="0E037474"/>
    <w:rsid w:val="0E167462"/>
    <w:rsid w:val="0E2148D8"/>
    <w:rsid w:val="0E2A6A8C"/>
    <w:rsid w:val="0E351365"/>
    <w:rsid w:val="0E3A05EC"/>
    <w:rsid w:val="0E585EA2"/>
    <w:rsid w:val="0E685A24"/>
    <w:rsid w:val="0E6F58B5"/>
    <w:rsid w:val="0E819297"/>
    <w:rsid w:val="0E8E6894"/>
    <w:rsid w:val="0E957A4E"/>
    <w:rsid w:val="0EA2E38C"/>
    <w:rsid w:val="0EA55FCB"/>
    <w:rsid w:val="0EA6298F"/>
    <w:rsid w:val="0EBCEB0F"/>
    <w:rsid w:val="0EC6DA4A"/>
    <w:rsid w:val="0ECC07B3"/>
    <w:rsid w:val="0ECE4529"/>
    <w:rsid w:val="0ED0CBF5"/>
    <w:rsid w:val="0ED56717"/>
    <w:rsid w:val="0ED5E703"/>
    <w:rsid w:val="0EDBFC14"/>
    <w:rsid w:val="0EE5D576"/>
    <w:rsid w:val="0EF758E5"/>
    <w:rsid w:val="0F12F14C"/>
    <w:rsid w:val="0F141B24"/>
    <w:rsid w:val="0F15923A"/>
    <w:rsid w:val="0F1DC9AA"/>
    <w:rsid w:val="0F266BDC"/>
    <w:rsid w:val="0F301EA2"/>
    <w:rsid w:val="0F37E403"/>
    <w:rsid w:val="0F4DB128"/>
    <w:rsid w:val="0F607217"/>
    <w:rsid w:val="0F6D310F"/>
    <w:rsid w:val="0F73824D"/>
    <w:rsid w:val="0F800159"/>
    <w:rsid w:val="0F80D03D"/>
    <w:rsid w:val="0F922F33"/>
    <w:rsid w:val="0F9902D3"/>
    <w:rsid w:val="0FA50416"/>
    <w:rsid w:val="0FE0AC21"/>
    <w:rsid w:val="0FF10068"/>
    <w:rsid w:val="10213190"/>
    <w:rsid w:val="1023F8F9"/>
    <w:rsid w:val="103FAEBA"/>
    <w:rsid w:val="1044CF0C"/>
    <w:rsid w:val="1080EEC7"/>
    <w:rsid w:val="1092F55C"/>
    <w:rsid w:val="109AA511"/>
    <w:rsid w:val="10ACEE51"/>
    <w:rsid w:val="10AE0BB7"/>
    <w:rsid w:val="10C100B3"/>
    <w:rsid w:val="10C4B056"/>
    <w:rsid w:val="10C532D1"/>
    <w:rsid w:val="10CCD79C"/>
    <w:rsid w:val="10DD29DA"/>
    <w:rsid w:val="10E69A5A"/>
    <w:rsid w:val="10F76409"/>
    <w:rsid w:val="110C46D6"/>
    <w:rsid w:val="110CE93E"/>
    <w:rsid w:val="111EDDCC"/>
    <w:rsid w:val="1123CB0B"/>
    <w:rsid w:val="1129B345"/>
    <w:rsid w:val="1130E487"/>
    <w:rsid w:val="113B2BD9"/>
    <w:rsid w:val="11422C88"/>
    <w:rsid w:val="11723E3B"/>
    <w:rsid w:val="1187121A"/>
    <w:rsid w:val="119B0F3B"/>
    <w:rsid w:val="11A2A588"/>
    <w:rsid w:val="11A7E923"/>
    <w:rsid w:val="11AEC083"/>
    <w:rsid w:val="11C0382C"/>
    <w:rsid w:val="11C39ED2"/>
    <w:rsid w:val="11C8FF47"/>
    <w:rsid w:val="1200D5D1"/>
    <w:rsid w:val="120F7975"/>
    <w:rsid w:val="1215E799"/>
    <w:rsid w:val="123EC4EA"/>
    <w:rsid w:val="1246CA0F"/>
    <w:rsid w:val="124A920E"/>
    <w:rsid w:val="12656397"/>
    <w:rsid w:val="126B0430"/>
    <w:rsid w:val="12749A42"/>
    <w:rsid w:val="127E2B92"/>
    <w:rsid w:val="128950B1"/>
    <w:rsid w:val="12B82710"/>
    <w:rsid w:val="12BF6EB2"/>
    <w:rsid w:val="12E28F1D"/>
    <w:rsid w:val="12E91FEE"/>
    <w:rsid w:val="12F7364C"/>
    <w:rsid w:val="1305FCC9"/>
    <w:rsid w:val="13108CBA"/>
    <w:rsid w:val="1315BF66"/>
    <w:rsid w:val="131CD02D"/>
    <w:rsid w:val="1333CEF0"/>
    <w:rsid w:val="13396A6B"/>
    <w:rsid w:val="133B7879"/>
    <w:rsid w:val="13420AC9"/>
    <w:rsid w:val="13542C56"/>
    <w:rsid w:val="136B2FF0"/>
    <w:rsid w:val="137A55FD"/>
    <w:rsid w:val="13874F7D"/>
    <w:rsid w:val="138CFDB9"/>
    <w:rsid w:val="139AE1B3"/>
    <w:rsid w:val="139F3AEC"/>
    <w:rsid w:val="13A4C332"/>
    <w:rsid w:val="13B27BEA"/>
    <w:rsid w:val="13B3979A"/>
    <w:rsid w:val="13B9F2D1"/>
    <w:rsid w:val="13BDEFE9"/>
    <w:rsid w:val="13BED6DD"/>
    <w:rsid w:val="13D0A3B1"/>
    <w:rsid w:val="13EB4422"/>
    <w:rsid w:val="13FB0FD5"/>
    <w:rsid w:val="13FE1E80"/>
    <w:rsid w:val="1403A2CB"/>
    <w:rsid w:val="1419576A"/>
    <w:rsid w:val="141AFDD5"/>
    <w:rsid w:val="1427FB35"/>
    <w:rsid w:val="142C45F3"/>
    <w:rsid w:val="142F6FBD"/>
    <w:rsid w:val="1430AD2B"/>
    <w:rsid w:val="144FF03B"/>
    <w:rsid w:val="145144D8"/>
    <w:rsid w:val="146A2CCD"/>
    <w:rsid w:val="1475AE37"/>
    <w:rsid w:val="1484BD9B"/>
    <w:rsid w:val="14856C2E"/>
    <w:rsid w:val="1485949C"/>
    <w:rsid w:val="14978A06"/>
    <w:rsid w:val="149F2FF7"/>
    <w:rsid w:val="149FE50F"/>
    <w:rsid w:val="14A1CF01"/>
    <w:rsid w:val="14E5AE0E"/>
    <w:rsid w:val="14F752B8"/>
    <w:rsid w:val="15071437"/>
    <w:rsid w:val="150E61CC"/>
    <w:rsid w:val="15129CEC"/>
    <w:rsid w:val="151A53B7"/>
    <w:rsid w:val="151C05F1"/>
    <w:rsid w:val="152494CA"/>
    <w:rsid w:val="1545BE3E"/>
    <w:rsid w:val="15534CDD"/>
    <w:rsid w:val="155E5CCA"/>
    <w:rsid w:val="1561A958"/>
    <w:rsid w:val="15736F8F"/>
    <w:rsid w:val="1578A0CC"/>
    <w:rsid w:val="157F176C"/>
    <w:rsid w:val="15835CA8"/>
    <w:rsid w:val="158972A1"/>
    <w:rsid w:val="1590A30D"/>
    <w:rsid w:val="15A91D2D"/>
    <w:rsid w:val="15AACD2F"/>
    <w:rsid w:val="15B09AFD"/>
    <w:rsid w:val="15B8C007"/>
    <w:rsid w:val="15D30741"/>
    <w:rsid w:val="15F52866"/>
    <w:rsid w:val="15FE1D0D"/>
    <w:rsid w:val="16206491"/>
    <w:rsid w:val="16241503"/>
    <w:rsid w:val="1629609B"/>
    <w:rsid w:val="163AC71A"/>
    <w:rsid w:val="1640244E"/>
    <w:rsid w:val="16528D93"/>
    <w:rsid w:val="16576124"/>
    <w:rsid w:val="165C9793"/>
    <w:rsid w:val="165CC687"/>
    <w:rsid w:val="1679FABC"/>
    <w:rsid w:val="168F36DB"/>
    <w:rsid w:val="169054B6"/>
    <w:rsid w:val="16A2DF87"/>
    <w:rsid w:val="16AB6732"/>
    <w:rsid w:val="16B196C6"/>
    <w:rsid w:val="16C1E8C1"/>
    <w:rsid w:val="16DB3659"/>
    <w:rsid w:val="16F0B56F"/>
    <w:rsid w:val="170B316F"/>
    <w:rsid w:val="170C42FD"/>
    <w:rsid w:val="1748D3F2"/>
    <w:rsid w:val="17506A73"/>
    <w:rsid w:val="175EA086"/>
    <w:rsid w:val="1762F4C0"/>
    <w:rsid w:val="1767F09D"/>
    <w:rsid w:val="176EB971"/>
    <w:rsid w:val="17741B78"/>
    <w:rsid w:val="1791A0DC"/>
    <w:rsid w:val="1797B108"/>
    <w:rsid w:val="179A6B4A"/>
    <w:rsid w:val="17A87D13"/>
    <w:rsid w:val="17E176CA"/>
    <w:rsid w:val="17E18B31"/>
    <w:rsid w:val="17ED7777"/>
    <w:rsid w:val="17EDA87E"/>
    <w:rsid w:val="17EE82FB"/>
    <w:rsid w:val="17F05EE5"/>
    <w:rsid w:val="180BA581"/>
    <w:rsid w:val="1810C517"/>
    <w:rsid w:val="1813A35A"/>
    <w:rsid w:val="181A7780"/>
    <w:rsid w:val="181D4244"/>
    <w:rsid w:val="182705F4"/>
    <w:rsid w:val="1834E6DE"/>
    <w:rsid w:val="1848E826"/>
    <w:rsid w:val="1853544C"/>
    <w:rsid w:val="18A74828"/>
    <w:rsid w:val="18CD30DF"/>
    <w:rsid w:val="18CEA73D"/>
    <w:rsid w:val="18F46532"/>
    <w:rsid w:val="192452A2"/>
    <w:rsid w:val="1937FF19"/>
    <w:rsid w:val="19482BD7"/>
    <w:rsid w:val="1951F53A"/>
    <w:rsid w:val="195FBBA0"/>
    <w:rsid w:val="19619EB1"/>
    <w:rsid w:val="19711739"/>
    <w:rsid w:val="1979B16C"/>
    <w:rsid w:val="197F8E9A"/>
    <w:rsid w:val="197FD486"/>
    <w:rsid w:val="1990B6EC"/>
    <w:rsid w:val="19A9B2F1"/>
    <w:rsid w:val="19AB7450"/>
    <w:rsid w:val="19BD118B"/>
    <w:rsid w:val="19D3C5B8"/>
    <w:rsid w:val="19E1A32F"/>
    <w:rsid w:val="19F1EB94"/>
    <w:rsid w:val="19F21554"/>
    <w:rsid w:val="1A152563"/>
    <w:rsid w:val="1A218D5B"/>
    <w:rsid w:val="1A300942"/>
    <w:rsid w:val="1A425B6D"/>
    <w:rsid w:val="1A4F7E98"/>
    <w:rsid w:val="1A7AE93B"/>
    <w:rsid w:val="1A7D6F7A"/>
    <w:rsid w:val="1A872969"/>
    <w:rsid w:val="1A8AD524"/>
    <w:rsid w:val="1A98684E"/>
    <w:rsid w:val="1A98B59B"/>
    <w:rsid w:val="1A9F955C"/>
    <w:rsid w:val="1AA2817F"/>
    <w:rsid w:val="1AA7483E"/>
    <w:rsid w:val="1AAB499E"/>
    <w:rsid w:val="1AB987E5"/>
    <w:rsid w:val="1ABC4E34"/>
    <w:rsid w:val="1ACA7325"/>
    <w:rsid w:val="1ACD65EB"/>
    <w:rsid w:val="1AD12FDB"/>
    <w:rsid w:val="1ADD1DC6"/>
    <w:rsid w:val="1AE4AA16"/>
    <w:rsid w:val="1B1135D6"/>
    <w:rsid w:val="1B159A36"/>
    <w:rsid w:val="1B1D1264"/>
    <w:rsid w:val="1B3EEFA7"/>
    <w:rsid w:val="1B57BFCF"/>
    <w:rsid w:val="1B5E19AC"/>
    <w:rsid w:val="1B67109A"/>
    <w:rsid w:val="1B83EA91"/>
    <w:rsid w:val="1B9835E4"/>
    <w:rsid w:val="1B98CCD1"/>
    <w:rsid w:val="1B9A9158"/>
    <w:rsid w:val="1BA895D4"/>
    <w:rsid w:val="1BC4587E"/>
    <w:rsid w:val="1BCC185F"/>
    <w:rsid w:val="1BCF4709"/>
    <w:rsid w:val="1BD54594"/>
    <w:rsid w:val="1BDEA743"/>
    <w:rsid w:val="1BEC142A"/>
    <w:rsid w:val="1BECC561"/>
    <w:rsid w:val="1BF52744"/>
    <w:rsid w:val="1BF75DBA"/>
    <w:rsid w:val="1BFC5F43"/>
    <w:rsid w:val="1BFDE8D2"/>
    <w:rsid w:val="1C096C25"/>
    <w:rsid w:val="1C0F88C6"/>
    <w:rsid w:val="1C1FDC81"/>
    <w:rsid w:val="1C2E912F"/>
    <w:rsid w:val="1C33CF99"/>
    <w:rsid w:val="1C493DA4"/>
    <w:rsid w:val="1C5F9819"/>
    <w:rsid w:val="1C609C0C"/>
    <w:rsid w:val="1C62997F"/>
    <w:rsid w:val="1C693D90"/>
    <w:rsid w:val="1C77CDF4"/>
    <w:rsid w:val="1C7D297D"/>
    <w:rsid w:val="1C90F651"/>
    <w:rsid w:val="1C9BDAD4"/>
    <w:rsid w:val="1CA2C775"/>
    <w:rsid w:val="1CBEA5AF"/>
    <w:rsid w:val="1CC07451"/>
    <w:rsid w:val="1CC11B01"/>
    <w:rsid w:val="1CC47169"/>
    <w:rsid w:val="1CD0FC0B"/>
    <w:rsid w:val="1CD54C6E"/>
    <w:rsid w:val="1CFE639E"/>
    <w:rsid w:val="1CFEE759"/>
    <w:rsid w:val="1D06366F"/>
    <w:rsid w:val="1D084037"/>
    <w:rsid w:val="1D0EF8F9"/>
    <w:rsid w:val="1D0FFCD8"/>
    <w:rsid w:val="1D32BFD8"/>
    <w:rsid w:val="1D5750C2"/>
    <w:rsid w:val="1D7115F5"/>
    <w:rsid w:val="1D8714FE"/>
    <w:rsid w:val="1D891FDB"/>
    <w:rsid w:val="1D952FFF"/>
    <w:rsid w:val="1DA00F81"/>
    <w:rsid w:val="1DA0DCD3"/>
    <w:rsid w:val="1DAF4EFB"/>
    <w:rsid w:val="1DD11B1D"/>
    <w:rsid w:val="1DE02AB7"/>
    <w:rsid w:val="1DF30DBC"/>
    <w:rsid w:val="1DF37916"/>
    <w:rsid w:val="1DFB687A"/>
    <w:rsid w:val="1E152273"/>
    <w:rsid w:val="1E197E24"/>
    <w:rsid w:val="1E1F6D63"/>
    <w:rsid w:val="1E2D9C6E"/>
    <w:rsid w:val="1E38037C"/>
    <w:rsid w:val="1E4010BE"/>
    <w:rsid w:val="1E63AD7D"/>
    <w:rsid w:val="1E6460D3"/>
    <w:rsid w:val="1E747811"/>
    <w:rsid w:val="1E84B5C3"/>
    <w:rsid w:val="1E913354"/>
    <w:rsid w:val="1E9E34FE"/>
    <w:rsid w:val="1EB8FF11"/>
    <w:rsid w:val="1EC3078C"/>
    <w:rsid w:val="1ECB6B13"/>
    <w:rsid w:val="1ECC41C2"/>
    <w:rsid w:val="1ECE158A"/>
    <w:rsid w:val="1ED8BFD8"/>
    <w:rsid w:val="1EE2845A"/>
    <w:rsid w:val="1EEB2F0D"/>
    <w:rsid w:val="1F1F732D"/>
    <w:rsid w:val="1F2298DF"/>
    <w:rsid w:val="1F577D43"/>
    <w:rsid w:val="1F586471"/>
    <w:rsid w:val="1F621E60"/>
    <w:rsid w:val="1F69F5CC"/>
    <w:rsid w:val="1F6EBFC7"/>
    <w:rsid w:val="1F6FD0C7"/>
    <w:rsid w:val="1F875983"/>
    <w:rsid w:val="1F888B70"/>
    <w:rsid w:val="1F8A9BA2"/>
    <w:rsid w:val="1F8CF908"/>
    <w:rsid w:val="1F9D477F"/>
    <w:rsid w:val="1FA4750E"/>
    <w:rsid w:val="1FA7C9BB"/>
    <w:rsid w:val="1FAF1D6D"/>
    <w:rsid w:val="1FCD7DD0"/>
    <w:rsid w:val="1FD45A6C"/>
    <w:rsid w:val="1FDE0B08"/>
    <w:rsid w:val="1FEF8B90"/>
    <w:rsid w:val="20014498"/>
    <w:rsid w:val="20034F9D"/>
    <w:rsid w:val="20072881"/>
    <w:rsid w:val="20540990"/>
    <w:rsid w:val="2070FF78"/>
    <w:rsid w:val="2075B468"/>
    <w:rsid w:val="207ABBE1"/>
    <w:rsid w:val="2085FE94"/>
    <w:rsid w:val="2086425D"/>
    <w:rsid w:val="2097C9A1"/>
    <w:rsid w:val="209ABAB9"/>
    <w:rsid w:val="20B49070"/>
    <w:rsid w:val="20BB4E04"/>
    <w:rsid w:val="20CDADC1"/>
    <w:rsid w:val="20DBE61E"/>
    <w:rsid w:val="20DD8802"/>
    <w:rsid w:val="20EF825C"/>
    <w:rsid w:val="21106047"/>
    <w:rsid w:val="21138A82"/>
    <w:rsid w:val="2128C969"/>
    <w:rsid w:val="212931FE"/>
    <w:rsid w:val="21587A9D"/>
    <w:rsid w:val="2168242D"/>
    <w:rsid w:val="2176FAEA"/>
    <w:rsid w:val="21779F91"/>
    <w:rsid w:val="219575F2"/>
    <w:rsid w:val="21A0981F"/>
    <w:rsid w:val="21A19C30"/>
    <w:rsid w:val="21A2FF15"/>
    <w:rsid w:val="21B39546"/>
    <w:rsid w:val="21C1F797"/>
    <w:rsid w:val="21D06FA5"/>
    <w:rsid w:val="21ED2381"/>
    <w:rsid w:val="21F6CCF6"/>
    <w:rsid w:val="220214FE"/>
    <w:rsid w:val="221EAF57"/>
    <w:rsid w:val="222897C7"/>
    <w:rsid w:val="2249B016"/>
    <w:rsid w:val="22510B3C"/>
    <w:rsid w:val="22655CB7"/>
    <w:rsid w:val="226DA1E3"/>
    <w:rsid w:val="22739273"/>
    <w:rsid w:val="2276E410"/>
    <w:rsid w:val="227E605A"/>
    <w:rsid w:val="227EC614"/>
    <w:rsid w:val="2280415A"/>
    <w:rsid w:val="2286DCD3"/>
    <w:rsid w:val="2292C09B"/>
    <w:rsid w:val="2297137F"/>
    <w:rsid w:val="229ECB9C"/>
    <w:rsid w:val="22B0919A"/>
    <w:rsid w:val="22B2C162"/>
    <w:rsid w:val="22B2FA93"/>
    <w:rsid w:val="22B97ABC"/>
    <w:rsid w:val="22BCE685"/>
    <w:rsid w:val="22DE9D63"/>
    <w:rsid w:val="22E70F78"/>
    <w:rsid w:val="22EB016D"/>
    <w:rsid w:val="231A23E7"/>
    <w:rsid w:val="231A4646"/>
    <w:rsid w:val="232E3D18"/>
    <w:rsid w:val="232F15A3"/>
    <w:rsid w:val="2334120C"/>
    <w:rsid w:val="2334C4A9"/>
    <w:rsid w:val="2342E687"/>
    <w:rsid w:val="23449DC8"/>
    <w:rsid w:val="2346D3F7"/>
    <w:rsid w:val="235F8B35"/>
    <w:rsid w:val="236141D9"/>
    <w:rsid w:val="236376BD"/>
    <w:rsid w:val="2364EB3F"/>
    <w:rsid w:val="2370E646"/>
    <w:rsid w:val="2374092B"/>
    <w:rsid w:val="237A52E7"/>
    <w:rsid w:val="2380A424"/>
    <w:rsid w:val="2380C057"/>
    <w:rsid w:val="2395D0C4"/>
    <w:rsid w:val="239B97CD"/>
    <w:rsid w:val="23A4DDE9"/>
    <w:rsid w:val="23BA97DE"/>
    <w:rsid w:val="23D84DF4"/>
    <w:rsid w:val="23DA888A"/>
    <w:rsid w:val="23DF5F2B"/>
    <w:rsid w:val="23E997A1"/>
    <w:rsid w:val="23EFAC41"/>
    <w:rsid w:val="23F7C050"/>
    <w:rsid w:val="23FE7125"/>
    <w:rsid w:val="23FECB14"/>
    <w:rsid w:val="2402C6EC"/>
    <w:rsid w:val="24067D6A"/>
    <w:rsid w:val="2415E55F"/>
    <w:rsid w:val="241D4947"/>
    <w:rsid w:val="241F1FAB"/>
    <w:rsid w:val="242F717C"/>
    <w:rsid w:val="24316966"/>
    <w:rsid w:val="243F5F72"/>
    <w:rsid w:val="244F68CD"/>
    <w:rsid w:val="24541B70"/>
    <w:rsid w:val="247D9F72"/>
    <w:rsid w:val="24947CEC"/>
    <w:rsid w:val="2498FBCE"/>
    <w:rsid w:val="249A9381"/>
    <w:rsid w:val="24BA76CB"/>
    <w:rsid w:val="24C30A84"/>
    <w:rsid w:val="24E37BCD"/>
    <w:rsid w:val="24E49E6B"/>
    <w:rsid w:val="24EE02F5"/>
    <w:rsid w:val="24F7256B"/>
    <w:rsid w:val="250EA140"/>
    <w:rsid w:val="250F07F5"/>
    <w:rsid w:val="252EF4FA"/>
    <w:rsid w:val="253B224C"/>
    <w:rsid w:val="25459E0F"/>
    <w:rsid w:val="255697BB"/>
    <w:rsid w:val="2563F589"/>
    <w:rsid w:val="256B1CB8"/>
    <w:rsid w:val="256B3AC4"/>
    <w:rsid w:val="25758431"/>
    <w:rsid w:val="25846321"/>
    <w:rsid w:val="2586D03D"/>
    <w:rsid w:val="258761EC"/>
    <w:rsid w:val="25AA7C0C"/>
    <w:rsid w:val="25B04EA7"/>
    <w:rsid w:val="25B23FDD"/>
    <w:rsid w:val="25E5C4FD"/>
    <w:rsid w:val="2622914C"/>
    <w:rsid w:val="26238430"/>
    <w:rsid w:val="263B2D18"/>
    <w:rsid w:val="2658E23E"/>
    <w:rsid w:val="2672D2B2"/>
    <w:rsid w:val="2679A102"/>
    <w:rsid w:val="26A3082A"/>
    <w:rsid w:val="26AF7FDA"/>
    <w:rsid w:val="26B4464D"/>
    <w:rsid w:val="26BA6851"/>
    <w:rsid w:val="26BE602A"/>
    <w:rsid w:val="26BFB447"/>
    <w:rsid w:val="26CC1AFC"/>
    <w:rsid w:val="26E9C4AF"/>
    <w:rsid w:val="26F7685E"/>
    <w:rsid w:val="27057E8D"/>
    <w:rsid w:val="270EF8AB"/>
    <w:rsid w:val="2718676D"/>
    <w:rsid w:val="271BB363"/>
    <w:rsid w:val="272032A0"/>
    <w:rsid w:val="27227B6F"/>
    <w:rsid w:val="2723AE04"/>
    <w:rsid w:val="272C7548"/>
    <w:rsid w:val="2746F81C"/>
    <w:rsid w:val="274F71FF"/>
    <w:rsid w:val="275EBAB6"/>
    <w:rsid w:val="27781F7E"/>
    <w:rsid w:val="277E542E"/>
    <w:rsid w:val="2787BB99"/>
    <w:rsid w:val="2792206C"/>
    <w:rsid w:val="27926AD4"/>
    <w:rsid w:val="279E072F"/>
    <w:rsid w:val="27B1E76E"/>
    <w:rsid w:val="27B87C9A"/>
    <w:rsid w:val="27CCD2EB"/>
    <w:rsid w:val="27D57DE7"/>
    <w:rsid w:val="27F14400"/>
    <w:rsid w:val="2806CC90"/>
    <w:rsid w:val="2811FA19"/>
    <w:rsid w:val="282E5FD1"/>
    <w:rsid w:val="28354F5E"/>
    <w:rsid w:val="284C98C8"/>
    <w:rsid w:val="28547CBE"/>
    <w:rsid w:val="285ED035"/>
    <w:rsid w:val="28796242"/>
    <w:rsid w:val="2888256F"/>
    <w:rsid w:val="288AF119"/>
    <w:rsid w:val="28A2DB86"/>
    <w:rsid w:val="28AACF9E"/>
    <w:rsid w:val="28BDC522"/>
    <w:rsid w:val="28C31F1E"/>
    <w:rsid w:val="28D0FB02"/>
    <w:rsid w:val="28D20A55"/>
    <w:rsid w:val="28D54DA1"/>
    <w:rsid w:val="28DF07FC"/>
    <w:rsid w:val="28E22D00"/>
    <w:rsid w:val="28EED835"/>
    <w:rsid w:val="29012C3C"/>
    <w:rsid w:val="29032EA7"/>
    <w:rsid w:val="29087900"/>
    <w:rsid w:val="291AE459"/>
    <w:rsid w:val="291F1586"/>
    <w:rsid w:val="29275754"/>
    <w:rsid w:val="2931709D"/>
    <w:rsid w:val="2931FDC3"/>
    <w:rsid w:val="293FCB58"/>
    <w:rsid w:val="2948EF03"/>
    <w:rsid w:val="294C767E"/>
    <w:rsid w:val="2950187E"/>
    <w:rsid w:val="29512F1A"/>
    <w:rsid w:val="295650FC"/>
    <w:rsid w:val="29782BA8"/>
    <w:rsid w:val="29893567"/>
    <w:rsid w:val="298DAC99"/>
    <w:rsid w:val="298E5EAA"/>
    <w:rsid w:val="299483F9"/>
    <w:rsid w:val="2996B56F"/>
    <w:rsid w:val="2999549B"/>
    <w:rsid w:val="29AE69B7"/>
    <w:rsid w:val="29AEA6C9"/>
    <w:rsid w:val="29B58E90"/>
    <w:rsid w:val="29C3DA81"/>
    <w:rsid w:val="29CD7FC3"/>
    <w:rsid w:val="29D5919E"/>
    <w:rsid w:val="29F54EE3"/>
    <w:rsid w:val="29F8D304"/>
    <w:rsid w:val="2A0ABAB7"/>
    <w:rsid w:val="2A17E9A4"/>
    <w:rsid w:val="2A2E74D2"/>
    <w:rsid w:val="2A373F0A"/>
    <w:rsid w:val="2A3EABE7"/>
    <w:rsid w:val="2A562540"/>
    <w:rsid w:val="2A5C4C63"/>
    <w:rsid w:val="2A6175E7"/>
    <w:rsid w:val="2A72115D"/>
    <w:rsid w:val="2A7BE8B4"/>
    <w:rsid w:val="2A89B519"/>
    <w:rsid w:val="2A8B4C76"/>
    <w:rsid w:val="2A9BEC00"/>
    <w:rsid w:val="2A9F0808"/>
    <w:rsid w:val="2AA385A7"/>
    <w:rsid w:val="2ABD6209"/>
    <w:rsid w:val="2ABFD6C3"/>
    <w:rsid w:val="2AC5F411"/>
    <w:rsid w:val="2AC81BCC"/>
    <w:rsid w:val="2ACD362C"/>
    <w:rsid w:val="2ACFDE0C"/>
    <w:rsid w:val="2AD02AB1"/>
    <w:rsid w:val="2AE43BB1"/>
    <w:rsid w:val="2AEAE021"/>
    <w:rsid w:val="2AF1917B"/>
    <w:rsid w:val="2AF962BB"/>
    <w:rsid w:val="2B0A9AF2"/>
    <w:rsid w:val="2B1472B6"/>
    <w:rsid w:val="2B26564B"/>
    <w:rsid w:val="2B2B8FDA"/>
    <w:rsid w:val="2B3C01A5"/>
    <w:rsid w:val="2B4195D3"/>
    <w:rsid w:val="2B58D765"/>
    <w:rsid w:val="2B5CF219"/>
    <w:rsid w:val="2B5E502D"/>
    <w:rsid w:val="2B6052D0"/>
    <w:rsid w:val="2B6BB44A"/>
    <w:rsid w:val="2B734869"/>
    <w:rsid w:val="2B7F8BA7"/>
    <w:rsid w:val="2B92A6EE"/>
    <w:rsid w:val="2B9340D0"/>
    <w:rsid w:val="2B996981"/>
    <w:rsid w:val="2BA25DAB"/>
    <w:rsid w:val="2BAF57EF"/>
    <w:rsid w:val="2BD7A428"/>
    <w:rsid w:val="2BD9E205"/>
    <w:rsid w:val="2BE5E450"/>
    <w:rsid w:val="2BF93E06"/>
    <w:rsid w:val="2C195A0A"/>
    <w:rsid w:val="2C28666F"/>
    <w:rsid w:val="2C2A4D1C"/>
    <w:rsid w:val="2C2EAB33"/>
    <w:rsid w:val="2C2F1226"/>
    <w:rsid w:val="2C3DDCFC"/>
    <w:rsid w:val="2C4825DC"/>
    <w:rsid w:val="2C5182CA"/>
    <w:rsid w:val="2C84D98C"/>
    <w:rsid w:val="2C8A26FB"/>
    <w:rsid w:val="2CA214BC"/>
    <w:rsid w:val="2CA40EA6"/>
    <w:rsid w:val="2CA6E4F6"/>
    <w:rsid w:val="2CA839F9"/>
    <w:rsid w:val="2CBB9105"/>
    <w:rsid w:val="2CC83447"/>
    <w:rsid w:val="2CD5A357"/>
    <w:rsid w:val="2CEB0831"/>
    <w:rsid w:val="2CF9085A"/>
    <w:rsid w:val="2D009968"/>
    <w:rsid w:val="2D03E76C"/>
    <w:rsid w:val="2D1E9348"/>
    <w:rsid w:val="2D2783B2"/>
    <w:rsid w:val="2D444DB2"/>
    <w:rsid w:val="2D4616A6"/>
    <w:rsid w:val="2D62A3E3"/>
    <w:rsid w:val="2D6466FA"/>
    <w:rsid w:val="2D831E12"/>
    <w:rsid w:val="2D96AD09"/>
    <w:rsid w:val="2DC10C5B"/>
    <w:rsid w:val="2DC66A12"/>
    <w:rsid w:val="2DE15C65"/>
    <w:rsid w:val="2DEB1F45"/>
    <w:rsid w:val="2DF643CF"/>
    <w:rsid w:val="2E0982F4"/>
    <w:rsid w:val="2E1F6AA2"/>
    <w:rsid w:val="2E24CC8F"/>
    <w:rsid w:val="2E448424"/>
    <w:rsid w:val="2E63D760"/>
    <w:rsid w:val="2E9078D2"/>
    <w:rsid w:val="2E9B306B"/>
    <w:rsid w:val="2EA3457F"/>
    <w:rsid w:val="2EA4B84E"/>
    <w:rsid w:val="2EA74DC2"/>
    <w:rsid w:val="2EAACC7F"/>
    <w:rsid w:val="2EAD3327"/>
    <w:rsid w:val="2EBE6CD1"/>
    <w:rsid w:val="2EC35413"/>
    <w:rsid w:val="2ED5A750"/>
    <w:rsid w:val="2EF95394"/>
    <w:rsid w:val="2EFD4F81"/>
    <w:rsid w:val="2EFFD47A"/>
    <w:rsid w:val="2F081D06"/>
    <w:rsid w:val="2F0946F9"/>
    <w:rsid w:val="2F2965E3"/>
    <w:rsid w:val="2F34387F"/>
    <w:rsid w:val="2F4C31EC"/>
    <w:rsid w:val="2F54388E"/>
    <w:rsid w:val="2F5870FC"/>
    <w:rsid w:val="2F595CBD"/>
    <w:rsid w:val="2F80E2FE"/>
    <w:rsid w:val="2F8C3EAE"/>
    <w:rsid w:val="2F910E71"/>
    <w:rsid w:val="2F9A22DC"/>
    <w:rsid w:val="2FA09BFA"/>
    <w:rsid w:val="2FB03BED"/>
    <w:rsid w:val="2FB08FA9"/>
    <w:rsid w:val="2FB61530"/>
    <w:rsid w:val="2FD35506"/>
    <w:rsid w:val="300BBD85"/>
    <w:rsid w:val="301A53F5"/>
    <w:rsid w:val="30276761"/>
    <w:rsid w:val="3030F2EF"/>
    <w:rsid w:val="30363383"/>
    <w:rsid w:val="30368F1A"/>
    <w:rsid w:val="305CBB61"/>
    <w:rsid w:val="307DB768"/>
    <w:rsid w:val="3081E618"/>
    <w:rsid w:val="30847531"/>
    <w:rsid w:val="30852247"/>
    <w:rsid w:val="308AC615"/>
    <w:rsid w:val="30919F4B"/>
    <w:rsid w:val="3092383F"/>
    <w:rsid w:val="30947328"/>
    <w:rsid w:val="30B73152"/>
    <w:rsid w:val="30B91A4F"/>
    <w:rsid w:val="30D65F60"/>
    <w:rsid w:val="30E86CC0"/>
    <w:rsid w:val="31079313"/>
    <w:rsid w:val="310BC4FC"/>
    <w:rsid w:val="31119B62"/>
    <w:rsid w:val="3137FA8A"/>
    <w:rsid w:val="3143C959"/>
    <w:rsid w:val="314933A5"/>
    <w:rsid w:val="3149DF69"/>
    <w:rsid w:val="3150F5EB"/>
    <w:rsid w:val="315B6F65"/>
    <w:rsid w:val="316162E1"/>
    <w:rsid w:val="31655753"/>
    <w:rsid w:val="3173F657"/>
    <w:rsid w:val="318041D1"/>
    <w:rsid w:val="31945967"/>
    <w:rsid w:val="31997517"/>
    <w:rsid w:val="319DB672"/>
    <w:rsid w:val="319E30B8"/>
    <w:rsid w:val="31A4F170"/>
    <w:rsid w:val="31C03211"/>
    <w:rsid w:val="31C34F58"/>
    <w:rsid w:val="31D10767"/>
    <w:rsid w:val="31E86F92"/>
    <w:rsid w:val="3204B825"/>
    <w:rsid w:val="321758F4"/>
    <w:rsid w:val="3219D9F2"/>
    <w:rsid w:val="322E08A0"/>
    <w:rsid w:val="32394018"/>
    <w:rsid w:val="323E8E1B"/>
    <w:rsid w:val="324D652A"/>
    <w:rsid w:val="3251AB52"/>
    <w:rsid w:val="3253678E"/>
    <w:rsid w:val="325525D4"/>
    <w:rsid w:val="325F3F43"/>
    <w:rsid w:val="3263CB68"/>
    <w:rsid w:val="3273B2B5"/>
    <w:rsid w:val="3297EA8E"/>
    <w:rsid w:val="32AD6BC3"/>
    <w:rsid w:val="32B08CFD"/>
    <w:rsid w:val="32CB96A9"/>
    <w:rsid w:val="32D303A1"/>
    <w:rsid w:val="32FF8049"/>
    <w:rsid w:val="33086454"/>
    <w:rsid w:val="331CE3FC"/>
    <w:rsid w:val="33232A52"/>
    <w:rsid w:val="333887AC"/>
    <w:rsid w:val="333986D3"/>
    <w:rsid w:val="334AE012"/>
    <w:rsid w:val="334B4F36"/>
    <w:rsid w:val="3354C068"/>
    <w:rsid w:val="335A42F6"/>
    <w:rsid w:val="336D3F68"/>
    <w:rsid w:val="338D21D5"/>
    <w:rsid w:val="33A51856"/>
    <w:rsid w:val="33A900CF"/>
    <w:rsid w:val="33AC61C7"/>
    <w:rsid w:val="33BB064A"/>
    <w:rsid w:val="33BB3C14"/>
    <w:rsid w:val="33C03F82"/>
    <w:rsid w:val="33E2A35C"/>
    <w:rsid w:val="33FDD467"/>
    <w:rsid w:val="340107B2"/>
    <w:rsid w:val="34145186"/>
    <w:rsid w:val="3418260D"/>
    <w:rsid w:val="3428F5D5"/>
    <w:rsid w:val="3440787C"/>
    <w:rsid w:val="344365BE"/>
    <w:rsid w:val="347D5A2E"/>
    <w:rsid w:val="3486BDFF"/>
    <w:rsid w:val="348ED123"/>
    <w:rsid w:val="3493D558"/>
    <w:rsid w:val="34993D32"/>
    <w:rsid w:val="349B9FAB"/>
    <w:rsid w:val="34A0F334"/>
    <w:rsid w:val="34A18426"/>
    <w:rsid w:val="34AA19BA"/>
    <w:rsid w:val="34BEA307"/>
    <w:rsid w:val="34C08A56"/>
    <w:rsid w:val="34C8571F"/>
    <w:rsid w:val="34E7FCB1"/>
    <w:rsid w:val="34E965E9"/>
    <w:rsid w:val="34EAD51E"/>
    <w:rsid w:val="34FA4493"/>
    <w:rsid w:val="35018DE4"/>
    <w:rsid w:val="35075D8B"/>
    <w:rsid w:val="3551288B"/>
    <w:rsid w:val="3558936A"/>
    <w:rsid w:val="3563BFAC"/>
    <w:rsid w:val="356F3124"/>
    <w:rsid w:val="35838AEF"/>
    <w:rsid w:val="3583D240"/>
    <w:rsid w:val="35849863"/>
    <w:rsid w:val="358541DD"/>
    <w:rsid w:val="3589780D"/>
    <w:rsid w:val="35964884"/>
    <w:rsid w:val="35985766"/>
    <w:rsid w:val="35A97543"/>
    <w:rsid w:val="35AA9384"/>
    <w:rsid w:val="35AC477A"/>
    <w:rsid w:val="35B297F4"/>
    <w:rsid w:val="35B414A4"/>
    <w:rsid w:val="35C274F3"/>
    <w:rsid w:val="35C44283"/>
    <w:rsid w:val="35CC2AED"/>
    <w:rsid w:val="35D75E7B"/>
    <w:rsid w:val="35E09401"/>
    <w:rsid w:val="35E50C85"/>
    <w:rsid w:val="363308E8"/>
    <w:rsid w:val="363E3B8D"/>
    <w:rsid w:val="364C8C9D"/>
    <w:rsid w:val="3650F9F1"/>
    <w:rsid w:val="365BCAD0"/>
    <w:rsid w:val="365F2496"/>
    <w:rsid w:val="36712182"/>
    <w:rsid w:val="368539C3"/>
    <w:rsid w:val="3686A88F"/>
    <w:rsid w:val="368B152C"/>
    <w:rsid w:val="368BF904"/>
    <w:rsid w:val="369CEED2"/>
    <w:rsid w:val="36B272B1"/>
    <w:rsid w:val="36BCD8F2"/>
    <w:rsid w:val="36CE97CE"/>
    <w:rsid w:val="36D7B409"/>
    <w:rsid w:val="36DA04EC"/>
    <w:rsid w:val="36DD521F"/>
    <w:rsid w:val="36DF2B72"/>
    <w:rsid w:val="36FBAC0B"/>
    <w:rsid w:val="3713D366"/>
    <w:rsid w:val="3748BEFD"/>
    <w:rsid w:val="374A3117"/>
    <w:rsid w:val="3750343A"/>
    <w:rsid w:val="37530BF1"/>
    <w:rsid w:val="3777F5FC"/>
    <w:rsid w:val="37862044"/>
    <w:rsid w:val="3794C97D"/>
    <w:rsid w:val="3799B9F4"/>
    <w:rsid w:val="37A17758"/>
    <w:rsid w:val="37A86167"/>
    <w:rsid w:val="37D0A465"/>
    <w:rsid w:val="3802F2FB"/>
    <w:rsid w:val="3804CEA6"/>
    <w:rsid w:val="38323F85"/>
    <w:rsid w:val="38585F7E"/>
    <w:rsid w:val="385D1636"/>
    <w:rsid w:val="388A9AB5"/>
    <w:rsid w:val="38922CF0"/>
    <w:rsid w:val="389FF570"/>
    <w:rsid w:val="38A6B11D"/>
    <w:rsid w:val="38BD6DE1"/>
    <w:rsid w:val="38C06DED"/>
    <w:rsid w:val="38C29F70"/>
    <w:rsid w:val="38C5851A"/>
    <w:rsid w:val="38E7DA31"/>
    <w:rsid w:val="38F17021"/>
    <w:rsid w:val="38FDE412"/>
    <w:rsid w:val="38FF860C"/>
    <w:rsid w:val="390791F9"/>
    <w:rsid w:val="3925A690"/>
    <w:rsid w:val="3931D03E"/>
    <w:rsid w:val="3932E2B8"/>
    <w:rsid w:val="39458752"/>
    <w:rsid w:val="3964219A"/>
    <w:rsid w:val="3967EEC1"/>
    <w:rsid w:val="396E96E9"/>
    <w:rsid w:val="39770A2A"/>
    <w:rsid w:val="398B3C1F"/>
    <w:rsid w:val="3995610F"/>
    <w:rsid w:val="39985415"/>
    <w:rsid w:val="3999A50B"/>
    <w:rsid w:val="39A91171"/>
    <w:rsid w:val="39B67E46"/>
    <w:rsid w:val="39BC28D5"/>
    <w:rsid w:val="39C01FE8"/>
    <w:rsid w:val="39C2A217"/>
    <w:rsid w:val="39C537BB"/>
    <w:rsid w:val="39C78F64"/>
    <w:rsid w:val="39CC3CE8"/>
    <w:rsid w:val="39CDE5E3"/>
    <w:rsid w:val="39D8D788"/>
    <w:rsid w:val="39DC29E0"/>
    <w:rsid w:val="39E36BF4"/>
    <w:rsid w:val="39EF1DE9"/>
    <w:rsid w:val="39F09FB8"/>
    <w:rsid w:val="39F17BD2"/>
    <w:rsid w:val="39F6A5CA"/>
    <w:rsid w:val="39F76EE2"/>
    <w:rsid w:val="39F8ED29"/>
    <w:rsid w:val="3A10703A"/>
    <w:rsid w:val="3A125008"/>
    <w:rsid w:val="3A129AC4"/>
    <w:rsid w:val="3A3E483F"/>
    <w:rsid w:val="3A64B9C9"/>
    <w:rsid w:val="3A665395"/>
    <w:rsid w:val="3A68AB5D"/>
    <w:rsid w:val="3A695C1C"/>
    <w:rsid w:val="3A970DC9"/>
    <w:rsid w:val="3AA0D061"/>
    <w:rsid w:val="3AA35F35"/>
    <w:rsid w:val="3AA97079"/>
    <w:rsid w:val="3AB87DA8"/>
    <w:rsid w:val="3AC7144C"/>
    <w:rsid w:val="3AC981E2"/>
    <w:rsid w:val="3ACFEB42"/>
    <w:rsid w:val="3AE06CDA"/>
    <w:rsid w:val="3B09B2E5"/>
    <w:rsid w:val="3B299778"/>
    <w:rsid w:val="3B34A78D"/>
    <w:rsid w:val="3B35371F"/>
    <w:rsid w:val="3B3757CD"/>
    <w:rsid w:val="3B3A0920"/>
    <w:rsid w:val="3B3CC502"/>
    <w:rsid w:val="3B4746F8"/>
    <w:rsid w:val="3B484986"/>
    <w:rsid w:val="3B5D1D45"/>
    <w:rsid w:val="3B63E89B"/>
    <w:rsid w:val="3B647B99"/>
    <w:rsid w:val="3B6A312B"/>
    <w:rsid w:val="3B6AF58E"/>
    <w:rsid w:val="3B8DDAAF"/>
    <w:rsid w:val="3B9D5376"/>
    <w:rsid w:val="3BA6A6C5"/>
    <w:rsid w:val="3BB27F7D"/>
    <w:rsid w:val="3BB99911"/>
    <w:rsid w:val="3BBD3006"/>
    <w:rsid w:val="3BF2FDF5"/>
    <w:rsid w:val="3BFEEA25"/>
    <w:rsid w:val="3BFF2AA5"/>
    <w:rsid w:val="3C0445BC"/>
    <w:rsid w:val="3C155899"/>
    <w:rsid w:val="3C1FDE5E"/>
    <w:rsid w:val="3C21A7A8"/>
    <w:rsid w:val="3C232D3A"/>
    <w:rsid w:val="3C274B58"/>
    <w:rsid w:val="3C410BFB"/>
    <w:rsid w:val="3C4B605F"/>
    <w:rsid w:val="3C544E09"/>
    <w:rsid w:val="3C556ABB"/>
    <w:rsid w:val="3C56E67D"/>
    <w:rsid w:val="3C7424A9"/>
    <w:rsid w:val="3C7C544E"/>
    <w:rsid w:val="3C83B181"/>
    <w:rsid w:val="3C99C933"/>
    <w:rsid w:val="3CA82215"/>
    <w:rsid w:val="3CCB3AA8"/>
    <w:rsid w:val="3CCB8732"/>
    <w:rsid w:val="3CE46305"/>
    <w:rsid w:val="3CE95D1C"/>
    <w:rsid w:val="3CFC86DE"/>
    <w:rsid w:val="3D082611"/>
    <w:rsid w:val="3D16CAF7"/>
    <w:rsid w:val="3D4D51E6"/>
    <w:rsid w:val="3D54EB65"/>
    <w:rsid w:val="3D572697"/>
    <w:rsid w:val="3D5D9B32"/>
    <w:rsid w:val="3D6C4DD1"/>
    <w:rsid w:val="3D75098F"/>
    <w:rsid w:val="3D819CF8"/>
    <w:rsid w:val="3D869DA4"/>
    <w:rsid w:val="3D8B94CB"/>
    <w:rsid w:val="3D907A5D"/>
    <w:rsid w:val="3D930C01"/>
    <w:rsid w:val="3D960AB2"/>
    <w:rsid w:val="3D99540F"/>
    <w:rsid w:val="3D9F2666"/>
    <w:rsid w:val="3DA0219D"/>
    <w:rsid w:val="3DC9E8E1"/>
    <w:rsid w:val="3DCB986A"/>
    <w:rsid w:val="3DCD5029"/>
    <w:rsid w:val="3DDD934A"/>
    <w:rsid w:val="3DF27231"/>
    <w:rsid w:val="3DFEB50E"/>
    <w:rsid w:val="3E0EA9DB"/>
    <w:rsid w:val="3E24CE67"/>
    <w:rsid w:val="3E2A229E"/>
    <w:rsid w:val="3E2DC723"/>
    <w:rsid w:val="3E3DE7BF"/>
    <w:rsid w:val="3E3E0F4E"/>
    <w:rsid w:val="3E4692BE"/>
    <w:rsid w:val="3E482E5B"/>
    <w:rsid w:val="3E4D31D0"/>
    <w:rsid w:val="3E57FF87"/>
    <w:rsid w:val="3E5CDC62"/>
    <w:rsid w:val="3E7179F9"/>
    <w:rsid w:val="3E80AACE"/>
    <w:rsid w:val="3E85F0C8"/>
    <w:rsid w:val="3EA73268"/>
    <w:rsid w:val="3EC28F0C"/>
    <w:rsid w:val="3EC2B946"/>
    <w:rsid w:val="3EC4D0AE"/>
    <w:rsid w:val="3ED85B4D"/>
    <w:rsid w:val="3EE5C12B"/>
    <w:rsid w:val="3EF1DDEA"/>
    <w:rsid w:val="3EF46C62"/>
    <w:rsid w:val="3EF805FC"/>
    <w:rsid w:val="3EFF4D66"/>
    <w:rsid w:val="3F0506AD"/>
    <w:rsid w:val="3F05E333"/>
    <w:rsid w:val="3F1ED3CE"/>
    <w:rsid w:val="3F2ED6CC"/>
    <w:rsid w:val="3F38E53F"/>
    <w:rsid w:val="3F3C9103"/>
    <w:rsid w:val="3F4045FC"/>
    <w:rsid w:val="3F4CD9B8"/>
    <w:rsid w:val="3F53EB54"/>
    <w:rsid w:val="3F67EAAD"/>
    <w:rsid w:val="3F698762"/>
    <w:rsid w:val="3F6F3031"/>
    <w:rsid w:val="3F75EF99"/>
    <w:rsid w:val="3F93D3CA"/>
    <w:rsid w:val="3F9E630D"/>
    <w:rsid w:val="3FB646A8"/>
    <w:rsid w:val="3FBABAC7"/>
    <w:rsid w:val="3FCC6699"/>
    <w:rsid w:val="3FD7E55D"/>
    <w:rsid w:val="3FE20CB4"/>
    <w:rsid w:val="3FE3A3D0"/>
    <w:rsid w:val="3FEBAE03"/>
    <w:rsid w:val="3FF897AB"/>
    <w:rsid w:val="3FFD089B"/>
    <w:rsid w:val="3FFF53A4"/>
    <w:rsid w:val="401E8B16"/>
    <w:rsid w:val="402D163B"/>
    <w:rsid w:val="403FCB0F"/>
    <w:rsid w:val="4043A47F"/>
    <w:rsid w:val="404C4C9F"/>
    <w:rsid w:val="404DCF3B"/>
    <w:rsid w:val="405843C7"/>
    <w:rsid w:val="405E5F6D"/>
    <w:rsid w:val="4060AF9F"/>
    <w:rsid w:val="40623A75"/>
    <w:rsid w:val="407237D2"/>
    <w:rsid w:val="407787CA"/>
    <w:rsid w:val="407A4F16"/>
    <w:rsid w:val="409E0C02"/>
    <w:rsid w:val="40B45750"/>
    <w:rsid w:val="40B5CB17"/>
    <w:rsid w:val="40BC81DC"/>
    <w:rsid w:val="40CB33B9"/>
    <w:rsid w:val="40CEA878"/>
    <w:rsid w:val="40D59595"/>
    <w:rsid w:val="40E90C5D"/>
    <w:rsid w:val="40EBAE8F"/>
    <w:rsid w:val="40F3D7E2"/>
    <w:rsid w:val="40F42D31"/>
    <w:rsid w:val="4103A436"/>
    <w:rsid w:val="41055301"/>
    <w:rsid w:val="41083BE4"/>
    <w:rsid w:val="41211BB0"/>
    <w:rsid w:val="41212FBB"/>
    <w:rsid w:val="41240779"/>
    <w:rsid w:val="412EA6E4"/>
    <w:rsid w:val="41353EFE"/>
    <w:rsid w:val="413DF5A9"/>
    <w:rsid w:val="41405D74"/>
    <w:rsid w:val="4141E2B5"/>
    <w:rsid w:val="4149AC1F"/>
    <w:rsid w:val="4174C921"/>
    <w:rsid w:val="41781CF8"/>
    <w:rsid w:val="418F0904"/>
    <w:rsid w:val="4195EB60"/>
    <w:rsid w:val="4195F65D"/>
    <w:rsid w:val="41ADE404"/>
    <w:rsid w:val="41B40105"/>
    <w:rsid w:val="41B42C85"/>
    <w:rsid w:val="41B949BB"/>
    <w:rsid w:val="41BF44C9"/>
    <w:rsid w:val="41C5FC91"/>
    <w:rsid w:val="41CD64DA"/>
    <w:rsid w:val="41D2FCE9"/>
    <w:rsid w:val="41D34CA9"/>
    <w:rsid w:val="41E7C3F5"/>
    <w:rsid w:val="41EC2385"/>
    <w:rsid w:val="41F33D13"/>
    <w:rsid w:val="4204566A"/>
    <w:rsid w:val="420BEDFD"/>
    <w:rsid w:val="420E18AF"/>
    <w:rsid w:val="42285682"/>
    <w:rsid w:val="4238F563"/>
    <w:rsid w:val="42405659"/>
    <w:rsid w:val="424323AB"/>
    <w:rsid w:val="4246C097"/>
    <w:rsid w:val="42489175"/>
    <w:rsid w:val="42501D40"/>
    <w:rsid w:val="425E4B66"/>
    <w:rsid w:val="4260F969"/>
    <w:rsid w:val="426B499E"/>
    <w:rsid w:val="426DEF0A"/>
    <w:rsid w:val="4290B5AD"/>
    <w:rsid w:val="42914343"/>
    <w:rsid w:val="4294D536"/>
    <w:rsid w:val="42A502FE"/>
    <w:rsid w:val="42A86B2F"/>
    <w:rsid w:val="42BEFF54"/>
    <w:rsid w:val="42C56063"/>
    <w:rsid w:val="42CB7D13"/>
    <w:rsid w:val="42D0AF81"/>
    <w:rsid w:val="42D29A2C"/>
    <w:rsid w:val="42D5BEB7"/>
    <w:rsid w:val="42E6BB0D"/>
    <w:rsid w:val="42E9F171"/>
    <w:rsid w:val="43014D73"/>
    <w:rsid w:val="4304FB7C"/>
    <w:rsid w:val="4310C1F4"/>
    <w:rsid w:val="4322722E"/>
    <w:rsid w:val="4335EAA6"/>
    <w:rsid w:val="4336334C"/>
    <w:rsid w:val="4344A8A7"/>
    <w:rsid w:val="434B55C6"/>
    <w:rsid w:val="434CE8D9"/>
    <w:rsid w:val="435D159D"/>
    <w:rsid w:val="435EF9C9"/>
    <w:rsid w:val="436DF90D"/>
    <w:rsid w:val="436F6A29"/>
    <w:rsid w:val="4377C82A"/>
    <w:rsid w:val="4395D75D"/>
    <w:rsid w:val="43A1AD89"/>
    <w:rsid w:val="43BC936A"/>
    <w:rsid w:val="43C90AC4"/>
    <w:rsid w:val="43C9479C"/>
    <w:rsid w:val="43D2FABC"/>
    <w:rsid w:val="43DC37EF"/>
    <w:rsid w:val="43F22B2F"/>
    <w:rsid w:val="43F3F0EF"/>
    <w:rsid w:val="440198A8"/>
    <w:rsid w:val="44035EB4"/>
    <w:rsid w:val="44319E93"/>
    <w:rsid w:val="4432275F"/>
    <w:rsid w:val="44335B3F"/>
    <w:rsid w:val="443C9CB7"/>
    <w:rsid w:val="44472F00"/>
    <w:rsid w:val="444C5F17"/>
    <w:rsid w:val="444D7375"/>
    <w:rsid w:val="444DB522"/>
    <w:rsid w:val="4457D194"/>
    <w:rsid w:val="445F5FEE"/>
    <w:rsid w:val="44605203"/>
    <w:rsid w:val="4462A29A"/>
    <w:rsid w:val="446359B0"/>
    <w:rsid w:val="44699120"/>
    <w:rsid w:val="447D1B56"/>
    <w:rsid w:val="44869F60"/>
    <w:rsid w:val="4489C322"/>
    <w:rsid w:val="448B0731"/>
    <w:rsid w:val="448F1EF3"/>
    <w:rsid w:val="44A3441C"/>
    <w:rsid w:val="44AA488E"/>
    <w:rsid w:val="44ACC1C7"/>
    <w:rsid w:val="44BE0958"/>
    <w:rsid w:val="44C3BAC1"/>
    <w:rsid w:val="44C93B38"/>
    <w:rsid w:val="44CE1146"/>
    <w:rsid w:val="44D80E71"/>
    <w:rsid w:val="44EF5FF1"/>
    <w:rsid w:val="4510F8E7"/>
    <w:rsid w:val="451400A7"/>
    <w:rsid w:val="451C2EE3"/>
    <w:rsid w:val="452438E0"/>
    <w:rsid w:val="4562173A"/>
    <w:rsid w:val="45621F57"/>
    <w:rsid w:val="4564A708"/>
    <w:rsid w:val="4570F4E9"/>
    <w:rsid w:val="45798CB4"/>
    <w:rsid w:val="45BD2401"/>
    <w:rsid w:val="45D0F5A8"/>
    <w:rsid w:val="45F26B4E"/>
    <w:rsid w:val="45FB304F"/>
    <w:rsid w:val="46091BF3"/>
    <w:rsid w:val="4609B6FE"/>
    <w:rsid w:val="4612BE6C"/>
    <w:rsid w:val="46592B3E"/>
    <w:rsid w:val="46595A09"/>
    <w:rsid w:val="465A3281"/>
    <w:rsid w:val="467A230E"/>
    <w:rsid w:val="467D84F6"/>
    <w:rsid w:val="46896E10"/>
    <w:rsid w:val="46A9041B"/>
    <w:rsid w:val="46B30214"/>
    <w:rsid w:val="46BC661A"/>
    <w:rsid w:val="46C04E2C"/>
    <w:rsid w:val="46C30919"/>
    <w:rsid w:val="46C813D3"/>
    <w:rsid w:val="46D8B384"/>
    <w:rsid w:val="46E23E5F"/>
    <w:rsid w:val="46EA9566"/>
    <w:rsid w:val="470B0A3C"/>
    <w:rsid w:val="470C1129"/>
    <w:rsid w:val="471C0DF1"/>
    <w:rsid w:val="471FBEDA"/>
    <w:rsid w:val="47214AD8"/>
    <w:rsid w:val="4721F886"/>
    <w:rsid w:val="472F33E6"/>
    <w:rsid w:val="47330481"/>
    <w:rsid w:val="473B5AD2"/>
    <w:rsid w:val="4745A1E0"/>
    <w:rsid w:val="4746E4B5"/>
    <w:rsid w:val="474B965B"/>
    <w:rsid w:val="4753DBA1"/>
    <w:rsid w:val="475DDC87"/>
    <w:rsid w:val="475F8833"/>
    <w:rsid w:val="4760F48B"/>
    <w:rsid w:val="4762C9ED"/>
    <w:rsid w:val="47649FDB"/>
    <w:rsid w:val="477147E9"/>
    <w:rsid w:val="47719580"/>
    <w:rsid w:val="47890AF6"/>
    <w:rsid w:val="479C1D72"/>
    <w:rsid w:val="47AD08D6"/>
    <w:rsid w:val="47AE5670"/>
    <w:rsid w:val="47D25428"/>
    <w:rsid w:val="47D7B238"/>
    <w:rsid w:val="47DBB305"/>
    <w:rsid w:val="47E12EAF"/>
    <w:rsid w:val="47E1C8F2"/>
    <w:rsid w:val="47E3285B"/>
    <w:rsid w:val="4801CE8B"/>
    <w:rsid w:val="4804AA59"/>
    <w:rsid w:val="480A33DA"/>
    <w:rsid w:val="4811E14D"/>
    <w:rsid w:val="4815DAD5"/>
    <w:rsid w:val="481E1D17"/>
    <w:rsid w:val="48313B08"/>
    <w:rsid w:val="485FA01F"/>
    <w:rsid w:val="486CC737"/>
    <w:rsid w:val="486D7378"/>
    <w:rsid w:val="486E1C8C"/>
    <w:rsid w:val="4870C557"/>
    <w:rsid w:val="4872D5C7"/>
    <w:rsid w:val="48780AF5"/>
    <w:rsid w:val="487C9BF2"/>
    <w:rsid w:val="48889E7A"/>
    <w:rsid w:val="489C07CC"/>
    <w:rsid w:val="489F1DE1"/>
    <w:rsid w:val="48B4650F"/>
    <w:rsid w:val="48C24B34"/>
    <w:rsid w:val="48C9504B"/>
    <w:rsid w:val="48DA07D6"/>
    <w:rsid w:val="48EB9ACE"/>
    <w:rsid w:val="48F3677B"/>
    <w:rsid w:val="48FB1883"/>
    <w:rsid w:val="48FE3FBE"/>
    <w:rsid w:val="48FFAABC"/>
    <w:rsid w:val="4903819E"/>
    <w:rsid w:val="4905E49D"/>
    <w:rsid w:val="4912F510"/>
    <w:rsid w:val="49147DED"/>
    <w:rsid w:val="4932D111"/>
    <w:rsid w:val="49356AC4"/>
    <w:rsid w:val="493E82FF"/>
    <w:rsid w:val="4950E6E3"/>
    <w:rsid w:val="49547D78"/>
    <w:rsid w:val="496CA449"/>
    <w:rsid w:val="497A0966"/>
    <w:rsid w:val="4988C87F"/>
    <w:rsid w:val="498FAEEF"/>
    <w:rsid w:val="499AC7F9"/>
    <w:rsid w:val="499EAFC3"/>
    <w:rsid w:val="49AF470A"/>
    <w:rsid w:val="49BE0AEF"/>
    <w:rsid w:val="49D274D1"/>
    <w:rsid w:val="49D95E08"/>
    <w:rsid w:val="4A1BD69A"/>
    <w:rsid w:val="4A2045AA"/>
    <w:rsid w:val="4A393E9E"/>
    <w:rsid w:val="4A520D97"/>
    <w:rsid w:val="4A5AD093"/>
    <w:rsid w:val="4A5EF16F"/>
    <w:rsid w:val="4A621E50"/>
    <w:rsid w:val="4A6DF7D8"/>
    <w:rsid w:val="4A6FF630"/>
    <w:rsid w:val="4A740069"/>
    <w:rsid w:val="4A82E8DA"/>
    <w:rsid w:val="4A85C474"/>
    <w:rsid w:val="4AC2E941"/>
    <w:rsid w:val="4ACD41A2"/>
    <w:rsid w:val="4AE491D0"/>
    <w:rsid w:val="4AE9B166"/>
    <w:rsid w:val="4B04820F"/>
    <w:rsid w:val="4B0A818A"/>
    <w:rsid w:val="4B18E93E"/>
    <w:rsid w:val="4B1CA855"/>
    <w:rsid w:val="4B2721DC"/>
    <w:rsid w:val="4B278CFA"/>
    <w:rsid w:val="4B2AD40B"/>
    <w:rsid w:val="4B57C30B"/>
    <w:rsid w:val="4B6298E8"/>
    <w:rsid w:val="4B62C73D"/>
    <w:rsid w:val="4B6B6520"/>
    <w:rsid w:val="4B6F0CA9"/>
    <w:rsid w:val="4B8121BC"/>
    <w:rsid w:val="4B985F7B"/>
    <w:rsid w:val="4B9CFD06"/>
    <w:rsid w:val="4BA365A2"/>
    <w:rsid w:val="4BA37F78"/>
    <w:rsid w:val="4BB295B8"/>
    <w:rsid w:val="4BBE8138"/>
    <w:rsid w:val="4BDAEA08"/>
    <w:rsid w:val="4BE44E2E"/>
    <w:rsid w:val="4C0CA638"/>
    <w:rsid w:val="4C130587"/>
    <w:rsid w:val="4C1C7EBA"/>
    <w:rsid w:val="4C337E35"/>
    <w:rsid w:val="4C3EAB3B"/>
    <w:rsid w:val="4C510D08"/>
    <w:rsid w:val="4C5B09F1"/>
    <w:rsid w:val="4C642EBA"/>
    <w:rsid w:val="4C6818E1"/>
    <w:rsid w:val="4C7BEA1E"/>
    <w:rsid w:val="4C7E4A89"/>
    <w:rsid w:val="4C89A2AC"/>
    <w:rsid w:val="4C8AADB4"/>
    <w:rsid w:val="4C8E064F"/>
    <w:rsid w:val="4C9C4B8E"/>
    <w:rsid w:val="4C9D271C"/>
    <w:rsid w:val="4C9F5276"/>
    <w:rsid w:val="4CA6D3A3"/>
    <w:rsid w:val="4CAF7E78"/>
    <w:rsid w:val="4CB82D58"/>
    <w:rsid w:val="4CBEC122"/>
    <w:rsid w:val="4CC74F57"/>
    <w:rsid w:val="4CD0C113"/>
    <w:rsid w:val="4CE6139D"/>
    <w:rsid w:val="4CEDF105"/>
    <w:rsid w:val="4CF50C97"/>
    <w:rsid w:val="4D253CDC"/>
    <w:rsid w:val="4D264202"/>
    <w:rsid w:val="4D2FCF04"/>
    <w:rsid w:val="4D3F78DD"/>
    <w:rsid w:val="4D4480F2"/>
    <w:rsid w:val="4D4BD328"/>
    <w:rsid w:val="4D5009A9"/>
    <w:rsid w:val="4D5C0CA5"/>
    <w:rsid w:val="4D61380C"/>
    <w:rsid w:val="4D6DE0A1"/>
    <w:rsid w:val="4D85FB8E"/>
    <w:rsid w:val="4D8BC375"/>
    <w:rsid w:val="4D9E3764"/>
    <w:rsid w:val="4DA28421"/>
    <w:rsid w:val="4DBEED3A"/>
    <w:rsid w:val="4DC02509"/>
    <w:rsid w:val="4DD58FED"/>
    <w:rsid w:val="4DDA9EA5"/>
    <w:rsid w:val="4DDBFA37"/>
    <w:rsid w:val="4DEC53D9"/>
    <w:rsid w:val="4E047145"/>
    <w:rsid w:val="4E08FE4F"/>
    <w:rsid w:val="4E0D624F"/>
    <w:rsid w:val="4E15ECD1"/>
    <w:rsid w:val="4E1BB8C7"/>
    <w:rsid w:val="4E204130"/>
    <w:rsid w:val="4E331455"/>
    <w:rsid w:val="4E33541E"/>
    <w:rsid w:val="4E3457CB"/>
    <w:rsid w:val="4E6469A2"/>
    <w:rsid w:val="4E67781F"/>
    <w:rsid w:val="4E6D1B94"/>
    <w:rsid w:val="4E7702A5"/>
    <w:rsid w:val="4E7B3695"/>
    <w:rsid w:val="4E84003A"/>
    <w:rsid w:val="4E873560"/>
    <w:rsid w:val="4E887742"/>
    <w:rsid w:val="4EA62F2A"/>
    <w:rsid w:val="4EA857A9"/>
    <w:rsid w:val="4EE6103E"/>
    <w:rsid w:val="4EECEE9C"/>
    <w:rsid w:val="4F071412"/>
    <w:rsid w:val="4F0A4E4D"/>
    <w:rsid w:val="4F190CFD"/>
    <w:rsid w:val="4F45781E"/>
    <w:rsid w:val="4F45CBF7"/>
    <w:rsid w:val="4F4682A6"/>
    <w:rsid w:val="4F4CB85E"/>
    <w:rsid w:val="4F51F69A"/>
    <w:rsid w:val="4F529372"/>
    <w:rsid w:val="4F71485B"/>
    <w:rsid w:val="4F75CFFC"/>
    <w:rsid w:val="4F8EF7FF"/>
    <w:rsid w:val="4FA9D4DE"/>
    <w:rsid w:val="4FBC9EC5"/>
    <w:rsid w:val="4FBD06FF"/>
    <w:rsid w:val="4FC5BC26"/>
    <w:rsid w:val="4FEE045E"/>
    <w:rsid w:val="4FF7C87D"/>
    <w:rsid w:val="50018307"/>
    <w:rsid w:val="5013785A"/>
    <w:rsid w:val="5014A080"/>
    <w:rsid w:val="501CF2CE"/>
    <w:rsid w:val="5020ECBA"/>
    <w:rsid w:val="5025C475"/>
    <w:rsid w:val="50299555"/>
    <w:rsid w:val="5031E6C7"/>
    <w:rsid w:val="503A3B4F"/>
    <w:rsid w:val="503C3D8D"/>
    <w:rsid w:val="503E2574"/>
    <w:rsid w:val="50576F96"/>
    <w:rsid w:val="5058E383"/>
    <w:rsid w:val="5077204C"/>
    <w:rsid w:val="507C70BD"/>
    <w:rsid w:val="509A7811"/>
    <w:rsid w:val="509C05ED"/>
    <w:rsid w:val="50A9CF2C"/>
    <w:rsid w:val="50BF29D1"/>
    <w:rsid w:val="510D11E4"/>
    <w:rsid w:val="5113506F"/>
    <w:rsid w:val="51205B60"/>
    <w:rsid w:val="5130867F"/>
    <w:rsid w:val="5163D2BC"/>
    <w:rsid w:val="516DA85F"/>
    <w:rsid w:val="518BE5DF"/>
    <w:rsid w:val="51AA9454"/>
    <w:rsid w:val="51AF404B"/>
    <w:rsid w:val="51EB8227"/>
    <w:rsid w:val="51FB6BE4"/>
    <w:rsid w:val="52069A93"/>
    <w:rsid w:val="521BD1B9"/>
    <w:rsid w:val="5231E2EA"/>
    <w:rsid w:val="52324C26"/>
    <w:rsid w:val="52338547"/>
    <w:rsid w:val="5233D982"/>
    <w:rsid w:val="523626A1"/>
    <w:rsid w:val="5242E0C0"/>
    <w:rsid w:val="52548826"/>
    <w:rsid w:val="525D8105"/>
    <w:rsid w:val="527292C7"/>
    <w:rsid w:val="5289975C"/>
    <w:rsid w:val="52A5FC0D"/>
    <w:rsid w:val="52B8201B"/>
    <w:rsid w:val="52C16F23"/>
    <w:rsid w:val="52C5CB58"/>
    <w:rsid w:val="52CF0724"/>
    <w:rsid w:val="52D31EA0"/>
    <w:rsid w:val="52D81785"/>
    <w:rsid w:val="52E8178A"/>
    <w:rsid w:val="52F894FA"/>
    <w:rsid w:val="5309C39C"/>
    <w:rsid w:val="532762EC"/>
    <w:rsid w:val="532B0BF6"/>
    <w:rsid w:val="5331122C"/>
    <w:rsid w:val="5331685C"/>
    <w:rsid w:val="533B6A6A"/>
    <w:rsid w:val="533D2D41"/>
    <w:rsid w:val="53441528"/>
    <w:rsid w:val="5344ADC4"/>
    <w:rsid w:val="53452980"/>
    <w:rsid w:val="534ACD27"/>
    <w:rsid w:val="5358005B"/>
    <w:rsid w:val="535F2EAC"/>
    <w:rsid w:val="5367CDA6"/>
    <w:rsid w:val="536DAACD"/>
    <w:rsid w:val="5379A267"/>
    <w:rsid w:val="53A30F1A"/>
    <w:rsid w:val="53A7E541"/>
    <w:rsid w:val="53C6E0AE"/>
    <w:rsid w:val="53E95DC1"/>
    <w:rsid w:val="53FE9EF9"/>
    <w:rsid w:val="54011CB4"/>
    <w:rsid w:val="5413BA29"/>
    <w:rsid w:val="541A9217"/>
    <w:rsid w:val="543D812C"/>
    <w:rsid w:val="5447F92C"/>
    <w:rsid w:val="54531199"/>
    <w:rsid w:val="547583B8"/>
    <w:rsid w:val="5479CF4A"/>
    <w:rsid w:val="547AB25A"/>
    <w:rsid w:val="547F03FC"/>
    <w:rsid w:val="5494458D"/>
    <w:rsid w:val="54A7A2DC"/>
    <w:rsid w:val="54ACD767"/>
    <w:rsid w:val="54B52CBB"/>
    <w:rsid w:val="54B9ED9D"/>
    <w:rsid w:val="54CBF611"/>
    <w:rsid w:val="54D98185"/>
    <w:rsid w:val="54F19863"/>
    <w:rsid w:val="54F6F5C5"/>
    <w:rsid w:val="54FA191B"/>
    <w:rsid w:val="5508B474"/>
    <w:rsid w:val="55179A8E"/>
    <w:rsid w:val="551B712D"/>
    <w:rsid w:val="5531CDA2"/>
    <w:rsid w:val="5539976C"/>
    <w:rsid w:val="553CECA2"/>
    <w:rsid w:val="554F830E"/>
    <w:rsid w:val="5550C11C"/>
    <w:rsid w:val="555547D1"/>
    <w:rsid w:val="5557A0AE"/>
    <w:rsid w:val="55824009"/>
    <w:rsid w:val="55889EA6"/>
    <w:rsid w:val="558B7B20"/>
    <w:rsid w:val="5598C01B"/>
    <w:rsid w:val="559D2882"/>
    <w:rsid w:val="55C764D6"/>
    <w:rsid w:val="55CC0C8B"/>
    <w:rsid w:val="55E66EB1"/>
    <w:rsid w:val="55FB3190"/>
    <w:rsid w:val="55FBD6E2"/>
    <w:rsid w:val="56069A13"/>
    <w:rsid w:val="561C7120"/>
    <w:rsid w:val="561DC061"/>
    <w:rsid w:val="56293D90"/>
    <w:rsid w:val="56307D10"/>
    <w:rsid w:val="563C9514"/>
    <w:rsid w:val="564D131A"/>
    <w:rsid w:val="56626E6C"/>
    <w:rsid w:val="566408C8"/>
    <w:rsid w:val="567BA5AA"/>
    <w:rsid w:val="56820CD9"/>
    <w:rsid w:val="568A5B6F"/>
    <w:rsid w:val="5690FE66"/>
    <w:rsid w:val="5699966B"/>
    <w:rsid w:val="56A2EF30"/>
    <w:rsid w:val="56A63C36"/>
    <w:rsid w:val="56AB8027"/>
    <w:rsid w:val="56AD4C48"/>
    <w:rsid w:val="56B7BCB4"/>
    <w:rsid w:val="56C5D3A0"/>
    <w:rsid w:val="56D21C76"/>
    <w:rsid w:val="56DD3579"/>
    <w:rsid w:val="56EBB241"/>
    <w:rsid w:val="56F0A639"/>
    <w:rsid w:val="56FC9A2D"/>
    <w:rsid w:val="571651E3"/>
    <w:rsid w:val="5718A243"/>
    <w:rsid w:val="57230984"/>
    <w:rsid w:val="57449E5A"/>
    <w:rsid w:val="574E8FEF"/>
    <w:rsid w:val="575204DA"/>
    <w:rsid w:val="575806E1"/>
    <w:rsid w:val="57611829"/>
    <w:rsid w:val="577630DC"/>
    <w:rsid w:val="577A8D40"/>
    <w:rsid w:val="578B426D"/>
    <w:rsid w:val="5796C8D0"/>
    <w:rsid w:val="579BE9A3"/>
    <w:rsid w:val="579EFD90"/>
    <w:rsid w:val="57A669CB"/>
    <w:rsid w:val="57B7E155"/>
    <w:rsid w:val="57C06FF7"/>
    <w:rsid w:val="57CBB41A"/>
    <w:rsid w:val="57DD1652"/>
    <w:rsid w:val="57EAC21B"/>
    <w:rsid w:val="57F21DE1"/>
    <w:rsid w:val="57FAC69A"/>
    <w:rsid w:val="580A713C"/>
    <w:rsid w:val="580D14C8"/>
    <w:rsid w:val="58190CCA"/>
    <w:rsid w:val="582079F4"/>
    <w:rsid w:val="58262BD0"/>
    <w:rsid w:val="582B4BF9"/>
    <w:rsid w:val="5841FAFC"/>
    <w:rsid w:val="58447417"/>
    <w:rsid w:val="586D9B65"/>
    <w:rsid w:val="5875F0BF"/>
    <w:rsid w:val="58837BAF"/>
    <w:rsid w:val="588782A2"/>
    <w:rsid w:val="5891D41D"/>
    <w:rsid w:val="58945D91"/>
    <w:rsid w:val="58A9660F"/>
    <w:rsid w:val="58AE52BB"/>
    <w:rsid w:val="58CB7FEB"/>
    <w:rsid w:val="58CB8EB0"/>
    <w:rsid w:val="58CE83DC"/>
    <w:rsid w:val="58E3AC67"/>
    <w:rsid w:val="58E53FEE"/>
    <w:rsid w:val="58F91BD3"/>
    <w:rsid w:val="5900C666"/>
    <w:rsid w:val="59093B34"/>
    <w:rsid w:val="590D3D1B"/>
    <w:rsid w:val="5912013D"/>
    <w:rsid w:val="5913F7C4"/>
    <w:rsid w:val="5916C7B0"/>
    <w:rsid w:val="5917D40C"/>
    <w:rsid w:val="591E3FA3"/>
    <w:rsid w:val="592C2950"/>
    <w:rsid w:val="5941047F"/>
    <w:rsid w:val="59472993"/>
    <w:rsid w:val="5947893D"/>
    <w:rsid w:val="59577D43"/>
    <w:rsid w:val="5973467F"/>
    <w:rsid w:val="5990142F"/>
    <w:rsid w:val="5993F7E3"/>
    <w:rsid w:val="599484AA"/>
    <w:rsid w:val="5999D470"/>
    <w:rsid w:val="599DFE8F"/>
    <w:rsid w:val="59B467D0"/>
    <w:rsid w:val="59BEBC54"/>
    <w:rsid w:val="59C3D4D0"/>
    <w:rsid w:val="59CF34B4"/>
    <w:rsid w:val="59E90B83"/>
    <w:rsid w:val="59EA81ED"/>
    <w:rsid w:val="59FDA2A1"/>
    <w:rsid w:val="5A11B8AE"/>
    <w:rsid w:val="5A1748BE"/>
    <w:rsid w:val="5A312AA6"/>
    <w:rsid w:val="5A34AF60"/>
    <w:rsid w:val="5A5C532A"/>
    <w:rsid w:val="5A614CF3"/>
    <w:rsid w:val="5A65EEF1"/>
    <w:rsid w:val="5A71F375"/>
    <w:rsid w:val="5A725D89"/>
    <w:rsid w:val="5A7480AC"/>
    <w:rsid w:val="5A85E28B"/>
    <w:rsid w:val="5A967308"/>
    <w:rsid w:val="5A9C8692"/>
    <w:rsid w:val="5AB3A46D"/>
    <w:rsid w:val="5AB8E77E"/>
    <w:rsid w:val="5ACAADAF"/>
    <w:rsid w:val="5AD0DD99"/>
    <w:rsid w:val="5AD151A8"/>
    <w:rsid w:val="5AE27187"/>
    <w:rsid w:val="5AE4C53C"/>
    <w:rsid w:val="5AED08A0"/>
    <w:rsid w:val="5AF172BC"/>
    <w:rsid w:val="5AFADE51"/>
    <w:rsid w:val="5AFD1773"/>
    <w:rsid w:val="5AFDED99"/>
    <w:rsid w:val="5B02BD64"/>
    <w:rsid w:val="5B03004B"/>
    <w:rsid w:val="5B0D9BD6"/>
    <w:rsid w:val="5B4C2027"/>
    <w:rsid w:val="5B607F81"/>
    <w:rsid w:val="5B76460B"/>
    <w:rsid w:val="5B794A9D"/>
    <w:rsid w:val="5B854758"/>
    <w:rsid w:val="5B8DC2D5"/>
    <w:rsid w:val="5BA3DFA3"/>
    <w:rsid w:val="5BA5BB68"/>
    <w:rsid w:val="5BAA0EF9"/>
    <w:rsid w:val="5BB20065"/>
    <w:rsid w:val="5BBBF04A"/>
    <w:rsid w:val="5BBF2364"/>
    <w:rsid w:val="5BC578E7"/>
    <w:rsid w:val="5BF0F184"/>
    <w:rsid w:val="5BF65B8B"/>
    <w:rsid w:val="5C05F60B"/>
    <w:rsid w:val="5C094C11"/>
    <w:rsid w:val="5C0C620F"/>
    <w:rsid w:val="5C36AB58"/>
    <w:rsid w:val="5C36B12C"/>
    <w:rsid w:val="5C4F74CE"/>
    <w:rsid w:val="5C546DAA"/>
    <w:rsid w:val="5C63A8EB"/>
    <w:rsid w:val="5C65149F"/>
    <w:rsid w:val="5C71C35B"/>
    <w:rsid w:val="5C8DB79A"/>
    <w:rsid w:val="5C947034"/>
    <w:rsid w:val="5CBC62C6"/>
    <w:rsid w:val="5CDD2611"/>
    <w:rsid w:val="5CF5CA78"/>
    <w:rsid w:val="5CF5F19D"/>
    <w:rsid w:val="5CF91F98"/>
    <w:rsid w:val="5CFBE36A"/>
    <w:rsid w:val="5CFEBCDD"/>
    <w:rsid w:val="5D05E01A"/>
    <w:rsid w:val="5D09F764"/>
    <w:rsid w:val="5D0AD7CA"/>
    <w:rsid w:val="5D139105"/>
    <w:rsid w:val="5D166344"/>
    <w:rsid w:val="5D3DE29F"/>
    <w:rsid w:val="5D4F0381"/>
    <w:rsid w:val="5D6107EF"/>
    <w:rsid w:val="5D62F5F4"/>
    <w:rsid w:val="5D64FD87"/>
    <w:rsid w:val="5D6C197A"/>
    <w:rsid w:val="5D921D9E"/>
    <w:rsid w:val="5D987B2D"/>
    <w:rsid w:val="5DACDA37"/>
    <w:rsid w:val="5DB7F15E"/>
    <w:rsid w:val="5DC345D1"/>
    <w:rsid w:val="5DD43789"/>
    <w:rsid w:val="5DECAB72"/>
    <w:rsid w:val="5E04204C"/>
    <w:rsid w:val="5E2775AA"/>
    <w:rsid w:val="5E366E20"/>
    <w:rsid w:val="5E40CBBC"/>
    <w:rsid w:val="5E568601"/>
    <w:rsid w:val="5E63D93F"/>
    <w:rsid w:val="5E6ABBA1"/>
    <w:rsid w:val="5E6CE100"/>
    <w:rsid w:val="5E74D309"/>
    <w:rsid w:val="5E76F257"/>
    <w:rsid w:val="5E968B55"/>
    <w:rsid w:val="5E9D8E04"/>
    <w:rsid w:val="5EA74906"/>
    <w:rsid w:val="5EAA82C3"/>
    <w:rsid w:val="5EAF339C"/>
    <w:rsid w:val="5EBAD88A"/>
    <w:rsid w:val="5EBB7B54"/>
    <w:rsid w:val="5EFD7024"/>
    <w:rsid w:val="5EFE2E77"/>
    <w:rsid w:val="5F06E646"/>
    <w:rsid w:val="5F0A8DD1"/>
    <w:rsid w:val="5F0B823A"/>
    <w:rsid w:val="5F253C33"/>
    <w:rsid w:val="5F30C8D2"/>
    <w:rsid w:val="5F328BD2"/>
    <w:rsid w:val="5F3B5040"/>
    <w:rsid w:val="5F40E09A"/>
    <w:rsid w:val="5F4C25F0"/>
    <w:rsid w:val="5F5635F2"/>
    <w:rsid w:val="5F5CB18D"/>
    <w:rsid w:val="5F5DB902"/>
    <w:rsid w:val="5F681A64"/>
    <w:rsid w:val="5F7E7CA2"/>
    <w:rsid w:val="5F954D49"/>
    <w:rsid w:val="5FA4D0BB"/>
    <w:rsid w:val="5FC0EEFB"/>
    <w:rsid w:val="5FC33490"/>
    <w:rsid w:val="5FD8FB1D"/>
    <w:rsid w:val="5FE4E6CB"/>
    <w:rsid w:val="5FF5D7BE"/>
    <w:rsid w:val="6009790B"/>
    <w:rsid w:val="601E49FC"/>
    <w:rsid w:val="602CC3DC"/>
    <w:rsid w:val="603E1861"/>
    <w:rsid w:val="603E45FE"/>
    <w:rsid w:val="6049C313"/>
    <w:rsid w:val="604B6EF5"/>
    <w:rsid w:val="604D3007"/>
    <w:rsid w:val="606C5A28"/>
    <w:rsid w:val="6085B8D7"/>
    <w:rsid w:val="608D19E7"/>
    <w:rsid w:val="608E6A30"/>
    <w:rsid w:val="60944304"/>
    <w:rsid w:val="609B4BC0"/>
    <w:rsid w:val="609C9E49"/>
    <w:rsid w:val="60A26269"/>
    <w:rsid w:val="60CFE50B"/>
    <w:rsid w:val="60D9A7A9"/>
    <w:rsid w:val="60DA7132"/>
    <w:rsid w:val="60EA85FA"/>
    <w:rsid w:val="60EACD53"/>
    <w:rsid w:val="60FF0E43"/>
    <w:rsid w:val="6103EAC5"/>
    <w:rsid w:val="610BD84B"/>
    <w:rsid w:val="611144C8"/>
    <w:rsid w:val="6119C2C6"/>
    <w:rsid w:val="611CDA1E"/>
    <w:rsid w:val="611E0636"/>
    <w:rsid w:val="612A3192"/>
    <w:rsid w:val="6137122E"/>
    <w:rsid w:val="614C9738"/>
    <w:rsid w:val="61500075"/>
    <w:rsid w:val="61664A5A"/>
    <w:rsid w:val="61726CDF"/>
    <w:rsid w:val="619E16E1"/>
    <w:rsid w:val="61AFCEB6"/>
    <w:rsid w:val="61B1319D"/>
    <w:rsid w:val="61CC2C35"/>
    <w:rsid w:val="61CD0E16"/>
    <w:rsid w:val="61D6A849"/>
    <w:rsid w:val="6205CCBA"/>
    <w:rsid w:val="6216A8E4"/>
    <w:rsid w:val="621A2C55"/>
    <w:rsid w:val="62368EDC"/>
    <w:rsid w:val="623AF96E"/>
    <w:rsid w:val="6247E66F"/>
    <w:rsid w:val="62507848"/>
    <w:rsid w:val="62609AD5"/>
    <w:rsid w:val="626D9DFD"/>
    <w:rsid w:val="627CA9CC"/>
    <w:rsid w:val="628AE81B"/>
    <w:rsid w:val="628CC47F"/>
    <w:rsid w:val="629665B1"/>
    <w:rsid w:val="629E3D1C"/>
    <w:rsid w:val="62A38E5B"/>
    <w:rsid w:val="62A804FF"/>
    <w:rsid w:val="62AADAC3"/>
    <w:rsid w:val="62B05BB2"/>
    <w:rsid w:val="62B3002B"/>
    <w:rsid w:val="62BB796E"/>
    <w:rsid w:val="62C16EF4"/>
    <w:rsid w:val="62C7DF43"/>
    <w:rsid w:val="62CE82F2"/>
    <w:rsid w:val="62CF4141"/>
    <w:rsid w:val="62D940F1"/>
    <w:rsid w:val="62E37914"/>
    <w:rsid w:val="62EBD0D6"/>
    <w:rsid w:val="62ED70FC"/>
    <w:rsid w:val="62F0B4BC"/>
    <w:rsid w:val="6312CD84"/>
    <w:rsid w:val="6313266F"/>
    <w:rsid w:val="6330260C"/>
    <w:rsid w:val="63338D9F"/>
    <w:rsid w:val="6351815D"/>
    <w:rsid w:val="635DE1AC"/>
    <w:rsid w:val="63677C2F"/>
    <w:rsid w:val="636E861A"/>
    <w:rsid w:val="63844D02"/>
    <w:rsid w:val="638AB4C7"/>
    <w:rsid w:val="639BF35F"/>
    <w:rsid w:val="639CF9BF"/>
    <w:rsid w:val="639E4209"/>
    <w:rsid w:val="63A1592D"/>
    <w:rsid w:val="63BAC19B"/>
    <w:rsid w:val="63BCFEE9"/>
    <w:rsid w:val="63BFCA6B"/>
    <w:rsid w:val="63E25A29"/>
    <w:rsid w:val="63E28FAD"/>
    <w:rsid w:val="63EEDEE1"/>
    <w:rsid w:val="63F11B14"/>
    <w:rsid w:val="64057E38"/>
    <w:rsid w:val="6406FA5E"/>
    <w:rsid w:val="640DA9D7"/>
    <w:rsid w:val="641B8674"/>
    <w:rsid w:val="6420550B"/>
    <w:rsid w:val="6421138D"/>
    <w:rsid w:val="643721B2"/>
    <w:rsid w:val="644BAC87"/>
    <w:rsid w:val="6460010D"/>
    <w:rsid w:val="6463D62E"/>
    <w:rsid w:val="6464615A"/>
    <w:rsid w:val="647EA4CC"/>
    <w:rsid w:val="6483E7E8"/>
    <w:rsid w:val="6498B0E9"/>
    <w:rsid w:val="6498BC52"/>
    <w:rsid w:val="64A09550"/>
    <w:rsid w:val="64AD5B01"/>
    <w:rsid w:val="64B6594F"/>
    <w:rsid w:val="64BCF281"/>
    <w:rsid w:val="64C2D05A"/>
    <w:rsid w:val="64CC9107"/>
    <w:rsid w:val="64D7BF7F"/>
    <w:rsid w:val="64DA82EC"/>
    <w:rsid w:val="64DDADB0"/>
    <w:rsid w:val="64F6C749"/>
    <w:rsid w:val="64F7D23F"/>
    <w:rsid w:val="650960A2"/>
    <w:rsid w:val="650C7B94"/>
    <w:rsid w:val="650CB1C2"/>
    <w:rsid w:val="6515056F"/>
    <w:rsid w:val="6515E26F"/>
    <w:rsid w:val="652188F1"/>
    <w:rsid w:val="65262220"/>
    <w:rsid w:val="652C6A1C"/>
    <w:rsid w:val="653AA226"/>
    <w:rsid w:val="6540EBC0"/>
    <w:rsid w:val="6541A6BE"/>
    <w:rsid w:val="6550AEBD"/>
    <w:rsid w:val="656B7D37"/>
    <w:rsid w:val="65758DE0"/>
    <w:rsid w:val="6591BDF2"/>
    <w:rsid w:val="65948381"/>
    <w:rsid w:val="659CFD0A"/>
    <w:rsid w:val="65A48E2D"/>
    <w:rsid w:val="65A89B7D"/>
    <w:rsid w:val="65AA15B2"/>
    <w:rsid w:val="65ACD37E"/>
    <w:rsid w:val="65BD26E1"/>
    <w:rsid w:val="65CC70AB"/>
    <w:rsid w:val="65D0F0EA"/>
    <w:rsid w:val="65D432CC"/>
    <w:rsid w:val="65D9615A"/>
    <w:rsid w:val="65DEE6EA"/>
    <w:rsid w:val="65DF496E"/>
    <w:rsid w:val="65E21598"/>
    <w:rsid w:val="65FF4F1F"/>
    <w:rsid w:val="66022AC4"/>
    <w:rsid w:val="6606A704"/>
    <w:rsid w:val="660E1339"/>
    <w:rsid w:val="660FDA43"/>
    <w:rsid w:val="6610A564"/>
    <w:rsid w:val="66392766"/>
    <w:rsid w:val="6640AB1F"/>
    <w:rsid w:val="6642293B"/>
    <w:rsid w:val="6655E981"/>
    <w:rsid w:val="6661F291"/>
    <w:rsid w:val="6665A5A7"/>
    <w:rsid w:val="666D423C"/>
    <w:rsid w:val="66882C9D"/>
    <w:rsid w:val="6691983C"/>
    <w:rsid w:val="66962C1F"/>
    <w:rsid w:val="66A07F39"/>
    <w:rsid w:val="66A55FE5"/>
    <w:rsid w:val="66AA62D7"/>
    <w:rsid w:val="66B530B2"/>
    <w:rsid w:val="66C3133E"/>
    <w:rsid w:val="66C33C49"/>
    <w:rsid w:val="66DA8F70"/>
    <w:rsid w:val="66EABCDD"/>
    <w:rsid w:val="670E25F8"/>
    <w:rsid w:val="6713A1A1"/>
    <w:rsid w:val="673CAA46"/>
    <w:rsid w:val="673F0B57"/>
    <w:rsid w:val="6752312D"/>
    <w:rsid w:val="6775F081"/>
    <w:rsid w:val="677DB313"/>
    <w:rsid w:val="677F0B8A"/>
    <w:rsid w:val="67A3F99F"/>
    <w:rsid w:val="67B26C92"/>
    <w:rsid w:val="67C87F06"/>
    <w:rsid w:val="67D287AB"/>
    <w:rsid w:val="67E73037"/>
    <w:rsid w:val="67F8CA72"/>
    <w:rsid w:val="6805D5D4"/>
    <w:rsid w:val="681AF679"/>
    <w:rsid w:val="682597F2"/>
    <w:rsid w:val="68279EAF"/>
    <w:rsid w:val="682CFB10"/>
    <w:rsid w:val="6833013E"/>
    <w:rsid w:val="683F9C9B"/>
    <w:rsid w:val="68405397"/>
    <w:rsid w:val="6844309A"/>
    <w:rsid w:val="684F0974"/>
    <w:rsid w:val="6852B010"/>
    <w:rsid w:val="686BEE60"/>
    <w:rsid w:val="686D312E"/>
    <w:rsid w:val="687153C2"/>
    <w:rsid w:val="688C6B95"/>
    <w:rsid w:val="68930A17"/>
    <w:rsid w:val="689A9817"/>
    <w:rsid w:val="68A504F7"/>
    <w:rsid w:val="68BD8674"/>
    <w:rsid w:val="68C52FB6"/>
    <w:rsid w:val="68C88564"/>
    <w:rsid w:val="68D8999C"/>
    <w:rsid w:val="68E9D3FC"/>
    <w:rsid w:val="68F90F08"/>
    <w:rsid w:val="69114AA0"/>
    <w:rsid w:val="691FAA5F"/>
    <w:rsid w:val="6929F833"/>
    <w:rsid w:val="6931A21D"/>
    <w:rsid w:val="69448F9B"/>
    <w:rsid w:val="6947F40A"/>
    <w:rsid w:val="6948D98B"/>
    <w:rsid w:val="694D2484"/>
    <w:rsid w:val="694F6330"/>
    <w:rsid w:val="6956AB5D"/>
    <w:rsid w:val="69651FDD"/>
    <w:rsid w:val="696BEF6A"/>
    <w:rsid w:val="69743E2C"/>
    <w:rsid w:val="698015C5"/>
    <w:rsid w:val="698E8D9F"/>
    <w:rsid w:val="69B86E91"/>
    <w:rsid w:val="69BFDFAC"/>
    <w:rsid w:val="69C2A450"/>
    <w:rsid w:val="69C6A6BF"/>
    <w:rsid w:val="69D81FFB"/>
    <w:rsid w:val="69D93B29"/>
    <w:rsid w:val="69DBF376"/>
    <w:rsid w:val="69DCB6C6"/>
    <w:rsid w:val="69E20399"/>
    <w:rsid w:val="69E46917"/>
    <w:rsid w:val="6A022C8B"/>
    <w:rsid w:val="6A03FE02"/>
    <w:rsid w:val="6A0CB909"/>
    <w:rsid w:val="6A1382A1"/>
    <w:rsid w:val="6A146989"/>
    <w:rsid w:val="6A1524E8"/>
    <w:rsid w:val="6A24EC65"/>
    <w:rsid w:val="6A2FA3E5"/>
    <w:rsid w:val="6A303D1B"/>
    <w:rsid w:val="6A40C3BE"/>
    <w:rsid w:val="6A4946D0"/>
    <w:rsid w:val="6A4E4ECD"/>
    <w:rsid w:val="6A6299A8"/>
    <w:rsid w:val="6A65455E"/>
    <w:rsid w:val="6A8C4513"/>
    <w:rsid w:val="6A8FA055"/>
    <w:rsid w:val="6A949CD5"/>
    <w:rsid w:val="6A97D664"/>
    <w:rsid w:val="6AA06FD2"/>
    <w:rsid w:val="6AA392C2"/>
    <w:rsid w:val="6AA87B1C"/>
    <w:rsid w:val="6AB2BA91"/>
    <w:rsid w:val="6ACDAAB1"/>
    <w:rsid w:val="6AD7617E"/>
    <w:rsid w:val="6ADB46C3"/>
    <w:rsid w:val="6AE58A5A"/>
    <w:rsid w:val="6AED0B0D"/>
    <w:rsid w:val="6AF8EF6E"/>
    <w:rsid w:val="6B02D68C"/>
    <w:rsid w:val="6B0D5151"/>
    <w:rsid w:val="6B125197"/>
    <w:rsid w:val="6B13FB4A"/>
    <w:rsid w:val="6B19B08D"/>
    <w:rsid w:val="6B214291"/>
    <w:rsid w:val="6B26EF45"/>
    <w:rsid w:val="6B309AC2"/>
    <w:rsid w:val="6B36E386"/>
    <w:rsid w:val="6B4D5918"/>
    <w:rsid w:val="6B500C2F"/>
    <w:rsid w:val="6B629FEB"/>
    <w:rsid w:val="6B6B4B16"/>
    <w:rsid w:val="6B8087F7"/>
    <w:rsid w:val="6B84E188"/>
    <w:rsid w:val="6B8D9833"/>
    <w:rsid w:val="6BAA5B48"/>
    <w:rsid w:val="6BB45A37"/>
    <w:rsid w:val="6BC69AD6"/>
    <w:rsid w:val="6BD7023D"/>
    <w:rsid w:val="6BE2FB83"/>
    <w:rsid w:val="6BE35759"/>
    <w:rsid w:val="6BF74AE1"/>
    <w:rsid w:val="6C0AA477"/>
    <w:rsid w:val="6C0D1C6B"/>
    <w:rsid w:val="6C1048D9"/>
    <w:rsid w:val="6C1A5268"/>
    <w:rsid w:val="6C27E1AC"/>
    <w:rsid w:val="6C33A6C5"/>
    <w:rsid w:val="6C669C18"/>
    <w:rsid w:val="6C72B6A5"/>
    <w:rsid w:val="6C73B81F"/>
    <w:rsid w:val="6C7ADA15"/>
    <w:rsid w:val="6C7BAE87"/>
    <w:rsid w:val="6C9B3029"/>
    <w:rsid w:val="6C9F9AAB"/>
    <w:rsid w:val="6CA924E9"/>
    <w:rsid w:val="6CB17A74"/>
    <w:rsid w:val="6CBDFF67"/>
    <w:rsid w:val="6CC15BDE"/>
    <w:rsid w:val="6CE36CAF"/>
    <w:rsid w:val="6CE51807"/>
    <w:rsid w:val="6CEBFFC4"/>
    <w:rsid w:val="6CF8F85D"/>
    <w:rsid w:val="6D067BC8"/>
    <w:rsid w:val="6D07D337"/>
    <w:rsid w:val="6D0FC0BD"/>
    <w:rsid w:val="6D1AAC59"/>
    <w:rsid w:val="6D291F8E"/>
    <w:rsid w:val="6D2D2C38"/>
    <w:rsid w:val="6D2D6720"/>
    <w:rsid w:val="6D34875B"/>
    <w:rsid w:val="6D3E7C1E"/>
    <w:rsid w:val="6D3F9557"/>
    <w:rsid w:val="6D409905"/>
    <w:rsid w:val="6D5448AC"/>
    <w:rsid w:val="6D70CFFA"/>
    <w:rsid w:val="6D794183"/>
    <w:rsid w:val="6D8340DC"/>
    <w:rsid w:val="6D895E7A"/>
    <w:rsid w:val="6D93A104"/>
    <w:rsid w:val="6DA077B7"/>
    <w:rsid w:val="6DA12E8C"/>
    <w:rsid w:val="6DA47BE7"/>
    <w:rsid w:val="6DAB5E92"/>
    <w:rsid w:val="6DB45EC9"/>
    <w:rsid w:val="6DCF1B67"/>
    <w:rsid w:val="6DCF7726"/>
    <w:rsid w:val="6DEE876C"/>
    <w:rsid w:val="6DEF4A47"/>
    <w:rsid w:val="6DF02E22"/>
    <w:rsid w:val="6DFB1077"/>
    <w:rsid w:val="6E074776"/>
    <w:rsid w:val="6E0DDC1A"/>
    <w:rsid w:val="6E10C278"/>
    <w:rsid w:val="6E10EE51"/>
    <w:rsid w:val="6E1B5A42"/>
    <w:rsid w:val="6E1BA662"/>
    <w:rsid w:val="6E2E5791"/>
    <w:rsid w:val="6E300D7A"/>
    <w:rsid w:val="6E30C8E2"/>
    <w:rsid w:val="6E3D099D"/>
    <w:rsid w:val="6E3E913C"/>
    <w:rsid w:val="6E4D6E3B"/>
    <w:rsid w:val="6E681E0E"/>
    <w:rsid w:val="6E720C8F"/>
    <w:rsid w:val="6E7D273F"/>
    <w:rsid w:val="6E838653"/>
    <w:rsid w:val="6EC95997"/>
    <w:rsid w:val="6ED2F982"/>
    <w:rsid w:val="6EE7F715"/>
    <w:rsid w:val="6EFFF984"/>
    <w:rsid w:val="6F097E45"/>
    <w:rsid w:val="6F33D869"/>
    <w:rsid w:val="6F3D48A4"/>
    <w:rsid w:val="6F43C745"/>
    <w:rsid w:val="6F5740A2"/>
    <w:rsid w:val="6F5CF370"/>
    <w:rsid w:val="6F6DB716"/>
    <w:rsid w:val="6F70693C"/>
    <w:rsid w:val="6F75B4C4"/>
    <w:rsid w:val="6F7CDF2E"/>
    <w:rsid w:val="6F853387"/>
    <w:rsid w:val="6F8A58A9"/>
    <w:rsid w:val="6FA2268F"/>
    <w:rsid w:val="6FA6EF60"/>
    <w:rsid w:val="6FBB7C9C"/>
    <w:rsid w:val="6FDF0E48"/>
    <w:rsid w:val="6FDF6DE5"/>
    <w:rsid w:val="6FE93E9C"/>
    <w:rsid w:val="6FF0F0E9"/>
    <w:rsid w:val="6FF5B870"/>
    <w:rsid w:val="6FF8E306"/>
    <w:rsid w:val="6FFA636C"/>
    <w:rsid w:val="70225BA9"/>
    <w:rsid w:val="70256426"/>
    <w:rsid w:val="70389965"/>
    <w:rsid w:val="7047617F"/>
    <w:rsid w:val="704E4EAF"/>
    <w:rsid w:val="704ED30F"/>
    <w:rsid w:val="7057A835"/>
    <w:rsid w:val="70653DC2"/>
    <w:rsid w:val="707D9032"/>
    <w:rsid w:val="709B4959"/>
    <w:rsid w:val="70A48D8A"/>
    <w:rsid w:val="70BECBDC"/>
    <w:rsid w:val="70E32822"/>
    <w:rsid w:val="70E51B45"/>
    <w:rsid w:val="70EFBC87"/>
    <w:rsid w:val="71178D3E"/>
    <w:rsid w:val="711AD3AE"/>
    <w:rsid w:val="7143AFE0"/>
    <w:rsid w:val="7152DC94"/>
    <w:rsid w:val="7156857E"/>
    <w:rsid w:val="718F83E3"/>
    <w:rsid w:val="7192193C"/>
    <w:rsid w:val="719519E8"/>
    <w:rsid w:val="71B7215D"/>
    <w:rsid w:val="71BE4402"/>
    <w:rsid w:val="71C4E305"/>
    <w:rsid w:val="71CC71CC"/>
    <w:rsid w:val="71D57DE4"/>
    <w:rsid w:val="71D6142E"/>
    <w:rsid w:val="71DAC536"/>
    <w:rsid w:val="71DF8B8F"/>
    <w:rsid w:val="71F3EF0D"/>
    <w:rsid w:val="71FDCB58"/>
    <w:rsid w:val="720158A4"/>
    <w:rsid w:val="72080268"/>
    <w:rsid w:val="7215360E"/>
    <w:rsid w:val="721888B1"/>
    <w:rsid w:val="721A5D29"/>
    <w:rsid w:val="7222543E"/>
    <w:rsid w:val="722E639C"/>
    <w:rsid w:val="723117B6"/>
    <w:rsid w:val="72338454"/>
    <w:rsid w:val="7234D7F3"/>
    <w:rsid w:val="72373B20"/>
    <w:rsid w:val="723F6088"/>
    <w:rsid w:val="72506938"/>
    <w:rsid w:val="7256B24F"/>
    <w:rsid w:val="7267618D"/>
    <w:rsid w:val="7277EEAC"/>
    <w:rsid w:val="7280227E"/>
    <w:rsid w:val="72936942"/>
    <w:rsid w:val="72AC919F"/>
    <w:rsid w:val="72BF28C0"/>
    <w:rsid w:val="72D16783"/>
    <w:rsid w:val="72DF7051"/>
    <w:rsid w:val="72E6F7AF"/>
    <w:rsid w:val="72E83901"/>
    <w:rsid w:val="72F4C014"/>
    <w:rsid w:val="72FF2BFD"/>
    <w:rsid w:val="7304C70F"/>
    <w:rsid w:val="7309A758"/>
    <w:rsid w:val="730BDBC7"/>
    <w:rsid w:val="7313BCAE"/>
    <w:rsid w:val="732514F6"/>
    <w:rsid w:val="732A688F"/>
    <w:rsid w:val="732C01C1"/>
    <w:rsid w:val="7345B683"/>
    <w:rsid w:val="7345F65A"/>
    <w:rsid w:val="735398C3"/>
    <w:rsid w:val="735426AC"/>
    <w:rsid w:val="7355B9B4"/>
    <w:rsid w:val="737273C2"/>
    <w:rsid w:val="739347A6"/>
    <w:rsid w:val="73972EF2"/>
    <w:rsid w:val="73B52977"/>
    <w:rsid w:val="73C813FE"/>
    <w:rsid w:val="73D35448"/>
    <w:rsid w:val="73E4AE92"/>
    <w:rsid w:val="73EDD384"/>
    <w:rsid w:val="73F89B0D"/>
    <w:rsid w:val="73FDB98D"/>
    <w:rsid w:val="740CBC13"/>
    <w:rsid w:val="741F2229"/>
    <w:rsid w:val="74325FEB"/>
    <w:rsid w:val="7436B871"/>
    <w:rsid w:val="74435735"/>
    <w:rsid w:val="74490A6E"/>
    <w:rsid w:val="746B4EA5"/>
    <w:rsid w:val="747B7A7C"/>
    <w:rsid w:val="74843C79"/>
    <w:rsid w:val="748A2C0E"/>
    <w:rsid w:val="748D2D92"/>
    <w:rsid w:val="749FFAA3"/>
    <w:rsid w:val="74A6E57A"/>
    <w:rsid w:val="74AE4816"/>
    <w:rsid w:val="74B55DC4"/>
    <w:rsid w:val="74B739C6"/>
    <w:rsid w:val="74B90829"/>
    <w:rsid w:val="74C4FD6B"/>
    <w:rsid w:val="74CA2A98"/>
    <w:rsid w:val="74CB62A5"/>
    <w:rsid w:val="74CDBD35"/>
    <w:rsid w:val="74DF20BC"/>
    <w:rsid w:val="74E517C8"/>
    <w:rsid w:val="74E570B9"/>
    <w:rsid w:val="74E89C82"/>
    <w:rsid w:val="75026B5B"/>
    <w:rsid w:val="751AC9C1"/>
    <w:rsid w:val="751AD2A2"/>
    <w:rsid w:val="7535FE02"/>
    <w:rsid w:val="753A849E"/>
    <w:rsid w:val="75423577"/>
    <w:rsid w:val="754523E4"/>
    <w:rsid w:val="75B641DB"/>
    <w:rsid w:val="75CBC590"/>
    <w:rsid w:val="75DA312A"/>
    <w:rsid w:val="75DB6ABD"/>
    <w:rsid w:val="75F09CAA"/>
    <w:rsid w:val="75F89CD7"/>
    <w:rsid w:val="761F9840"/>
    <w:rsid w:val="763A9181"/>
    <w:rsid w:val="763D9BAD"/>
    <w:rsid w:val="76458933"/>
    <w:rsid w:val="764E6F98"/>
    <w:rsid w:val="76541D7B"/>
    <w:rsid w:val="7662D499"/>
    <w:rsid w:val="76630829"/>
    <w:rsid w:val="766993BB"/>
    <w:rsid w:val="766D9AA5"/>
    <w:rsid w:val="76739188"/>
    <w:rsid w:val="7674CB7F"/>
    <w:rsid w:val="767B04F8"/>
    <w:rsid w:val="769B90F6"/>
    <w:rsid w:val="76B064A3"/>
    <w:rsid w:val="76B2EF75"/>
    <w:rsid w:val="76BB246B"/>
    <w:rsid w:val="76E450FE"/>
    <w:rsid w:val="76E70E73"/>
    <w:rsid w:val="76E71574"/>
    <w:rsid w:val="76F06D6D"/>
    <w:rsid w:val="76FAA0A9"/>
    <w:rsid w:val="7713A887"/>
    <w:rsid w:val="773BD4B1"/>
    <w:rsid w:val="774723D2"/>
    <w:rsid w:val="77474122"/>
    <w:rsid w:val="774F97AD"/>
    <w:rsid w:val="777CF706"/>
    <w:rsid w:val="7780ABCE"/>
    <w:rsid w:val="77955659"/>
    <w:rsid w:val="77AA1B75"/>
    <w:rsid w:val="77AF46A2"/>
    <w:rsid w:val="77B13EAD"/>
    <w:rsid w:val="77BAB9C4"/>
    <w:rsid w:val="77C1815E"/>
    <w:rsid w:val="77C3E878"/>
    <w:rsid w:val="77C5662A"/>
    <w:rsid w:val="77C66926"/>
    <w:rsid w:val="77D47401"/>
    <w:rsid w:val="77DF6294"/>
    <w:rsid w:val="77F2946B"/>
    <w:rsid w:val="77FF2241"/>
    <w:rsid w:val="77FF964F"/>
    <w:rsid w:val="78045B86"/>
    <w:rsid w:val="7830D1C5"/>
    <w:rsid w:val="78361B73"/>
    <w:rsid w:val="7838B28A"/>
    <w:rsid w:val="783C9227"/>
    <w:rsid w:val="7846ED2E"/>
    <w:rsid w:val="7847C9ED"/>
    <w:rsid w:val="7851C6A7"/>
    <w:rsid w:val="7866B0CD"/>
    <w:rsid w:val="786BD82F"/>
    <w:rsid w:val="7870AEB5"/>
    <w:rsid w:val="78713B64"/>
    <w:rsid w:val="787CA136"/>
    <w:rsid w:val="788F7B6D"/>
    <w:rsid w:val="788F8183"/>
    <w:rsid w:val="7894BBF5"/>
    <w:rsid w:val="78985D50"/>
    <w:rsid w:val="78A0F85F"/>
    <w:rsid w:val="78BBF42A"/>
    <w:rsid w:val="78CC3D50"/>
    <w:rsid w:val="78D12900"/>
    <w:rsid w:val="78DB383F"/>
    <w:rsid w:val="78DD9323"/>
    <w:rsid w:val="78E46C7B"/>
    <w:rsid w:val="79032E45"/>
    <w:rsid w:val="79048778"/>
    <w:rsid w:val="79054BBE"/>
    <w:rsid w:val="791A89DF"/>
    <w:rsid w:val="791F4F59"/>
    <w:rsid w:val="792107AD"/>
    <w:rsid w:val="792C1F01"/>
    <w:rsid w:val="794C8C96"/>
    <w:rsid w:val="79652B02"/>
    <w:rsid w:val="7995C8A8"/>
    <w:rsid w:val="79A648F7"/>
    <w:rsid w:val="79A74A7E"/>
    <w:rsid w:val="79B28746"/>
    <w:rsid w:val="79BB0F01"/>
    <w:rsid w:val="79BD1760"/>
    <w:rsid w:val="79C5AED6"/>
    <w:rsid w:val="79C79352"/>
    <w:rsid w:val="79D0882B"/>
    <w:rsid w:val="79D90A26"/>
    <w:rsid w:val="79E5DA88"/>
    <w:rsid w:val="79E62243"/>
    <w:rsid w:val="79FA5516"/>
    <w:rsid w:val="7A14C597"/>
    <w:rsid w:val="7A1F1DFD"/>
    <w:rsid w:val="7A1FAF1C"/>
    <w:rsid w:val="7A22F9D3"/>
    <w:rsid w:val="7A49C112"/>
    <w:rsid w:val="7A525261"/>
    <w:rsid w:val="7A57C48B"/>
    <w:rsid w:val="7A5FC359"/>
    <w:rsid w:val="7A60EA03"/>
    <w:rsid w:val="7A642954"/>
    <w:rsid w:val="7A6C49BB"/>
    <w:rsid w:val="7A74867F"/>
    <w:rsid w:val="7A7BCF46"/>
    <w:rsid w:val="7A82FEF3"/>
    <w:rsid w:val="7A88252D"/>
    <w:rsid w:val="7A93487E"/>
    <w:rsid w:val="7AA1A409"/>
    <w:rsid w:val="7AA44DCC"/>
    <w:rsid w:val="7AA7E6D3"/>
    <w:rsid w:val="7AACEAAE"/>
    <w:rsid w:val="7AB0427E"/>
    <w:rsid w:val="7AD369D4"/>
    <w:rsid w:val="7AD38FFD"/>
    <w:rsid w:val="7AD4ADA0"/>
    <w:rsid w:val="7AD85682"/>
    <w:rsid w:val="7AD9329D"/>
    <w:rsid w:val="7AECC038"/>
    <w:rsid w:val="7AF4BC5E"/>
    <w:rsid w:val="7AFE7CB6"/>
    <w:rsid w:val="7B0760D3"/>
    <w:rsid w:val="7B0949CA"/>
    <w:rsid w:val="7B09C47E"/>
    <w:rsid w:val="7B0AFE20"/>
    <w:rsid w:val="7B328D1B"/>
    <w:rsid w:val="7B374CBA"/>
    <w:rsid w:val="7B43B4B5"/>
    <w:rsid w:val="7B46CA0F"/>
    <w:rsid w:val="7B4707E9"/>
    <w:rsid w:val="7B4FAEEC"/>
    <w:rsid w:val="7B5BD451"/>
    <w:rsid w:val="7B5D13B8"/>
    <w:rsid w:val="7B62C110"/>
    <w:rsid w:val="7B62CF15"/>
    <w:rsid w:val="7B75B29A"/>
    <w:rsid w:val="7BCBCBFE"/>
    <w:rsid w:val="7BDAFEF1"/>
    <w:rsid w:val="7BE1B313"/>
    <w:rsid w:val="7BF394EC"/>
    <w:rsid w:val="7BF90F5E"/>
    <w:rsid w:val="7C092DA4"/>
    <w:rsid w:val="7C168323"/>
    <w:rsid w:val="7C19B3B2"/>
    <w:rsid w:val="7C401E57"/>
    <w:rsid w:val="7C64AEBC"/>
    <w:rsid w:val="7C702635"/>
    <w:rsid w:val="7C87608C"/>
    <w:rsid w:val="7C8E264B"/>
    <w:rsid w:val="7C9783B3"/>
    <w:rsid w:val="7CB38F0C"/>
    <w:rsid w:val="7CC298D8"/>
    <w:rsid w:val="7CC40A88"/>
    <w:rsid w:val="7CCA363F"/>
    <w:rsid w:val="7CD530EF"/>
    <w:rsid w:val="7CD57128"/>
    <w:rsid w:val="7CEB1508"/>
    <w:rsid w:val="7CF15A8E"/>
    <w:rsid w:val="7CF7E9CA"/>
    <w:rsid w:val="7D12E3B4"/>
    <w:rsid w:val="7D1FA75E"/>
    <w:rsid w:val="7D201110"/>
    <w:rsid w:val="7D2F3BE8"/>
    <w:rsid w:val="7D32B2B9"/>
    <w:rsid w:val="7D47D9C7"/>
    <w:rsid w:val="7D51BE3D"/>
    <w:rsid w:val="7D5B6EBC"/>
    <w:rsid w:val="7D660333"/>
    <w:rsid w:val="7D726695"/>
    <w:rsid w:val="7D77BA9B"/>
    <w:rsid w:val="7D7D65F7"/>
    <w:rsid w:val="7D83F195"/>
    <w:rsid w:val="7D9780FA"/>
    <w:rsid w:val="7D99819F"/>
    <w:rsid w:val="7DA370F2"/>
    <w:rsid w:val="7DBA4FD7"/>
    <w:rsid w:val="7DD93225"/>
    <w:rsid w:val="7DE8144B"/>
    <w:rsid w:val="7DED8876"/>
    <w:rsid w:val="7E007F1D"/>
    <w:rsid w:val="7E00D0D5"/>
    <w:rsid w:val="7E04C8BA"/>
    <w:rsid w:val="7E2D5859"/>
    <w:rsid w:val="7E33D574"/>
    <w:rsid w:val="7E4A69A8"/>
    <w:rsid w:val="7E54D36B"/>
    <w:rsid w:val="7E6761BC"/>
    <w:rsid w:val="7E7C7B3A"/>
    <w:rsid w:val="7E8314FE"/>
    <w:rsid w:val="7EA2AA83"/>
    <w:rsid w:val="7EBAB8C1"/>
    <w:rsid w:val="7EBC78EA"/>
    <w:rsid w:val="7EC03586"/>
    <w:rsid w:val="7ECE2F86"/>
    <w:rsid w:val="7EDA89E4"/>
    <w:rsid w:val="7EED040D"/>
    <w:rsid w:val="7EFF486C"/>
    <w:rsid w:val="7F04F5F0"/>
    <w:rsid w:val="7F19D948"/>
    <w:rsid w:val="7F1BF641"/>
    <w:rsid w:val="7F1C8FD8"/>
    <w:rsid w:val="7F2B401C"/>
    <w:rsid w:val="7F3B7362"/>
    <w:rsid w:val="7F4E1C23"/>
    <w:rsid w:val="7F61D03C"/>
    <w:rsid w:val="7F6E1660"/>
    <w:rsid w:val="7F778D25"/>
    <w:rsid w:val="7F7C81B5"/>
    <w:rsid w:val="7F8DE71C"/>
    <w:rsid w:val="7F90E776"/>
    <w:rsid w:val="7F96BB3E"/>
    <w:rsid w:val="7FB4EC0C"/>
    <w:rsid w:val="7FBBCF06"/>
    <w:rsid w:val="7FC964D5"/>
    <w:rsid w:val="7FD8B4F5"/>
    <w:rsid w:val="7FE63A09"/>
    <w:rsid w:val="7FE9B360"/>
    <w:rsid w:val="7FF16853"/>
    <w:rsid w:val="7FF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AE02D7"/>
  <w15:docId w15:val="{C9215CA8-8CEC-4327-BEB0-55C5D561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5CD9"/>
    <w:rPr>
      <w:rFonts w:eastAsia="Times New Roman"/>
      <w:lang w:val="en-GB" w:eastAsia="en-US"/>
    </w:rPr>
  </w:style>
  <w:style w:type="paragraph" w:styleId="Nadpis1">
    <w:name w:val="heading 1"/>
    <w:basedOn w:val="Normln"/>
    <w:next w:val="Normln"/>
    <w:link w:val="Nadpis1Char"/>
    <w:qFormat/>
    <w:rsid w:val="00FF1B55"/>
    <w:pPr>
      <w:keepNext/>
      <w:spacing w:before="360" w:after="120"/>
      <w:outlineLvl w:val="0"/>
    </w:pPr>
    <w:rPr>
      <w:rFonts w:ascii="Arial" w:hAnsi="Arial"/>
      <w:b/>
      <w:color w:val="7F7F7F" w:themeColor="text1" w:themeTint="80"/>
      <w:kern w:val="28"/>
      <w:sz w:val="24"/>
    </w:rPr>
  </w:style>
  <w:style w:type="paragraph" w:styleId="Nadpis2">
    <w:name w:val="heading 2"/>
    <w:basedOn w:val="Nadpis1"/>
    <w:next w:val="Normln"/>
    <w:link w:val="Nadpis2Char"/>
    <w:unhideWhenUsed/>
    <w:qFormat/>
    <w:rsid w:val="00E02B2F"/>
    <w:pPr>
      <w:spacing w:before="0" w:after="160" w:line="257" w:lineRule="auto"/>
      <w:jc w:val="both"/>
      <w:outlineLvl w:val="1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733FB"/>
    <w:pPr>
      <w:tabs>
        <w:tab w:val="center" w:pos="4153"/>
        <w:tab w:val="right" w:pos="8306"/>
      </w:tabs>
    </w:pPr>
  </w:style>
  <w:style w:type="table" w:styleId="Mkatabulky">
    <w:name w:val="Table Grid"/>
    <w:basedOn w:val="Normlntabulka"/>
    <w:rsid w:val="007733F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1577C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71577C"/>
    <w:rPr>
      <w:sz w:val="16"/>
      <w:szCs w:val="16"/>
    </w:rPr>
  </w:style>
  <w:style w:type="paragraph" w:styleId="Textkomente">
    <w:name w:val="annotation text"/>
    <w:basedOn w:val="Normln"/>
    <w:semiHidden/>
    <w:rsid w:val="0071577C"/>
  </w:style>
  <w:style w:type="paragraph" w:styleId="Pedmtkomente">
    <w:name w:val="annotation subject"/>
    <w:basedOn w:val="Textkomente"/>
    <w:next w:val="Textkomente"/>
    <w:semiHidden/>
    <w:rsid w:val="0071577C"/>
    <w:rPr>
      <w:b/>
      <w:bCs/>
    </w:rPr>
  </w:style>
  <w:style w:type="paragraph" w:customStyle="1" w:styleId="JLLPRbodytext">
    <w:name w:val="JLL_PR body text"/>
    <w:rsid w:val="00DF6E48"/>
    <w:pPr>
      <w:spacing w:after="140" w:line="320" w:lineRule="exact"/>
      <w:jc w:val="both"/>
    </w:pPr>
    <w:rPr>
      <w:rFonts w:ascii="Arial Narrow" w:eastAsia="Times New Roman" w:hAnsi="Arial Narrow"/>
      <w:sz w:val="23"/>
      <w:szCs w:val="24"/>
      <w:lang w:val="en-GB" w:eastAsia="en-GB"/>
    </w:rPr>
  </w:style>
  <w:style w:type="paragraph" w:styleId="Zpat">
    <w:name w:val="footer"/>
    <w:basedOn w:val="Normln"/>
    <w:link w:val="ZpatChar"/>
    <w:rsid w:val="00242A5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2A56"/>
    <w:rPr>
      <w:rFonts w:eastAsia="Times New Roman"/>
      <w:lang w:val="en-GB" w:eastAsia="en-US"/>
    </w:rPr>
  </w:style>
  <w:style w:type="paragraph" w:styleId="Normlnweb">
    <w:name w:val="Normal (Web)"/>
    <w:basedOn w:val="Normln"/>
    <w:uiPriority w:val="99"/>
    <w:unhideWhenUsed/>
    <w:rsid w:val="002666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Hypertextovodkaz">
    <w:name w:val="Hyperlink"/>
    <w:basedOn w:val="Standardnpsmoodstavce"/>
    <w:unhideWhenUsed/>
    <w:rsid w:val="00D24FE8"/>
    <w:rPr>
      <w:color w:val="0000FF" w:themeColor="hyperlink"/>
      <w:u w:val="single"/>
    </w:rPr>
  </w:style>
  <w:style w:type="character" w:styleId="Sledovanodkaz">
    <w:name w:val="FollowedHyperlink"/>
    <w:basedOn w:val="Standardnpsmoodstavce"/>
    <w:semiHidden/>
    <w:unhideWhenUsed/>
    <w:rsid w:val="00D24FE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C038D"/>
    <w:pPr>
      <w:ind w:left="720"/>
      <w:contextualSpacing/>
    </w:pPr>
  </w:style>
  <w:style w:type="paragraph" w:styleId="Revize">
    <w:name w:val="Revision"/>
    <w:hidden/>
    <w:uiPriority w:val="99"/>
    <w:semiHidden/>
    <w:rsid w:val="00227DA7"/>
    <w:rPr>
      <w:rFonts w:eastAsia="Times New Roman"/>
      <w:lang w:val="en-GB" w:eastAsia="en-US"/>
    </w:rPr>
  </w:style>
  <w:style w:type="character" w:customStyle="1" w:styleId="Nadpis1Char">
    <w:name w:val="Nadpis 1 Char"/>
    <w:basedOn w:val="Standardnpsmoodstavce"/>
    <w:link w:val="Nadpis1"/>
    <w:rsid w:val="00FF1B55"/>
    <w:rPr>
      <w:rFonts w:ascii="Arial" w:eastAsia="Times New Roman" w:hAnsi="Arial"/>
      <w:b/>
      <w:color w:val="7F7F7F" w:themeColor="text1" w:themeTint="80"/>
      <w:kern w:val="28"/>
      <w:sz w:val="24"/>
      <w:lang w:val="en-GB" w:eastAsia="en-US"/>
    </w:rPr>
  </w:style>
  <w:style w:type="character" w:styleId="Nzevknihy">
    <w:name w:val="Book Title"/>
    <w:basedOn w:val="Standardnpsmoodstavce"/>
    <w:uiPriority w:val="33"/>
    <w:qFormat/>
    <w:rsid w:val="00BA29D4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4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4E12"/>
    <w:rPr>
      <w:rFonts w:ascii="Courier New" w:eastAsia="Times New Roman" w:hAnsi="Courier New" w:cs="Courier New"/>
    </w:rPr>
  </w:style>
  <w:style w:type="character" w:customStyle="1" w:styleId="y2iqfc">
    <w:name w:val="y2iqfc"/>
    <w:basedOn w:val="Standardnpsmoodstavce"/>
    <w:rsid w:val="00864E12"/>
  </w:style>
  <w:style w:type="character" w:customStyle="1" w:styleId="normaltextrun">
    <w:name w:val="normaltextrun"/>
    <w:basedOn w:val="Standardnpsmoodstavce"/>
    <w:rsid w:val="00625A4F"/>
  </w:style>
  <w:style w:type="character" w:customStyle="1" w:styleId="Nadpis2Char">
    <w:name w:val="Nadpis 2 Char"/>
    <w:basedOn w:val="Standardnpsmoodstavce"/>
    <w:link w:val="Nadpis2"/>
    <w:rsid w:val="00E02B2F"/>
    <w:rPr>
      <w:rFonts w:ascii="Arial" w:eastAsia="Times New Roman" w:hAnsi="Arial"/>
      <w:b/>
      <w:color w:val="7F7F7F" w:themeColor="text1" w:themeTint="80"/>
      <w:kern w:val="28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4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1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2523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65898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51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industrialresearchforum.cz/" TargetMode="External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7" ma:contentTypeDescription="Vytvoří nový dokument" ma:contentTypeScope="" ma:versionID="b7577fce7baacbed1a778c3a703ac2db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bbe729302ce6fcac4303a14c83bf04be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3c823-c8e5-4558-a031-867f95ca9115">
      <Terms xmlns="http://schemas.microsoft.com/office/infopath/2007/PartnerControls"/>
    </lcf76f155ced4ddcb4097134ff3c332f>
    <TaxCatchAll xmlns="18c12310-cec0-45af-89e4-4278154c9cc2" xsi:nil="true"/>
    <SharedWithUsers xmlns="18c12310-cec0-45af-89e4-4278154c9cc2">
      <UserInfo>
        <DisplayName>Michaela Sedlbauerova/CZE</DisplayName>
        <AccountId>39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CFDFC53-AD00-4BE6-97F2-9BCC05A3A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040D66-2F31-4FA2-8C22-38782DE67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80E35A-DAE8-41F3-AAAD-16638B162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EF6020-E3C7-433A-AA38-6DA48506499D}">
  <ds:schemaRefs>
    <ds:schemaRef ds:uri="http://schemas.microsoft.com/office/2006/metadata/properties"/>
    <ds:schemaRef ds:uri="http://schemas.microsoft.com/office/infopath/2007/PartnerControls"/>
    <ds:schemaRef ds:uri="d603c823-c8e5-4558-a031-867f95ca9115"/>
    <ds:schemaRef ds:uri="18c12310-cec0-45af-89e4-4278154c9cc2"/>
  </ds:schemaRefs>
</ds:datastoreItem>
</file>

<file path=docMetadata/LabelInfo.xml><?xml version="1.0" encoding="utf-8"?>
<clbl:labelList xmlns:clbl="http://schemas.microsoft.com/office/2020/mipLabelMetadata">
  <clbl:label id="{46c5178e-a0f4-4f4d-8c40-9598e3d11860}" enabled="0" method="" siteId="{46c5178e-a0f4-4f4d-8c40-9598e3d11860}" removed="1"/>
  <clbl:label id="{bb24e89f-6132-424b-9c64-0340397f5d20}" enabled="1" method="Privileged" siteId="{0159e9d0-09a0-4edf-96ba-a3deea363c2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1172</Words>
  <Characters>6915</Characters>
  <Application>Microsoft Office Word</Application>
  <DocSecurity>2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IRF Final PR</vt:lpstr>
    </vt:vector>
  </TitlesOfParts>
  <Company>Jones Lang LaSalle</Company>
  <LinksUpToDate>false</LinksUpToDate>
  <CharactersWithSpaces>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IRF Final PR</dc:title>
  <dc:subject/>
  <dc:creator>PRCOM</dc:creator>
  <cp:keywords/>
  <cp:lastModifiedBy>Tereza Štosová</cp:lastModifiedBy>
  <cp:revision>7</cp:revision>
  <cp:lastPrinted>2020-07-26T22:25:00Z</cp:lastPrinted>
  <dcterms:created xsi:type="dcterms:W3CDTF">2025-01-27T15:29:00Z</dcterms:created>
  <dcterms:modified xsi:type="dcterms:W3CDTF">2025-01-28T09:00:00Z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  <property fmtid="{D5CDD505-2E9C-101B-9397-08002B2CF9AE}" pid="4" name="GrammarlyDocumentId">
    <vt:lpwstr>57fae55480237e88f09f6829581a0031a2509baf44a0bb0072933d09835d5d83</vt:lpwstr>
  </property>
</Properties>
</file>