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0744E5FA" w14:textId="3F02B04E" w:rsidR="00BE39AB" w:rsidRDefault="00001B23" w:rsidP="00A62FB4">
      <w:pPr>
        <w:rPr>
          <w:rFonts w:cs="Open Sans"/>
          <w:b/>
          <w:bCs/>
          <w:sz w:val="32"/>
          <w:szCs w:val="32"/>
        </w:rPr>
      </w:pPr>
      <w:r w:rsidRPr="00001B23">
        <w:rPr>
          <w:rFonts w:cs="Open Sans"/>
          <w:b/>
          <w:bCs/>
          <w:sz w:val="32"/>
          <w:szCs w:val="32"/>
        </w:rPr>
        <w:t>Cesta k vlastnímu bydlení zůstává náročná, ale řešení existují. Pomoci může refinancování nebo družstevní byty</w:t>
      </w:r>
    </w:p>
    <w:p w14:paraId="7C6BCC14" w14:textId="72F18F06" w:rsidR="00720EA3" w:rsidRDefault="00581AC6" w:rsidP="00D04D47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B91760">
        <w:rPr>
          <w:rFonts w:cs="Open Sans"/>
          <w:b/>
          <w:bCs/>
        </w:rPr>
        <w:t>15</w:t>
      </w:r>
      <w:r>
        <w:rPr>
          <w:rFonts w:cs="Open Sans"/>
          <w:b/>
          <w:bCs/>
        </w:rPr>
        <w:t xml:space="preserve">. </w:t>
      </w:r>
      <w:r w:rsidR="002E6475">
        <w:rPr>
          <w:rFonts w:cs="Open Sans"/>
          <w:b/>
          <w:bCs/>
        </w:rPr>
        <w:t>října</w:t>
      </w:r>
      <w:r>
        <w:rPr>
          <w:rFonts w:cs="Open Sans"/>
          <w:b/>
          <w:bCs/>
        </w:rPr>
        <w:t xml:space="preserve"> 202</w:t>
      </w:r>
      <w:r w:rsidR="0075473B">
        <w:rPr>
          <w:rFonts w:cs="Open Sans"/>
          <w:b/>
          <w:bCs/>
        </w:rPr>
        <w:t>5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C904BE">
        <w:rPr>
          <w:rFonts w:cs="Open Sans"/>
          <w:b/>
          <w:bCs/>
        </w:rPr>
        <w:t xml:space="preserve"> </w:t>
      </w:r>
      <w:r w:rsidR="00C904BE" w:rsidRPr="00C904BE">
        <w:rPr>
          <w:rFonts w:cs="Open Sans"/>
          <w:b/>
          <w:bCs/>
        </w:rPr>
        <w:t>Dostupnost bydlení v Česku zůstává výzvou. Podle Deloitte Property Index 2024 potřeboval průměrný Čech loni 13,3 hrubých ročních platů na koupi bytu o velikosti 70 m², letos je to zhruba 15. V Praze je situace tradičně nejnáročnější, kde je potřeba téměř 18 ročních příjmů. Zatímco ceny nemovitostí dál pozvolna rostou, úrokové sazby hypoték naopak klesají – a odborníci doporučují využít toto období k aktivnímu jednání o vlastním bydlení.</w:t>
      </w:r>
    </w:p>
    <w:p w14:paraId="2CBFD76C" w14:textId="1CA10977" w:rsidR="00FC3F81" w:rsidRDefault="00FC3F81" w:rsidP="00D04D47">
      <w:pPr>
        <w:rPr>
          <w:rFonts w:cs="Open Sans"/>
        </w:rPr>
      </w:pPr>
      <w:r w:rsidRPr="00FC3F81">
        <w:rPr>
          <w:rFonts w:cs="Open Sans"/>
          <w:i/>
          <w:iCs/>
        </w:rPr>
        <w:t xml:space="preserve">„Mnoho lidí stále váhá v očekávání, že ceny nemovitostí půjdou dolů. Realita je ale jiná – ceny bytů </w:t>
      </w:r>
      <w:r>
        <w:rPr>
          <w:rFonts w:cs="Open Sans"/>
          <w:i/>
          <w:iCs/>
        </w:rPr>
        <w:t>stále</w:t>
      </w:r>
      <w:r w:rsidRPr="00FC3F81">
        <w:rPr>
          <w:rFonts w:cs="Open Sans"/>
          <w:i/>
          <w:iCs/>
        </w:rPr>
        <w:t xml:space="preserve"> rostou</w:t>
      </w:r>
      <w:r w:rsidR="00221B94">
        <w:rPr>
          <w:rFonts w:cs="Open Sans"/>
          <w:i/>
          <w:iCs/>
        </w:rPr>
        <w:t>,</w:t>
      </w:r>
      <w:r w:rsidRPr="00FC3F81">
        <w:rPr>
          <w:rFonts w:cs="Open Sans"/>
          <w:i/>
          <w:iCs/>
        </w:rPr>
        <w:t xml:space="preserve"> zlevňování se nekoná,“</w:t>
      </w:r>
      <w:r w:rsidRPr="00FC3F81">
        <w:rPr>
          <w:rFonts w:cs="Open Sans"/>
        </w:rPr>
        <w:t xml:space="preserve"> říká Jana Vaisová, hypoteční specialistka společnosti FinGO. </w:t>
      </w:r>
      <w:r w:rsidR="00B16892" w:rsidRPr="00B16892">
        <w:rPr>
          <w:rFonts w:cs="Open Sans"/>
          <w:i/>
          <w:iCs/>
        </w:rPr>
        <w:t>„Na druhou stranu se situace zlepšuje na straně financování. Úrokové sazby hypoték se aktuálně pohybují kolem 4,3 %, což je po dlouhé době příležitost, jak získat výhodnější úvěr a na vlastní bydlení dosáhnout snáz než v uplynulých letech,“</w:t>
      </w:r>
      <w:r w:rsidR="00B16892">
        <w:rPr>
          <w:rFonts w:cs="Open Sans"/>
        </w:rPr>
        <w:t xml:space="preserve"> </w:t>
      </w:r>
      <w:r w:rsidR="003633AD">
        <w:rPr>
          <w:rFonts w:cs="Open Sans"/>
        </w:rPr>
        <w:t>pokračuje.</w:t>
      </w:r>
    </w:p>
    <w:p w14:paraId="64501D90" w14:textId="213DA20E" w:rsidR="003633AD" w:rsidRPr="003633AD" w:rsidRDefault="003633AD" w:rsidP="003633AD">
      <w:pPr>
        <w:rPr>
          <w:rFonts w:cs="Open Sans"/>
          <w:b/>
          <w:bCs/>
        </w:rPr>
      </w:pPr>
      <w:r w:rsidRPr="003633AD">
        <w:rPr>
          <w:rFonts w:cs="Open Sans"/>
          <w:b/>
          <w:bCs/>
        </w:rPr>
        <w:t>Refinancování může přinést výrazné úspory</w:t>
      </w:r>
    </w:p>
    <w:p w14:paraId="17F914F1" w14:textId="01B3D60B" w:rsidR="003633AD" w:rsidRDefault="003633AD" w:rsidP="003633AD">
      <w:pPr>
        <w:rPr>
          <w:rFonts w:cs="Open Sans"/>
        </w:rPr>
      </w:pPr>
      <w:r w:rsidRPr="003633AD">
        <w:rPr>
          <w:rFonts w:cs="Open Sans"/>
        </w:rPr>
        <w:t xml:space="preserve">Pro ty, kteří už hypotéku mají, je ideální doba na refinancování. Úspory se mohou pohybovat v řádu desítek tisíc korun ročně. </w:t>
      </w:r>
      <w:r w:rsidRPr="00B21C6E">
        <w:rPr>
          <w:rFonts w:cs="Open Sans"/>
          <w:i/>
          <w:iCs/>
        </w:rPr>
        <w:t>„Například u hypotéky 3,5 milionu korun na 25 let s původní sazbou 5,1 % klesne po refinancování na 4,</w:t>
      </w:r>
      <w:r w:rsidR="003E2E09">
        <w:rPr>
          <w:rFonts w:cs="Open Sans"/>
          <w:i/>
          <w:iCs/>
        </w:rPr>
        <w:t>3</w:t>
      </w:r>
      <w:r w:rsidRPr="00B21C6E">
        <w:rPr>
          <w:rFonts w:cs="Open Sans"/>
          <w:i/>
          <w:iCs/>
        </w:rPr>
        <w:t xml:space="preserve"> % měsíční splátka o více než 1</w:t>
      </w:r>
      <w:r w:rsidR="00B21C6E" w:rsidRPr="00B21C6E">
        <w:rPr>
          <w:rFonts w:cs="Open Sans"/>
          <w:i/>
          <w:iCs/>
        </w:rPr>
        <w:t xml:space="preserve"> </w:t>
      </w:r>
      <w:r w:rsidR="003E2E09">
        <w:rPr>
          <w:rFonts w:cs="Open Sans"/>
          <w:i/>
          <w:iCs/>
        </w:rPr>
        <w:t>85</w:t>
      </w:r>
      <w:r w:rsidRPr="00B21C6E">
        <w:rPr>
          <w:rFonts w:cs="Open Sans"/>
          <w:i/>
          <w:iCs/>
        </w:rPr>
        <w:t>0 korun,“</w:t>
      </w:r>
      <w:r w:rsidRPr="003633AD">
        <w:rPr>
          <w:rFonts w:cs="Open Sans"/>
        </w:rPr>
        <w:t xml:space="preserve"> vysvětluje</w:t>
      </w:r>
      <w:r w:rsidR="00B21C6E">
        <w:rPr>
          <w:rFonts w:cs="Open Sans"/>
        </w:rPr>
        <w:t xml:space="preserve"> Jana</w:t>
      </w:r>
      <w:r w:rsidRPr="003633AD">
        <w:rPr>
          <w:rFonts w:cs="Open Sans"/>
        </w:rPr>
        <w:t xml:space="preserve"> Vaisová</w:t>
      </w:r>
      <w:r w:rsidR="00B21C6E">
        <w:rPr>
          <w:rFonts w:cs="Open Sans"/>
        </w:rPr>
        <w:t xml:space="preserve"> a doplňuje:</w:t>
      </w:r>
      <w:r w:rsidRPr="003633AD">
        <w:rPr>
          <w:rFonts w:cs="Open Sans"/>
        </w:rPr>
        <w:t xml:space="preserve"> </w:t>
      </w:r>
      <w:r w:rsidRPr="00B21C6E">
        <w:rPr>
          <w:rFonts w:cs="Open Sans"/>
          <w:i/>
          <w:iCs/>
        </w:rPr>
        <w:t>„Zejména klienti, kterým letos končí fixace, by měli jednat s</w:t>
      </w:r>
      <w:r w:rsidR="00B21C6E" w:rsidRPr="00B21C6E">
        <w:rPr>
          <w:rFonts w:cs="Open Sans"/>
          <w:i/>
          <w:iCs/>
        </w:rPr>
        <w:t> </w:t>
      </w:r>
      <w:r w:rsidRPr="00B21C6E">
        <w:rPr>
          <w:rFonts w:cs="Open Sans"/>
          <w:i/>
          <w:iCs/>
        </w:rPr>
        <w:t>bankou co nejdříve. Tři měsíce před koncem fixace je ideální čas</w:t>
      </w:r>
      <w:r w:rsidRPr="003633AD">
        <w:rPr>
          <w:rFonts w:cs="Open Sans"/>
        </w:rPr>
        <w:t>.“</w:t>
      </w:r>
    </w:p>
    <w:p w14:paraId="08111D63" w14:textId="719AB675" w:rsidR="00F729B6" w:rsidRPr="00F729B6" w:rsidRDefault="00F729B6" w:rsidP="00F729B6">
      <w:pPr>
        <w:rPr>
          <w:rFonts w:cs="Open Sans"/>
          <w:b/>
          <w:bCs/>
        </w:rPr>
      </w:pPr>
      <w:r w:rsidRPr="00F729B6">
        <w:rPr>
          <w:rFonts w:cs="Open Sans"/>
          <w:b/>
          <w:bCs/>
        </w:rPr>
        <w:t>Družstevní byty a menší města jako alternativa</w:t>
      </w:r>
    </w:p>
    <w:p w14:paraId="23E5FAE4" w14:textId="433971DB" w:rsidR="00F729B6" w:rsidRPr="00F729B6" w:rsidRDefault="00F729B6" w:rsidP="00F729B6">
      <w:pPr>
        <w:rPr>
          <w:rFonts w:cs="Open Sans"/>
        </w:rPr>
      </w:pPr>
      <w:r w:rsidRPr="00F729B6">
        <w:rPr>
          <w:rFonts w:cs="Open Sans"/>
        </w:rPr>
        <w:t>Kdo na klasickou hypotéku nedosáhne, může zvažovat družstevní bydlení, které bývá o</w:t>
      </w:r>
      <w:r>
        <w:rPr>
          <w:rFonts w:cs="Open Sans"/>
        </w:rPr>
        <w:t> </w:t>
      </w:r>
      <w:r w:rsidRPr="00F729B6">
        <w:rPr>
          <w:rFonts w:cs="Open Sans"/>
        </w:rPr>
        <w:t xml:space="preserve">15–20 % levnější. </w:t>
      </w:r>
      <w:r w:rsidRPr="00F729B6">
        <w:rPr>
          <w:rFonts w:cs="Open Sans"/>
          <w:i/>
          <w:iCs/>
        </w:rPr>
        <w:t>„Družstevní byty dnes představují zajímavou možnost, jak se k bydlení dostat rychleji a s nižší vstupní investicí. Navíc už i některé banky na ně poskytují speciální úvěry,“</w:t>
      </w:r>
      <w:r w:rsidRPr="00F729B6">
        <w:rPr>
          <w:rFonts w:cs="Open Sans"/>
        </w:rPr>
        <w:t xml:space="preserve"> </w:t>
      </w:r>
      <w:r>
        <w:rPr>
          <w:rFonts w:cs="Open Sans"/>
        </w:rPr>
        <w:t>uvádí</w:t>
      </w:r>
      <w:r w:rsidRPr="00F729B6">
        <w:rPr>
          <w:rFonts w:cs="Open Sans"/>
        </w:rPr>
        <w:t xml:space="preserve"> Vaisová.</w:t>
      </w:r>
    </w:p>
    <w:p w14:paraId="18CBCD03" w14:textId="01235BE8" w:rsidR="00F729B6" w:rsidRDefault="00F729B6" w:rsidP="00F729B6">
      <w:pPr>
        <w:rPr>
          <w:rFonts w:cs="Open Sans"/>
        </w:rPr>
      </w:pPr>
      <w:r w:rsidRPr="00F729B6">
        <w:rPr>
          <w:rFonts w:cs="Open Sans"/>
        </w:rPr>
        <w:t xml:space="preserve">Velký rozdíl v cenách přináší i volba lokality. Zatímco v širším centru Prahy stojí nový byt průměrně 135 tisíc korun za metr čtvereční, </w:t>
      </w:r>
      <w:r w:rsidR="007628AB">
        <w:rPr>
          <w:rFonts w:cs="Open Sans"/>
        </w:rPr>
        <w:t>na</w:t>
      </w:r>
      <w:r w:rsidRPr="00F729B6">
        <w:rPr>
          <w:rFonts w:cs="Open Sans"/>
        </w:rPr>
        <w:t xml:space="preserve"> Kladně nebo </w:t>
      </w:r>
      <w:r w:rsidR="00B666DD">
        <w:rPr>
          <w:rFonts w:cs="Open Sans"/>
        </w:rPr>
        <w:t xml:space="preserve">v </w:t>
      </w:r>
      <w:r w:rsidRPr="00F729B6">
        <w:rPr>
          <w:rFonts w:cs="Open Sans"/>
        </w:rPr>
        <w:t>Berouně se cena pohybuje mezi 74 a 82 tisíci. Rozdíl u bytu o velikosti 70 m² tak může činit několik milionů korun.</w:t>
      </w:r>
    </w:p>
    <w:p w14:paraId="3B43C706" w14:textId="0C856131" w:rsidR="00E97ACD" w:rsidRPr="00E97ACD" w:rsidRDefault="00E97ACD" w:rsidP="00E97ACD">
      <w:pPr>
        <w:rPr>
          <w:rFonts w:cs="Open Sans"/>
          <w:b/>
          <w:bCs/>
        </w:rPr>
      </w:pPr>
      <w:r w:rsidRPr="00E97ACD">
        <w:rPr>
          <w:rFonts w:cs="Open Sans"/>
          <w:b/>
          <w:bCs/>
        </w:rPr>
        <w:t>Sdílené hypotéky a státní podpora</w:t>
      </w:r>
    </w:p>
    <w:p w14:paraId="32370D6B" w14:textId="77777777" w:rsidR="00E97ACD" w:rsidRPr="00E97ACD" w:rsidRDefault="00E97ACD" w:rsidP="00E97ACD">
      <w:pPr>
        <w:rPr>
          <w:rFonts w:cs="Open Sans"/>
        </w:rPr>
      </w:pPr>
      <w:r w:rsidRPr="00E97ACD">
        <w:rPr>
          <w:rFonts w:cs="Open Sans"/>
        </w:rPr>
        <w:t xml:space="preserve">Roste i zájem o tzv. sdílené hypotéky, kdy o úvěr žádá více lidí dohromady. Banky umožňují až čtyři žadatele, což zvyšuje šanci na lepší podmínky. </w:t>
      </w:r>
      <w:r w:rsidRPr="00E97ACD">
        <w:rPr>
          <w:rFonts w:cs="Open Sans"/>
          <w:i/>
          <w:iCs/>
        </w:rPr>
        <w:t>„Mladí lidé dnes často spojují síly – s partnerem, sourozencem nebo přítelem. Společná hypotéka jim umožní dosáhnout na vyšší částku a lepší sazbu,“</w:t>
      </w:r>
      <w:r w:rsidRPr="00E97ACD">
        <w:rPr>
          <w:rFonts w:cs="Open Sans"/>
        </w:rPr>
        <w:t xml:space="preserve"> popisuje Vaisová. Upozorňuje ale, že i tato varianta má svá rizika, a doporučuje mít jasně nastavená pravidla, nejlépe písemně.</w:t>
      </w:r>
    </w:p>
    <w:p w14:paraId="389497DF" w14:textId="00B7214E" w:rsidR="00E97ACD" w:rsidRPr="003633AD" w:rsidRDefault="00E97ACD" w:rsidP="00E97ACD">
      <w:pPr>
        <w:rPr>
          <w:rFonts w:cs="Open Sans"/>
        </w:rPr>
      </w:pPr>
      <w:r w:rsidRPr="00E97ACD">
        <w:rPr>
          <w:rFonts w:cs="Open Sans"/>
        </w:rPr>
        <w:lastRenderedPageBreak/>
        <w:t>Od ledna 2025 také stát navýšil normativní náklady pro výpočet příspěvku na bydlení, což má pomoci zejména rodinám s nižšími příjmy. Některé obce navíc nabízejí vlastní dotační programy na podporu dostupného bydlení.</w:t>
      </w:r>
    </w:p>
    <w:p w14:paraId="16CBD885" w14:textId="5CFFB4EE" w:rsidR="00E97ACD" w:rsidRPr="00E97ACD" w:rsidRDefault="00E97ACD" w:rsidP="00E97ACD">
      <w:pPr>
        <w:rPr>
          <w:rFonts w:cs="Open Sans"/>
          <w:b/>
          <w:bCs/>
        </w:rPr>
      </w:pPr>
      <w:r w:rsidRPr="00E97ACD">
        <w:rPr>
          <w:rFonts w:cs="Open Sans"/>
          <w:b/>
          <w:bCs/>
        </w:rPr>
        <w:t>Bydlení jako dlouhodobá investice</w:t>
      </w:r>
    </w:p>
    <w:p w14:paraId="44991C1E" w14:textId="05BF4BB5" w:rsidR="0021451A" w:rsidRPr="0021451A" w:rsidRDefault="00E97ACD" w:rsidP="00E97ACD">
      <w:pPr>
        <w:rPr>
          <w:rFonts w:cs="Open Sans"/>
        </w:rPr>
      </w:pPr>
      <w:r w:rsidRPr="00E97ACD">
        <w:rPr>
          <w:rFonts w:cs="Open Sans"/>
        </w:rPr>
        <w:t xml:space="preserve">Přestože se může zdát, že koupě nemovitosti je nyní drahá, dlouhodobě se podle odborníků vyplatí. </w:t>
      </w:r>
      <w:r w:rsidRPr="00E97ACD">
        <w:rPr>
          <w:rFonts w:cs="Open Sans"/>
          <w:i/>
          <w:iCs/>
        </w:rPr>
        <w:t>„Ceny bytů mají tendenci růst a vlastnické bydlení je v čase stabilní investicí. Nájemné se naopak pravidelně zvyšuje – v Praze meziročně o 10 až 15 procent. Kdo kupuje byt na vlastní bydlení nebo jako investici, chrání tím své peníze před inflací,“</w:t>
      </w:r>
      <w:r w:rsidRPr="00E97ACD">
        <w:rPr>
          <w:rFonts w:cs="Open Sans"/>
        </w:rPr>
        <w:t xml:space="preserve"> uzavírá Jana Vaisová z</w:t>
      </w:r>
      <w:r>
        <w:rPr>
          <w:rFonts w:cs="Open Sans"/>
        </w:rPr>
        <w:t>e společnosti</w:t>
      </w:r>
      <w:r w:rsidRPr="00E97ACD">
        <w:rPr>
          <w:rFonts w:cs="Open Sans"/>
        </w:rPr>
        <w:t xml:space="preserve"> FinGO.</w:t>
      </w:r>
    </w:p>
    <w:p w14:paraId="57CEC546" w14:textId="322C8BD7" w:rsidR="00712072" w:rsidRPr="002029CF" w:rsidRDefault="00712072" w:rsidP="00C00401">
      <w:pPr>
        <w:rPr>
          <w:rFonts w:cs="Open Sans"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t>O společnosti FinGO:</w:t>
      </w:r>
    </w:p>
    <w:p w14:paraId="3272E8CB" w14:textId="1C8BCFCC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</w:t>
      </w:r>
      <w:r w:rsidR="00ED044F">
        <w:rPr>
          <w:rFonts w:cs="Open Sans"/>
          <w:i/>
          <w:iCs/>
          <w:sz w:val="20"/>
          <w:szCs w:val="20"/>
        </w:rPr>
        <w:t>5</w:t>
      </w:r>
      <w:r w:rsidRPr="0085622D">
        <w:rPr>
          <w:rFonts w:cs="Open Sans"/>
          <w:i/>
          <w:iCs/>
          <w:sz w:val="20"/>
          <w:szCs w:val="20"/>
        </w:rPr>
        <w:t>0 vázaných zástupců, kteří působí po celé České republice. V roce 2022 patřila k nejrychleji rostoucím makléřským společnostem, přičemž v oblasti úvěrů rostla nejrychleji ze všech.  Významný podíl produkce FinGO.cz pochází z online příležitostí, které společnost sama vytváří pro své vázané zástupce.</w:t>
      </w:r>
    </w:p>
    <w:p w14:paraId="6FEFC148" w14:textId="52B26EB2" w:rsidR="0096059C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p w14:paraId="46965D77" w14:textId="77777777" w:rsidR="00C60B9C" w:rsidRDefault="00C60B9C" w:rsidP="00C00401">
      <w:pPr>
        <w:rPr>
          <w:rFonts w:cs="Open Sans"/>
          <w:sz w:val="20"/>
          <w:szCs w:val="20"/>
        </w:rPr>
      </w:pPr>
    </w:p>
    <w:p w14:paraId="5404066D" w14:textId="0DE962A9" w:rsidR="00C60B9C" w:rsidRDefault="00C60B9C" w:rsidP="009449C4">
      <w:pPr>
        <w:spacing w:after="0"/>
        <w:rPr>
          <w:rFonts w:cs="Open Sans"/>
          <w:b/>
          <w:bCs/>
        </w:rPr>
      </w:pPr>
      <w:r>
        <w:rPr>
          <w:rFonts w:cs="Open Sans"/>
          <w:b/>
          <w:bCs/>
        </w:rPr>
        <w:t>Kontakt pro média:</w:t>
      </w:r>
    </w:p>
    <w:p w14:paraId="5DD68EF2" w14:textId="68F29F80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Crest Communications</w:t>
      </w:r>
    </w:p>
    <w:p w14:paraId="7651C779" w14:textId="7A0646C9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Jakub Knapp</w:t>
      </w:r>
    </w:p>
    <w:p w14:paraId="42F0E8E7" w14:textId="0EE2C3A0" w:rsidR="00C60B9C" w:rsidRDefault="00C60B9C" w:rsidP="009449C4">
      <w:pPr>
        <w:spacing w:after="0"/>
        <w:rPr>
          <w:rFonts w:cs="Open Sans"/>
        </w:rPr>
      </w:pPr>
      <w:hyperlink r:id="rId19" w:history="1">
        <w:r w:rsidRPr="00697EC9">
          <w:rPr>
            <w:rStyle w:val="Hypertextovodkaz"/>
            <w:rFonts w:cs="Open Sans"/>
          </w:rPr>
          <w:t>Jakub.knapp@crestcom.cz</w:t>
        </w:r>
      </w:hyperlink>
    </w:p>
    <w:p w14:paraId="0076460C" w14:textId="6187AC66" w:rsidR="00C60B9C" w:rsidRP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737 046 947</w:t>
      </w:r>
    </w:p>
    <w:sectPr w:rsidR="00C60B9C" w:rsidRPr="00C60B9C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D7C6" w14:textId="77777777" w:rsidR="00530E8C" w:rsidRDefault="00530E8C" w:rsidP="00C00401">
      <w:r>
        <w:separator/>
      </w:r>
    </w:p>
  </w:endnote>
  <w:endnote w:type="continuationSeparator" w:id="0">
    <w:p w14:paraId="4A7DDEED" w14:textId="77777777" w:rsidR="00530E8C" w:rsidRDefault="00530E8C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9CD3" w14:textId="77777777" w:rsidR="00530E8C" w:rsidRDefault="00530E8C" w:rsidP="00C00401">
      <w:r>
        <w:separator/>
      </w:r>
    </w:p>
  </w:footnote>
  <w:footnote w:type="continuationSeparator" w:id="0">
    <w:p w14:paraId="1EECF821" w14:textId="77777777" w:rsidR="00530E8C" w:rsidRDefault="00530E8C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3B1F05"/>
    <w:multiLevelType w:val="multilevel"/>
    <w:tmpl w:val="5A8C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A62F41"/>
    <w:multiLevelType w:val="multilevel"/>
    <w:tmpl w:val="0AF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8"/>
  </w:num>
  <w:num w:numId="2" w16cid:durableId="363099003">
    <w:abstractNumId w:val="0"/>
  </w:num>
  <w:num w:numId="3" w16cid:durableId="1533155299">
    <w:abstractNumId w:val="5"/>
  </w:num>
  <w:num w:numId="4" w16cid:durableId="1809980726">
    <w:abstractNumId w:val="6"/>
  </w:num>
  <w:num w:numId="5" w16cid:durableId="1958484008">
    <w:abstractNumId w:val="4"/>
  </w:num>
  <w:num w:numId="6" w16cid:durableId="854686921">
    <w:abstractNumId w:val="1"/>
  </w:num>
  <w:num w:numId="7" w16cid:durableId="1984118866">
    <w:abstractNumId w:val="3"/>
  </w:num>
  <w:num w:numId="8" w16cid:durableId="128133814">
    <w:abstractNumId w:val="9"/>
  </w:num>
  <w:num w:numId="9" w16cid:durableId="1499270494">
    <w:abstractNumId w:val="7"/>
  </w:num>
  <w:num w:numId="10" w16cid:durableId="1155218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23"/>
    <w:rsid w:val="00001B35"/>
    <w:rsid w:val="00004FFD"/>
    <w:rsid w:val="0000658B"/>
    <w:rsid w:val="000073D8"/>
    <w:rsid w:val="0000794B"/>
    <w:rsid w:val="00010A63"/>
    <w:rsid w:val="00010B20"/>
    <w:rsid w:val="000130A7"/>
    <w:rsid w:val="000156C5"/>
    <w:rsid w:val="000166FB"/>
    <w:rsid w:val="000167C8"/>
    <w:rsid w:val="00016F51"/>
    <w:rsid w:val="000177F2"/>
    <w:rsid w:val="000232BB"/>
    <w:rsid w:val="00027827"/>
    <w:rsid w:val="00030C15"/>
    <w:rsid w:val="00031FAB"/>
    <w:rsid w:val="00032B9B"/>
    <w:rsid w:val="00032BF6"/>
    <w:rsid w:val="000344D4"/>
    <w:rsid w:val="0003572F"/>
    <w:rsid w:val="00035827"/>
    <w:rsid w:val="00035FAF"/>
    <w:rsid w:val="000370E4"/>
    <w:rsid w:val="00041CF6"/>
    <w:rsid w:val="0004389E"/>
    <w:rsid w:val="000442A5"/>
    <w:rsid w:val="000456D8"/>
    <w:rsid w:val="000458D0"/>
    <w:rsid w:val="000460C4"/>
    <w:rsid w:val="00046406"/>
    <w:rsid w:val="00046FCB"/>
    <w:rsid w:val="000514DD"/>
    <w:rsid w:val="00052C56"/>
    <w:rsid w:val="00055DF8"/>
    <w:rsid w:val="00055FE9"/>
    <w:rsid w:val="00057716"/>
    <w:rsid w:val="000611AF"/>
    <w:rsid w:val="000625FE"/>
    <w:rsid w:val="00063A45"/>
    <w:rsid w:val="00063B10"/>
    <w:rsid w:val="000647F4"/>
    <w:rsid w:val="00065953"/>
    <w:rsid w:val="000662C5"/>
    <w:rsid w:val="00072048"/>
    <w:rsid w:val="000725B0"/>
    <w:rsid w:val="00073C2D"/>
    <w:rsid w:val="00074C4C"/>
    <w:rsid w:val="00075457"/>
    <w:rsid w:val="000761B4"/>
    <w:rsid w:val="00076806"/>
    <w:rsid w:val="000816F4"/>
    <w:rsid w:val="0008245D"/>
    <w:rsid w:val="00083A38"/>
    <w:rsid w:val="00083CAE"/>
    <w:rsid w:val="000873CA"/>
    <w:rsid w:val="00091AB5"/>
    <w:rsid w:val="00092FF4"/>
    <w:rsid w:val="00094ABB"/>
    <w:rsid w:val="000962CF"/>
    <w:rsid w:val="000970DD"/>
    <w:rsid w:val="000A025B"/>
    <w:rsid w:val="000A10EE"/>
    <w:rsid w:val="000A22D0"/>
    <w:rsid w:val="000A4128"/>
    <w:rsid w:val="000A5BC8"/>
    <w:rsid w:val="000B0146"/>
    <w:rsid w:val="000B3761"/>
    <w:rsid w:val="000B491A"/>
    <w:rsid w:val="000B53EF"/>
    <w:rsid w:val="000B5540"/>
    <w:rsid w:val="000B6269"/>
    <w:rsid w:val="000B6644"/>
    <w:rsid w:val="000C1F47"/>
    <w:rsid w:val="000C32FA"/>
    <w:rsid w:val="000C4389"/>
    <w:rsid w:val="000D1903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10033D"/>
    <w:rsid w:val="00100EF2"/>
    <w:rsid w:val="00102EE3"/>
    <w:rsid w:val="00103C5D"/>
    <w:rsid w:val="00114A22"/>
    <w:rsid w:val="00123A82"/>
    <w:rsid w:val="00123CBB"/>
    <w:rsid w:val="0012633D"/>
    <w:rsid w:val="00126A40"/>
    <w:rsid w:val="00126CAB"/>
    <w:rsid w:val="00130CD5"/>
    <w:rsid w:val="001326E1"/>
    <w:rsid w:val="001349B3"/>
    <w:rsid w:val="00136991"/>
    <w:rsid w:val="001369B5"/>
    <w:rsid w:val="00140D71"/>
    <w:rsid w:val="00141266"/>
    <w:rsid w:val="00141690"/>
    <w:rsid w:val="001429AE"/>
    <w:rsid w:val="00145A00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5C6C"/>
    <w:rsid w:val="001665F9"/>
    <w:rsid w:val="00166AF9"/>
    <w:rsid w:val="001671B0"/>
    <w:rsid w:val="00170800"/>
    <w:rsid w:val="001710AF"/>
    <w:rsid w:val="0017134D"/>
    <w:rsid w:val="001726F3"/>
    <w:rsid w:val="00172E17"/>
    <w:rsid w:val="00180E6A"/>
    <w:rsid w:val="00183600"/>
    <w:rsid w:val="001842E5"/>
    <w:rsid w:val="0018739C"/>
    <w:rsid w:val="001876D3"/>
    <w:rsid w:val="0019024B"/>
    <w:rsid w:val="001946FC"/>
    <w:rsid w:val="00197F73"/>
    <w:rsid w:val="001A06AC"/>
    <w:rsid w:val="001A0D25"/>
    <w:rsid w:val="001A1292"/>
    <w:rsid w:val="001A1D0A"/>
    <w:rsid w:val="001A2107"/>
    <w:rsid w:val="001A21A3"/>
    <w:rsid w:val="001B3538"/>
    <w:rsid w:val="001B4EA0"/>
    <w:rsid w:val="001C0693"/>
    <w:rsid w:val="001C1F70"/>
    <w:rsid w:val="001C2B99"/>
    <w:rsid w:val="001C434C"/>
    <w:rsid w:val="001C580D"/>
    <w:rsid w:val="001C7341"/>
    <w:rsid w:val="001D10AA"/>
    <w:rsid w:val="001D24B7"/>
    <w:rsid w:val="001D2C8C"/>
    <w:rsid w:val="001D4EB5"/>
    <w:rsid w:val="001D588D"/>
    <w:rsid w:val="001D598E"/>
    <w:rsid w:val="001E080B"/>
    <w:rsid w:val="001E1289"/>
    <w:rsid w:val="001E302B"/>
    <w:rsid w:val="001E30CC"/>
    <w:rsid w:val="001E68DC"/>
    <w:rsid w:val="001E6AB9"/>
    <w:rsid w:val="001E6F3F"/>
    <w:rsid w:val="001E7717"/>
    <w:rsid w:val="001F250E"/>
    <w:rsid w:val="001F44D8"/>
    <w:rsid w:val="002029CF"/>
    <w:rsid w:val="002049BE"/>
    <w:rsid w:val="00204ED4"/>
    <w:rsid w:val="00207B4D"/>
    <w:rsid w:val="002113C3"/>
    <w:rsid w:val="00211D63"/>
    <w:rsid w:val="00213ED1"/>
    <w:rsid w:val="0021451A"/>
    <w:rsid w:val="00215E72"/>
    <w:rsid w:val="00217BE6"/>
    <w:rsid w:val="00217E22"/>
    <w:rsid w:val="00221487"/>
    <w:rsid w:val="0022158E"/>
    <w:rsid w:val="00221B94"/>
    <w:rsid w:val="00222C93"/>
    <w:rsid w:val="00224B01"/>
    <w:rsid w:val="002303EC"/>
    <w:rsid w:val="00233E02"/>
    <w:rsid w:val="00234369"/>
    <w:rsid w:val="002344D8"/>
    <w:rsid w:val="00234D95"/>
    <w:rsid w:val="00236FB7"/>
    <w:rsid w:val="002379C0"/>
    <w:rsid w:val="00241F37"/>
    <w:rsid w:val="00245AAA"/>
    <w:rsid w:val="00251351"/>
    <w:rsid w:val="0025211B"/>
    <w:rsid w:val="002521C9"/>
    <w:rsid w:val="00257F3E"/>
    <w:rsid w:val="00260F8F"/>
    <w:rsid w:val="00261CA3"/>
    <w:rsid w:val="00263614"/>
    <w:rsid w:val="002639B4"/>
    <w:rsid w:val="00274D60"/>
    <w:rsid w:val="00276880"/>
    <w:rsid w:val="00276C6C"/>
    <w:rsid w:val="00276F7D"/>
    <w:rsid w:val="002772E1"/>
    <w:rsid w:val="00280C2B"/>
    <w:rsid w:val="00284142"/>
    <w:rsid w:val="002876FC"/>
    <w:rsid w:val="00287DF5"/>
    <w:rsid w:val="002905E6"/>
    <w:rsid w:val="0029083A"/>
    <w:rsid w:val="00292F00"/>
    <w:rsid w:val="00295A20"/>
    <w:rsid w:val="002A1734"/>
    <w:rsid w:val="002A1B55"/>
    <w:rsid w:val="002A1EE5"/>
    <w:rsid w:val="002A21E4"/>
    <w:rsid w:val="002A32F4"/>
    <w:rsid w:val="002A53DA"/>
    <w:rsid w:val="002A62CB"/>
    <w:rsid w:val="002B13B2"/>
    <w:rsid w:val="002B70E7"/>
    <w:rsid w:val="002C2E3A"/>
    <w:rsid w:val="002C382A"/>
    <w:rsid w:val="002C59EB"/>
    <w:rsid w:val="002C5A45"/>
    <w:rsid w:val="002C60DA"/>
    <w:rsid w:val="002D21FA"/>
    <w:rsid w:val="002D2EC6"/>
    <w:rsid w:val="002D4EB8"/>
    <w:rsid w:val="002D4EE4"/>
    <w:rsid w:val="002E07EE"/>
    <w:rsid w:val="002E0CCF"/>
    <w:rsid w:val="002E1AF8"/>
    <w:rsid w:val="002E54F5"/>
    <w:rsid w:val="002E6475"/>
    <w:rsid w:val="002E7709"/>
    <w:rsid w:val="002F5FAF"/>
    <w:rsid w:val="00300545"/>
    <w:rsid w:val="003024F0"/>
    <w:rsid w:val="00303617"/>
    <w:rsid w:val="0030492E"/>
    <w:rsid w:val="003060EB"/>
    <w:rsid w:val="00306FF7"/>
    <w:rsid w:val="00307B7B"/>
    <w:rsid w:val="00307DE5"/>
    <w:rsid w:val="00310F86"/>
    <w:rsid w:val="00315B04"/>
    <w:rsid w:val="00315C3A"/>
    <w:rsid w:val="00317763"/>
    <w:rsid w:val="00320C20"/>
    <w:rsid w:val="0032315D"/>
    <w:rsid w:val="00325C24"/>
    <w:rsid w:val="00330807"/>
    <w:rsid w:val="00331594"/>
    <w:rsid w:val="003319EC"/>
    <w:rsid w:val="00333D22"/>
    <w:rsid w:val="00334FAF"/>
    <w:rsid w:val="00340F69"/>
    <w:rsid w:val="00341989"/>
    <w:rsid w:val="00342AF0"/>
    <w:rsid w:val="003447BB"/>
    <w:rsid w:val="00347F9F"/>
    <w:rsid w:val="00350AAF"/>
    <w:rsid w:val="00351D19"/>
    <w:rsid w:val="0035269E"/>
    <w:rsid w:val="00352A2A"/>
    <w:rsid w:val="0035357F"/>
    <w:rsid w:val="003633AD"/>
    <w:rsid w:val="003657AB"/>
    <w:rsid w:val="00370622"/>
    <w:rsid w:val="00370FC7"/>
    <w:rsid w:val="0037171D"/>
    <w:rsid w:val="00371FF8"/>
    <w:rsid w:val="00373847"/>
    <w:rsid w:val="003748A7"/>
    <w:rsid w:val="003760BD"/>
    <w:rsid w:val="00376685"/>
    <w:rsid w:val="00376B28"/>
    <w:rsid w:val="0037762B"/>
    <w:rsid w:val="00377D97"/>
    <w:rsid w:val="00380ED4"/>
    <w:rsid w:val="003815E3"/>
    <w:rsid w:val="00382E6E"/>
    <w:rsid w:val="00384151"/>
    <w:rsid w:val="00387642"/>
    <w:rsid w:val="003915C5"/>
    <w:rsid w:val="003A04E7"/>
    <w:rsid w:val="003A162E"/>
    <w:rsid w:val="003A1803"/>
    <w:rsid w:val="003A354B"/>
    <w:rsid w:val="003A607A"/>
    <w:rsid w:val="003B238C"/>
    <w:rsid w:val="003B23D1"/>
    <w:rsid w:val="003B4005"/>
    <w:rsid w:val="003B4C87"/>
    <w:rsid w:val="003B6A74"/>
    <w:rsid w:val="003C1A63"/>
    <w:rsid w:val="003C6BEA"/>
    <w:rsid w:val="003D045C"/>
    <w:rsid w:val="003D0D6C"/>
    <w:rsid w:val="003D2348"/>
    <w:rsid w:val="003D58BA"/>
    <w:rsid w:val="003D61CB"/>
    <w:rsid w:val="003D66CE"/>
    <w:rsid w:val="003E1DFE"/>
    <w:rsid w:val="003E2E09"/>
    <w:rsid w:val="003E396C"/>
    <w:rsid w:val="003E3BF6"/>
    <w:rsid w:val="003E5D6E"/>
    <w:rsid w:val="003F20AC"/>
    <w:rsid w:val="003F2B6E"/>
    <w:rsid w:val="003F2DE9"/>
    <w:rsid w:val="003F3774"/>
    <w:rsid w:val="003F6CED"/>
    <w:rsid w:val="00403326"/>
    <w:rsid w:val="004122B4"/>
    <w:rsid w:val="00413DF2"/>
    <w:rsid w:val="00414E7C"/>
    <w:rsid w:val="00416592"/>
    <w:rsid w:val="004173C5"/>
    <w:rsid w:val="004200A0"/>
    <w:rsid w:val="004204A7"/>
    <w:rsid w:val="0042374E"/>
    <w:rsid w:val="004240D9"/>
    <w:rsid w:val="0042592F"/>
    <w:rsid w:val="004261C0"/>
    <w:rsid w:val="00427184"/>
    <w:rsid w:val="0042731D"/>
    <w:rsid w:val="00430FEE"/>
    <w:rsid w:val="00432F8F"/>
    <w:rsid w:val="00433265"/>
    <w:rsid w:val="0043437F"/>
    <w:rsid w:val="00435F26"/>
    <w:rsid w:val="00437603"/>
    <w:rsid w:val="004447EB"/>
    <w:rsid w:val="00445B8E"/>
    <w:rsid w:val="004461D9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561"/>
    <w:rsid w:val="00467FC4"/>
    <w:rsid w:val="004741F4"/>
    <w:rsid w:val="00476146"/>
    <w:rsid w:val="00476C89"/>
    <w:rsid w:val="004777C9"/>
    <w:rsid w:val="00477D14"/>
    <w:rsid w:val="00480D15"/>
    <w:rsid w:val="00483610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42A2"/>
    <w:rsid w:val="0049585A"/>
    <w:rsid w:val="00496EAF"/>
    <w:rsid w:val="004A1E82"/>
    <w:rsid w:val="004A2C0D"/>
    <w:rsid w:val="004A35C4"/>
    <w:rsid w:val="004A4E19"/>
    <w:rsid w:val="004B10CA"/>
    <w:rsid w:val="004B33BF"/>
    <w:rsid w:val="004B5EC1"/>
    <w:rsid w:val="004B7096"/>
    <w:rsid w:val="004C3812"/>
    <w:rsid w:val="004C50E4"/>
    <w:rsid w:val="004C5C16"/>
    <w:rsid w:val="004C5D53"/>
    <w:rsid w:val="004C74C2"/>
    <w:rsid w:val="004D030F"/>
    <w:rsid w:val="004D127B"/>
    <w:rsid w:val="004D2462"/>
    <w:rsid w:val="004D249B"/>
    <w:rsid w:val="004D386B"/>
    <w:rsid w:val="004D53B6"/>
    <w:rsid w:val="004E41B1"/>
    <w:rsid w:val="004E456D"/>
    <w:rsid w:val="004E6F7B"/>
    <w:rsid w:val="004E78A7"/>
    <w:rsid w:val="004F2062"/>
    <w:rsid w:val="004F4F21"/>
    <w:rsid w:val="004F6C36"/>
    <w:rsid w:val="005002F0"/>
    <w:rsid w:val="005037AB"/>
    <w:rsid w:val="00511218"/>
    <w:rsid w:val="00511492"/>
    <w:rsid w:val="00514BA1"/>
    <w:rsid w:val="00517194"/>
    <w:rsid w:val="0052179A"/>
    <w:rsid w:val="00523422"/>
    <w:rsid w:val="005234FF"/>
    <w:rsid w:val="00523961"/>
    <w:rsid w:val="005259FB"/>
    <w:rsid w:val="00526D07"/>
    <w:rsid w:val="00530E8C"/>
    <w:rsid w:val="005334C2"/>
    <w:rsid w:val="00533D3B"/>
    <w:rsid w:val="005348C6"/>
    <w:rsid w:val="00536896"/>
    <w:rsid w:val="00540518"/>
    <w:rsid w:val="00542979"/>
    <w:rsid w:val="005436D2"/>
    <w:rsid w:val="00543CB0"/>
    <w:rsid w:val="005445B6"/>
    <w:rsid w:val="00545980"/>
    <w:rsid w:val="00547331"/>
    <w:rsid w:val="00547822"/>
    <w:rsid w:val="00547F33"/>
    <w:rsid w:val="00552D7D"/>
    <w:rsid w:val="005564B3"/>
    <w:rsid w:val="00556F99"/>
    <w:rsid w:val="0055794D"/>
    <w:rsid w:val="00557960"/>
    <w:rsid w:val="00557DFF"/>
    <w:rsid w:val="00562B35"/>
    <w:rsid w:val="00562D26"/>
    <w:rsid w:val="00567B61"/>
    <w:rsid w:val="00567FA0"/>
    <w:rsid w:val="005708F1"/>
    <w:rsid w:val="00572FC0"/>
    <w:rsid w:val="00573667"/>
    <w:rsid w:val="005737A5"/>
    <w:rsid w:val="00574A21"/>
    <w:rsid w:val="00575099"/>
    <w:rsid w:val="0057569E"/>
    <w:rsid w:val="0057650B"/>
    <w:rsid w:val="0057733B"/>
    <w:rsid w:val="00581AC6"/>
    <w:rsid w:val="00581FDA"/>
    <w:rsid w:val="00583C0E"/>
    <w:rsid w:val="00585167"/>
    <w:rsid w:val="00585A8C"/>
    <w:rsid w:val="005903D0"/>
    <w:rsid w:val="005936A5"/>
    <w:rsid w:val="005970E4"/>
    <w:rsid w:val="00597FB7"/>
    <w:rsid w:val="005A0029"/>
    <w:rsid w:val="005A3916"/>
    <w:rsid w:val="005A3AF4"/>
    <w:rsid w:val="005A3BF5"/>
    <w:rsid w:val="005A4358"/>
    <w:rsid w:val="005A595A"/>
    <w:rsid w:val="005A6B95"/>
    <w:rsid w:val="005B2544"/>
    <w:rsid w:val="005B27B1"/>
    <w:rsid w:val="005B518F"/>
    <w:rsid w:val="005B55F4"/>
    <w:rsid w:val="005B5649"/>
    <w:rsid w:val="005B6B51"/>
    <w:rsid w:val="005C00E6"/>
    <w:rsid w:val="005C1922"/>
    <w:rsid w:val="005C3118"/>
    <w:rsid w:val="005C43E7"/>
    <w:rsid w:val="005C5272"/>
    <w:rsid w:val="005C5F49"/>
    <w:rsid w:val="005D16E9"/>
    <w:rsid w:val="005D2443"/>
    <w:rsid w:val="005D3C12"/>
    <w:rsid w:val="005D48A0"/>
    <w:rsid w:val="005D5F6D"/>
    <w:rsid w:val="005E2C7A"/>
    <w:rsid w:val="005E3B20"/>
    <w:rsid w:val="005E79B1"/>
    <w:rsid w:val="005F5D29"/>
    <w:rsid w:val="005F7916"/>
    <w:rsid w:val="00601121"/>
    <w:rsid w:val="006017A0"/>
    <w:rsid w:val="0060368E"/>
    <w:rsid w:val="00604BAA"/>
    <w:rsid w:val="00605533"/>
    <w:rsid w:val="00605586"/>
    <w:rsid w:val="00614953"/>
    <w:rsid w:val="0061589B"/>
    <w:rsid w:val="006164E5"/>
    <w:rsid w:val="0061675A"/>
    <w:rsid w:val="0061730E"/>
    <w:rsid w:val="00625046"/>
    <w:rsid w:val="00625B35"/>
    <w:rsid w:val="00625B6D"/>
    <w:rsid w:val="006261F9"/>
    <w:rsid w:val="00627190"/>
    <w:rsid w:val="00632F5C"/>
    <w:rsid w:val="00633335"/>
    <w:rsid w:val="00633408"/>
    <w:rsid w:val="0063692F"/>
    <w:rsid w:val="00636E48"/>
    <w:rsid w:val="006375DA"/>
    <w:rsid w:val="00640A81"/>
    <w:rsid w:val="00640C88"/>
    <w:rsid w:val="00641FD4"/>
    <w:rsid w:val="00642B26"/>
    <w:rsid w:val="00645879"/>
    <w:rsid w:val="00646D90"/>
    <w:rsid w:val="00646FA2"/>
    <w:rsid w:val="006526AF"/>
    <w:rsid w:val="006533F6"/>
    <w:rsid w:val="006536C1"/>
    <w:rsid w:val="0065455C"/>
    <w:rsid w:val="0065529F"/>
    <w:rsid w:val="006569AC"/>
    <w:rsid w:val="00657A80"/>
    <w:rsid w:val="006628BF"/>
    <w:rsid w:val="00662DD9"/>
    <w:rsid w:val="006709B2"/>
    <w:rsid w:val="00671152"/>
    <w:rsid w:val="0067199E"/>
    <w:rsid w:val="00675641"/>
    <w:rsid w:val="00676B63"/>
    <w:rsid w:val="0068081E"/>
    <w:rsid w:val="0068289E"/>
    <w:rsid w:val="00682902"/>
    <w:rsid w:val="0068301F"/>
    <w:rsid w:val="00684354"/>
    <w:rsid w:val="006848CD"/>
    <w:rsid w:val="00684A60"/>
    <w:rsid w:val="00690362"/>
    <w:rsid w:val="00690A80"/>
    <w:rsid w:val="006924E0"/>
    <w:rsid w:val="0069527F"/>
    <w:rsid w:val="0069560E"/>
    <w:rsid w:val="00697FD8"/>
    <w:rsid w:val="006A1252"/>
    <w:rsid w:val="006A1663"/>
    <w:rsid w:val="006A607D"/>
    <w:rsid w:val="006A68AF"/>
    <w:rsid w:val="006A6AF3"/>
    <w:rsid w:val="006A6E08"/>
    <w:rsid w:val="006B3147"/>
    <w:rsid w:val="006B5CF3"/>
    <w:rsid w:val="006B7E92"/>
    <w:rsid w:val="006C0694"/>
    <w:rsid w:val="006C26BA"/>
    <w:rsid w:val="006C2B06"/>
    <w:rsid w:val="006C308A"/>
    <w:rsid w:val="006C4423"/>
    <w:rsid w:val="006C4CF0"/>
    <w:rsid w:val="006D2C9F"/>
    <w:rsid w:val="006D3F48"/>
    <w:rsid w:val="006D596E"/>
    <w:rsid w:val="006D784C"/>
    <w:rsid w:val="006E111A"/>
    <w:rsid w:val="006E290E"/>
    <w:rsid w:val="006E2CB7"/>
    <w:rsid w:val="006E3B9F"/>
    <w:rsid w:val="006E4179"/>
    <w:rsid w:val="006E576A"/>
    <w:rsid w:val="006E5E5C"/>
    <w:rsid w:val="006F00A9"/>
    <w:rsid w:val="006F1D3A"/>
    <w:rsid w:val="006F26F7"/>
    <w:rsid w:val="006F2B8E"/>
    <w:rsid w:val="006F50FA"/>
    <w:rsid w:val="006F64EE"/>
    <w:rsid w:val="006F6884"/>
    <w:rsid w:val="006F7EA4"/>
    <w:rsid w:val="00700A3E"/>
    <w:rsid w:val="00701CE2"/>
    <w:rsid w:val="00705139"/>
    <w:rsid w:val="0070582A"/>
    <w:rsid w:val="00712072"/>
    <w:rsid w:val="007123ED"/>
    <w:rsid w:val="007140DC"/>
    <w:rsid w:val="00714664"/>
    <w:rsid w:val="00714827"/>
    <w:rsid w:val="0071539D"/>
    <w:rsid w:val="0071543B"/>
    <w:rsid w:val="0071584B"/>
    <w:rsid w:val="00720B44"/>
    <w:rsid w:val="00720EA3"/>
    <w:rsid w:val="007211E6"/>
    <w:rsid w:val="007233E9"/>
    <w:rsid w:val="00723A7F"/>
    <w:rsid w:val="00723B3E"/>
    <w:rsid w:val="0073629A"/>
    <w:rsid w:val="00736FB4"/>
    <w:rsid w:val="0073769F"/>
    <w:rsid w:val="0074064F"/>
    <w:rsid w:val="00740EB7"/>
    <w:rsid w:val="0074213D"/>
    <w:rsid w:val="00743B30"/>
    <w:rsid w:val="007447AA"/>
    <w:rsid w:val="00745876"/>
    <w:rsid w:val="007517BE"/>
    <w:rsid w:val="00751C55"/>
    <w:rsid w:val="0075473B"/>
    <w:rsid w:val="007570DA"/>
    <w:rsid w:val="0075784E"/>
    <w:rsid w:val="00760177"/>
    <w:rsid w:val="007622A0"/>
    <w:rsid w:val="007628AB"/>
    <w:rsid w:val="00762EEA"/>
    <w:rsid w:val="00764CDC"/>
    <w:rsid w:val="00766084"/>
    <w:rsid w:val="0076759E"/>
    <w:rsid w:val="00770401"/>
    <w:rsid w:val="00772295"/>
    <w:rsid w:val="0077319D"/>
    <w:rsid w:val="00775798"/>
    <w:rsid w:val="00775A54"/>
    <w:rsid w:val="00775DDB"/>
    <w:rsid w:val="007774BA"/>
    <w:rsid w:val="00777674"/>
    <w:rsid w:val="00777E72"/>
    <w:rsid w:val="00780CC5"/>
    <w:rsid w:val="00782679"/>
    <w:rsid w:val="00784603"/>
    <w:rsid w:val="007847A2"/>
    <w:rsid w:val="00785512"/>
    <w:rsid w:val="00785AA8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E15"/>
    <w:rsid w:val="007A408F"/>
    <w:rsid w:val="007A5591"/>
    <w:rsid w:val="007A5EA9"/>
    <w:rsid w:val="007A71F6"/>
    <w:rsid w:val="007A7C9E"/>
    <w:rsid w:val="007B0B03"/>
    <w:rsid w:val="007B2BA5"/>
    <w:rsid w:val="007C1A1F"/>
    <w:rsid w:val="007C7CD9"/>
    <w:rsid w:val="007C7EDE"/>
    <w:rsid w:val="007D0277"/>
    <w:rsid w:val="007D14CA"/>
    <w:rsid w:val="007D4412"/>
    <w:rsid w:val="007D69D8"/>
    <w:rsid w:val="007D7647"/>
    <w:rsid w:val="007E095E"/>
    <w:rsid w:val="007E2628"/>
    <w:rsid w:val="007E5E5F"/>
    <w:rsid w:val="007F0386"/>
    <w:rsid w:val="007F2559"/>
    <w:rsid w:val="007F4550"/>
    <w:rsid w:val="007F72D1"/>
    <w:rsid w:val="00802969"/>
    <w:rsid w:val="00803535"/>
    <w:rsid w:val="00803EB2"/>
    <w:rsid w:val="00804C96"/>
    <w:rsid w:val="00805EFB"/>
    <w:rsid w:val="008072AB"/>
    <w:rsid w:val="00807679"/>
    <w:rsid w:val="008118A6"/>
    <w:rsid w:val="00814BDC"/>
    <w:rsid w:val="00817E83"/>
    <w:rsid w:val="008205FD"/>
    <w:rsid w:val="008210F1"/>
    <w:rsid w:val="008221FB"/>
    <w:rsid w:val="00831DC0"/>
    <w:rsid w:val="0083675C"/>
    <w:rsid w:val="00836913"/>
    <w:rsid w:val="00841960"/>
    <w:rsid w:val="008435B7"/>
    <w:rsid w:val="008463DB"/>
    <w:rsid w:val="0084687D"/>
    <w:rsid w:val="00854D1B"/>
    <w:rsid w:val="0085622D"/>
    <w:rsid w:val="008575AC"/>
    <w:rsid w:val="00857C45"/>
    <w:rsid w:val="00861B1D"/>
    <w:rsid w:val="00863DB8"/>
    <w:rsid w:val="0086518E"/>
    <w:rsid w:val="00867DAE"/>
    <w:rsid w:val="008725ED"/>
    <w:rsid w:val="00872EA0"/>
    <w:rsid w:val="0087697F"/>
    <w:rsid w:val="008769C2"/>
    <w:rsid w:val="00876F1A"/>
    <w:rsid w:val="0087704C"/>
    <w:rsid w:val="00877CD1"/>
    <w:rsid w:val="008862B6"/>
    <w:rsid w:val="00887773"/>
    <w:rsid w:val="00890652"/>
    <w:rsid w:val="00893535"/>
    <w:rsid w:val="00893CF1"/>
    <w:rsid w:val="00896196"/>
    <w:rsid w:val="0089657F"/>
    <w:rsid w:val="008A30DF"/>
    <w:rsid w:val="008A6C2D"/>
    <w:rsid w:val="008B011E"/>
    <w:rsid w:val="008B0CFF"/>
    <w:rsid w:val="008B3101"/>
    <w:rsid w:val="008B3F8C"/>
    <w:rsid w:val="008B6064"/>
    <w:rsid w:val="008B6BB9"/>
    <w:rsid w:val="008B76D7"/>
    <w:rsid w:val="008C0488"/>
    <w:rsid w:val="008C331D"/>
    <w:rsid w:val="008C39EB"/>
    <w:rsid w:val="008C42E7"/>
    <w:rsid w:val="008D00A7"/>
    <w:rsid w:val="008D130E"/>
    <w:rsid w:val="008D6DA3"/>
    <w:rsid w:val="008E0BDF"/>
    <w:rsid w:val="008E17AA"/>
    <w:rsid w:val="008E2D11"/>
    <w:rsid w:val="008E3EA0"/>
    <w:rsid w:val="008E4261"/>
    <w:rsid w:val="008E4A2D"/>
    <w:rsid w:val="008E54E6"/>
    <w:rsid w:val="008E5E3C"/>
    <w:rsid w:val="008E5E8A"/>
    <w:rsid w:val="008E6495"/>
    <w:rsid w:val="008E7379"/>
    <w:rsid w:val="008F15FD"/>
    <w:rsid w:val="008F1B78"/>
    <w:rsid w:val="008F38A3"/>
    <w:rsid w:val="008F4BB2"/>
    <w:rsid w:val="008F63B4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7A2C"/>
    <w:rsid w:val="00910DFC"/>
    <w:rsid w:val="00912C31"/>
    <w:rsid w:val="00912EE6"/>
    <w:rsid w:val="009136E9"/>
    <w:rsid w:val="00914149"/>
    <w:rsid w:val="00921DD5"/>
    <w:rsid w:val="00924E12"/>
    <w:rsid w:val="00925822"/>
    <w:rsid w:val="009276BF"/>
    <w:rsid w:val="0093300D"/>
    <w:rsid w:val="00934C71"/>
    <w:rsid w:val="0094179C"/>
    <w:rsid w:val="00942094"/>
    <w:rsid w:val="009422C4"/>
    <w:rsid w:val="00944403"/>
    <w:rsid w:val="009449C4"/>
    <w:rsid w:val="00945E70"/>
    <w:rsid w:val="009464F0"/>
    <w:rsid w:val="00946A7C"/>
    <w:rsid w:val="00947789"/>
    <w:rsid w:val="00951331"/>
    <w:rsid w:val="00951667"/>
    <w:rsid w:val="009553E4"/>
    <w:rsid w:val="009563F0"/>
    <w:rsid w:val="009563F3"/>
    <w:rsid w:val="0096059C"/>
    <w:rsid w:val="0096146E"/>
    <w:rsid w:val="0096395A"/>
    <w:rsid w:val="00966A44"/>
    <w:rsid w:val="009675DB"/>
    <w:rsid w:val="009726B3"/>
    <w:rsid w:val="00977B2A"/>
    <w:rsid w:val="00977E0B"/>
    <w:rsid w:val="00985B26"/>
    <w:rsid w:val="0098652C"/>
    <w:rsid w:val="009868A4"/>
    <w:rsid w:val="00990C10"/>
    <w:rsid w:val="0099159B"/>
    <w:rsid w:val="00991EE9"/>
    <w:rsid w:val="009924AC"/>
    <w:rsid w:val="009943C1"/>
    <w:rsid w:val="00994825"/>
    <w:rsid w:val="009965D1"/>
    <w:rsid w:val="009968CC"/>
    <w:rsid w:val="009A122D"/>
    <w:rsid w:val="009A4B3A"/>
    <w:rsid w:val="009A55AB"/>
    <w:rsid w:val="009A6856"/>
    <w:rsid w:val="009B2515"/>
    <w:rsid w:val="009B26C4"/>
    <w:rsid w:val="009B404E"/>
    <w:rsid w:val="009B6497"/>
    <w:rsid w:val="009B6A19"/>
    <w:rsid w:val="009C14C8"/>
    <w:rsid w:val="009C1B95"/>
    <w:rsid w:val="009C279C"/>
    <w:rsid w:val="009C3231"/>
    <w:rsid w:val="009C33BB"/>
    <w:rsid w:val="009C4173"/>
    <w:rsid w:val="009C433A"/>
    <w:rsid w:val="009C582A"/>
    <w:rsid w:val="009C5C2F"/>
    <w:rsid w:val="009C5F67"/>
    <w:rsid w:val="009C7AD5"/>
    <w:rsid w:val="009D2F8F"/>
    <w:rsid w:val="009D52BD"/>
    <w:rsid w:val="009D783E"/>
    <w:rsid w:val="009E2880"/>
    <w:rsid w:val="009E5E71"/>
    <w:rsid w:val="009E633E"/>
    <w:rsid w:val="009F0A28"/>
    <w:rsid w:val="009F1289"/>
    <w:rsid w:val="009F659F"/>
    <w:rsid w:val="009F7F91"/>
    <w:rsid w:val="00A00D0C"/>
    <w:rsid w:val="00A00E29"/>
    <w:rsid w:val="00A025CE"/>
    <w:rsid w:val="00A12266"/>
    <w:rsid w:val="00A138C6"/>
    <w:rsid w:val="00A227F3"/>
    <w:rsid w:val="00A23030"/>
    <w:rsid w:val="00A2580D"/>
    <w:rsid w:val="00A25E47"/>
    <w:rsid w:val="00A26B45"/>
    <w:rsid w:val="00A27453"/>
    <w:rsid w:val="00A276DC"/>
    <w:rsid w:val="00A3017D"/>
    <w:rsid w:val="00A30F25"/>
    <w:rsid w:val="00A32B8C"/>
    <w:rsid w:val="00A358BC"/>
    <w:rsid w:val="00A36BFC"/>
    <w:rsid w:val="00A37C88"/>
    <w:rsid w:val="00A40B33"/>
    <w:rsid w:val="00A40F11"/>
    <w:rsid w:val="00A44368"/>
    <w:rsid w:val="00A447C4"/>
    <w:rsid w:val="00A44B03"/>
    <w:rsid w:val="00A46B10"/>
    <w:rsid w:val="00A479D7"/>
    <w:rsid w:val="00A50422"/>
    <w:rsid w:val="00A504E4"/>
    <w:rsid w:val="00A5334F"/>
    <w:rsid w:val="00A55C70"/>
    <w:rsid w:val="00A567C8"/>
    <w:rsid w:val="00A62AEE"/>
    <w:rsid w:val="00A62FB4"/>
    <w:rsid w:val="00A64445"/>
    <w:rsid w:val="00A67316"/>
    <w:rsid w:val="00A704E3"/>
    <w:rsid w:val="00A72EF1"/>
    <w:rsid w:val="00A75C38"/>
    <w:rsid w:val="00A770A2"/>
    <w:rsid w:val="00A77FFD"/>
    <w:rsid w:val="00A8064B"/>
    <w:rsid w:val="00A8163E"/>
    <w:rsid w:val="00A831F9"/>
    <w:rsid w:val="00A850B8"/>
    <w:rsid w:val="00A855CB"/>
    <w:rsid w:val="00A85B12"/>
    <w:rsid w:val="00A8653F"/>
    <w:rsid w:val="00A90ED4"/>
    <w:rsid w:val="00A90FD8"/>
    <w:rsid w:val="00A917AE"/>
    <w:rsid w:val="00A923C5"/>
    <w:rsid w:val="00A92C01"/>
    <w:rsid w:val="00A935AE"/>
    <w:rsid w:val="00A93FF1"/>
    <w:rsid w:val="00A94264"/>
    <w:rsid w:val="00AA262C"/>
    <w:rsid w:val="00AA4917"/>
    <w:rsid w:val="00AA4C9E"/>
    <w:rsid w:val="00AB0DC6"/>
    <w:rsid w:val="00AB0F6F"/>
    <w:rsid w:val="00AB258D"/>
    <w:rsid w:val="00AB4F4A"/>
    <w:rsid w:val="00AB5CB4"/>
    <w:rsid w:val="00AC3BD3"/>
    <w:rsid w:val="00AC44D5"/>
    <w:rsid w:val="00AC56F9"/>
    <w:rsid w:val="00AC6099"/>
    <w:rsid w:val="00AC7B69"/>
    <w:rsid w:val="00AD129B"/>
    <w:rsid w:val="00AD5FBD"/>
    <w:rsid w:val="00AE11DE"/>
    <w:rsid w:val="00AE3344"/>
    <w:rsid w:val="00AE44FC"/>
    <w:rsid w:val="00AE5263"/>
    <w:rsid w:val="00AE66D3"/>
    <w:rsid w:val="00AF1D50"/>
    <w:rsid w:val="00AF3C41"/>
    <w:rsid w:val="00AF5FA3"/>
    <w:rsid w:val="00AF69E3"/>
    <w:rsid w:val="00AF7487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F9"/>
    <w:rsid w:val="00B15FB5"/>
    <w:rsid w:val="00B164B1"/>
    <w:rsid w:val="00B16892"/>
    <w:rsid w:val="00B1724C"/>
    <w:rsid w:val="00B20DE5"/>
    <w:rsid w:val="00B21C6E"/>
    <w:rsid w:val="00B21DC7"/>
    <w:rsid w:val="00B22509"/>
    <w:rsid w:val="00B27DE4"/>
    <w:rsid w:val="00B33F2B"/>
    <w:rsid w:val="00B34CF5"/>
    <w:rsid w:val="00B35B56"/>
    <w:rsid w:val="00B37005"/>
    <w:rsid w:val="00B417EB"/>
    <w:rsid w:val="00B41EB6"/>
    <w:rsid w:val="00B43670"/>
    <w:rsid w:val="00B448AC"/>
    <w:rsid w:val="00B47FCC"/>
    <w:rsid w:val="00B5056C"/>
    <w:rsid w:val="00B521F6"/>
    <w:rsid w:val="00B60AD8"/>
    <w:rsid w:val="00B61DB0"/>
    <w:rsid w:val="00B61EF6"/>
    <w:rsid w:val="00B64D4C"/>
    <w:rsid w:val="00B666DD"/>
    <w:rsid w:val="00B711B4"/>
    <w:rsid w:val="00B74531"/>
    <w:rsid w:val="00B75A21"/>
    <w:rsid w:val="00B77104"/>
    <w:rsid w:val="00B7733B"/>
    <w:rsid w:val="00B8118B"/>
    <w:rsid w:val="00B82B0A"/>
    <w:rsid w:val="00B900E8"/>
    <w:rsid w:val="00B912E9"/>
    <w:rsid w:val="00B91760"/>
    <w:rsid w:val="00B91D0F"/>
    <w:rsid w:val="00B9612C"/>
    <w:rsid w:val="00B96B36"/>
    <w:rsid w:val="00BA0D1B"/>
    <w:rsid w:val="00BA148A"/>
    <w:rsid w:val="00BA39E7"/>
    <w:rsid w:val="00BA4F2A"/>
    <w:rsid w:val="00BA6043"/>
    <w:rsid w:val="00BA7289"/>
    <w:rsid w:val="00BB17CC"/>
    <w:rsid w:val="00BB4CBA"/>
    <w:rsid w:val="00BB512A"/>
    <w:rsid w:val="00BB7DEE"/>
    <w:rsid w:val="00BC3B16"/>
    <w:rsid w:val="00BC4964"/>
    <w:rsid w:val="00BC5379"/>
    <w:rsid w:val="00BD0DBD"/>
    <w:rsid w:val="00BD217C"/>
    <w:rsid w:val="00BD2554"/>
    <w:rsid w:val="00BD2B5D"/>
    <w:rsid w:val="00BD3F59"/>
    <w:rsid w:val="00BD4EC6"/>
    <w:rsid w:val="00BD72B2"/>
    <w:rsid w:val="00BE0841"/>
    <w:rsid w:val="00BE2144"/>
    <w:rsid w:val="00BE39AB"/>
    <w:rsid w:val="00BE41CB"/>
    <w:rsid w:val="00BE45D2"/>
    <w:rsid w:val="00BE54F4"/>
    <w:rsid w:val="00BE60C9"/>
    <w:rsid w:val="00BF008A"/>
    <w:rsid w:val="00BF2654"/>
    <w:rsid w:val="00BF4A07"/>
    <w:rsid w:val="00BF6153"/>
    <w:rsid w:val="00C00401"/>
    <w:rsid w:val="00C01607"/>
    <w:rsid w:val="00C035DC"/>
    <w:rsid w:val="00C05B60"/>
    <w:rsid w:val="00C0738E"/>
    <w:rsid w:val="00C10C87"/>
    <w:rsid w:val="00C10D7B"/>
    <w:rsid w:val="00C12468"/>
    <w:rsid w:val="00C164FC"/>
    <w:rsid w:val="00C17073"/>
    <w:rsid w:val="00C20803"/>
    <w:rsid w:val="00C228A7"/>
    <w:rsid w:val="00C2341A"/>
    <w:rsid w:val="00C24881"/>
    <w:rsid w:val="00C33D9C"/>
    <w:rsid w:val="00C36091"/>
    <w:rsid w:val="00C3652F"/>
    <w:rsid w:val="00C37453"/>
    <w:rsid w:val="00C37A00"/>
    <w:rsid w:val="00C37F48"/>
    <w:rsid w:val="00C40507"/>
    <w:rsid w:val="00C40E6E"/>
    <w:rsid w:val="00C4358C"/>
    <w:rsid w:val="00C43B7E"/>
    <w:rsid w:val="00C43F2E"/>
    <w:rsid w:val="00C45D00"/>
    <w:rsid w:val="00C468C6"/>
    <w:rsid w:val="00C5060F"/>
    <w:rsid w:val="00C51182"/>
    <w:rsid w:val="00C52BF1"/>
    <w:rsid w:val="00C52D76"/>
    <w:rsid w:val="00C53F93"/>
    <w:rsid w:val="00C60B9C"/>
    <w:rsid w:val="00C6200B"/>
    <w:rsid w:val="00C6449E"/>
    <w:rsid w:val="00C644E2"/>
    <w:rsid w:val="00C6692D"/>
    <w:rsid w:val="00C705F1"/>
    <w:rsid w:val="00C70A48"/>
    <w:rsid w:val="00C71AF3"/>
    <w:rsid w:val="00C72AA4"/>
    <w:rsid w:val="00C72C31"/>
    <w:rsid w:val="00C72F71"/>
    <w:rsid w:val="00C74478"/>
    <w:rsid w:val="00C75A28"/>
    <w:rsid w:val="00C77369"/>
    <w:rsid w:val="00C77BA4"/>
    <w:rsid w:val="00C81A1E"/>
    <w:rsid w:val="00C8279B"/>
    <w:rsid w:val="00C82F07"/>
    <w:rsid w:val="00C84B78"/>
    <w:rsid w:val="00C872FA"/>
    <w:rsid w:val="00C904BE"/>
    <w:rsid w:val="00C932D5"/>
    <w:rsid w:val="00C93FFF"/>
    <w:rsid w:val="00C950E4"/>
    <w:rsid w:val="00C95DC2"/>
    <w:rsid w:val="00C97907"/>
    <w:rsid w:val="00CA0001"/>
    <w:rsid w:val="00CA1655"/>
    <w:rsid w:val="00CA184D"/>
    <w:rsid w:val="00CA2DF4"/>
    <w:rsid w:val="00CA466B"/>
    <w:rsid w:val="00CA4D2B"/>
    <w:rsid w:val="00CA679E"/>
    <w:rsid w:val="00CB0971"/>
    <w:rsid w:val="00CB40DE"/>
    <w:rsid w:val="00CB6B5D"/>
    <w:rsid w:val="00CB75B8"/>
    <w:rsid w:val="00CC1555"/>
    <w:rsid w:val="00CC1AC9"/>
    <w:rsid w:val="00CC49CF"/>
    <w:rsid w:val="00CC4E6E"/>
    <w:rsid w:val="00CC5200"/>
    <w:rsid w:val="00CC712D"/>
    <w:rsid w:val="00CC786D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6706"/>
    <w:rsid w:val="00CF763E"/>
    <w:rsid w:val="00D0331D"/>
    <w:rsid w:val="00D045F9"/>
    <w:rsid w:val="00D04D47"/>
    <w:rsid w:val="00D11C64"/>
    <w:rsid w:val="00D12CA3"/>
    <w:rsid w:val="00D16C7F"/>
    <w:rsid w:val="00D20C22"/>
    <w:rsid w:val="00D24664"/>
    <w:rsid w:val="00D250C7"/>
    <w:rsid w:val="00D272A4"/>
    <w:rsid w:val="00D275E1"/>
    <w:rsid w:val="00D30336"/>
    <w:rsid w:val="00D30B4E"/>
    <w:rsid w:val="00D311F7"/>
    <w:rsid w:val="00D33E74"/>
    <w:rsid w:val="00D35FAC"/>
    <w:rsid w:val="00D401DB"/>
    <w:rsid w:val="00D40B2B"/>
    <w:rsid w:val="00D42C12"/>
    <w:rsid w:val="00D42D7A"/>
    <w:rsid w:val="00D467CE"/>
    <w:rsid w:val="00D46D6C"/>
    <w:rsid w:val="00D47298"/>
    <w:rsid w:val="00D474E2"/>
    <w:rsid w:val="00D51B1B"/>
    <w:rsid w:val="00D525EB"/>
    <w:rsid w:val="00D54B7E"/>
    <w:rsid w:val="00D613ED"/>
    <w:rsid w:val="00D61F4A"/>
    <w:rsid w:val="00D64ED2"/>
    <w:rsid w:val="00D6706A"/>
    <w:rsid w:val="00D70E71"/>
    <w:rsid w:val="00D742F3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53F4"/>
    <w:rsid w:val="00DA6606"/>
    <w:rsid w:val="00DA6895"/>
    <w:rsid w:val="00DB13BD"/>
    <w:rsid w:val="00DB4344"/>
    <w:rsid w:val="00DB487B"/>
    <w:rsid w:val="00DC040C"/>
    <w:rsid w:val="00DC0B72"/>
    <w:rsid w:val="00DC6068"/>
    <w:rsid w:val="00DC62F6"/>
    <w:rsid w:val="00DC6A2D"/>
    <w:rsid w:val="00DC73BB"/>
    <w:rsid w:val="00DD0934"/>
    <w:rsid w:val="00DD0BBF"/>
    <w:rsid w:val="00DD14F7"/>
    <w:rsid w:val="00DD3504"/>
    <w:rsid w:val="00DE0208"/>
    <w:rsid w:val="00DE14A0"/>
    <w:rsid w:val="00DE3FA9"/>
    <w:rsid w:val="00DE551F"/>
    <w:rsid w:val="00DE6D10"/>
    <w:rsid w:val="00DF2A4D"/>
    <w:rsid w:val="00DF2E9C"/>
    <w:rsid w:val="00DF5261"/>
    <w:rsid w:val="00DF5284"/>
    <w:rsid w:val="00DF5859"/>
    <w:rsid w:val="00E00029"/>
    <w:rsid w:val="00E00C7F"/>
    <w:rsid w:val="00E03AED"/>
    <w:rsid w:val="00E04DD7"/>
    <w:rsid w:val="00E06A16"/>
    <w:rsid w:val="00E06EEB"/>
    <w:rsid w:val="00E07AB6"/>
    <w:rsid w:val="00E1024B"/>
    <w:rsid w:val="00E10E19"/>
    <w:rsid w:val="00E12436"/>
    <w:rsid w:val="00E1263A"/>
    <w:rsid w:val="00E14893"/>
    <w:rsid w:val="00E20A4A"/>
    <w:rsid w:val="00E20F7F"/>
    <w:rsid w:val="00E21E20"/>
    <w:rsid w:val="00E2317D"/>
    <w:rsid w:val="00E26B98"/>
    <w:rsid w:val="00E32130"/>
    <w:rsid w:val="00E3283E"/>
    <w:rsid w:val="00E3284F"/>
    <w:rsid w:val="00E3388A"/>
    <w:rsid w:val="00E34CA1"/>
    <w:rsid w:val="00E37871"/>
    <w:rsid w:val="00E37F04"/>
    <w:rsid w:val="00E40B7D"/>
    <w:rsid w:val="00E415EE"/>
    <w:rsid w:val="00E428FE"/>
    <w:rsid w:val="00E42B74"/>
    <w:rsid w:val="00E42C22"/>
    <w:rsid w:val="00E435CA"/>
    <w:rsid w:val="00E44CB9"/>
    <w:rsid w:val="00E45866"/>
    <w:rsid w:val="00E47ADA"/>
    <w:rsid w:val="00E50585"/>
    <w:rsid w:val="00E51CA1"/>
    <w:rsid w:val="00E537B6"/>
    <w:rsid w:val="00E66151"/>
    <w:rsid w:val="00E663D9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6468"/>
    <w:rsid w:val="00E96C11"/>
    <w:rsid w:val="00E97ACD"/>
    <w:rsid w:val="00EA0317"/>
    <w:rsid w:val="00EA1014"/>
    <w:rsid w:val="00EA1F15"/>
    <w:rsid w:val="00EA22F6"/>
    <w:rsid w:val="00EA4551"/>
    <w:rsid w:val="00EA4F3A"/>
    <w:rsid w:val="00EA5EE9"/>
    <w:rsid w:val="00EB0E9D"/>
    <w:rsid w:val="00EB106F"/>
    <w:rsid w:val="00EC19C5"/>
    <w:rsid w:val="00EC1BF8"/>
    <w:rsid w:val="00EC2B9E"/>
    <w:rsid w:val="00EC316C"/>
    <w:rsid w:val="00EC37B9"/>
    <w:rsid w:val="00EC3B34"/>
    <w:rsid w:val="00EC5DE0"/>
    <w:rsid w:val="00EC7065"/>
    <w:rsid w:val="00ED044F"/>
    <w:rsid w:val="00ED0B54"/>
    <w:rsid w:val="00ED3218"/>
    <w:rsid w:val="00ED44FD"/>
    <w:rsid w:val="00ED577A"/>
    <w:rsid w:val="00ED6C16"/>
    <w:rsid w:val="00EE004C"/>
    <w:rsid w:val="00EE1D68"/>
    <w:rsid w:val="00EE606D"/>
    <w:rsid w:val="00EE60A2"/>
    <w:rsid w:val="00EF2B7D"/>
    <w:rsid w:val="00EF5267"/>
    <w:rsid w:val="00F006D6"/>
    <w:rsid w:val="00F01AB5"/>
    <w:rsid w:val="00F01E72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1AE9"/>
    <w:rsid w:val="00F22971"/>
    <w:rsid w:val="00F2379E"/>
    <w:rsid w:val="00F2555E"/>
    <w:rsid w:val="00F3163B"/>
    <w:rsid w:val="00F31C31"/>
    <w:rsid w:val="00F32CCA"/>
    <w:rsid w:val="00F33647"/>
    <w:rsid w:val="00F34D04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5A3C"/>
    <w:rsid w:val="00F463C6"/>
    <w:rsid w:val="00F46C72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10DD"/>
    <w:rsid w:val="00F6215F"/>
    <w:rsid w:val="00F643F8"/>
    <w:rsid w:val="00F6444A"/>
    <w:rsid w:val="00F662C3"/>
    <w:rsid w:val="00F67211"/>
    <w:rsid w:val="00F729B6"/>
    <w:rsid w:val="00F72A42"/>
    <w:rsid w:val="00F72AE4"/>
    <w:rsid w:val="00F74EC2"/>
    <w:rsid w:val="00F76739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3F08"/>
    <w:rsid w:val="00F943C1"/>
    <w:rsid w:val="00F95C65"/>
    <w:rsid w:val="00FA13A2"/>
    <w:rsid w:val="00FA3743"/>
    <w:rsid w:val="00FA4489"/>
    <w:rsid w:val="00FA4508"/>
    <w:rsid w:val="00FA52F4"/>
    <w:rsid w:val="00FA69FE"/>
    <w:rsid w:val="00FB2B67"/>
    <w:rsid w:val="00FB5A90"/>
    <w:rsid w:val="00FC2E71"/>
    <w:rsid w:val="00FC3F81"/>
    <w:rsid w:val="00FC5075"/>
    <w:rsid w:val="00FC5C6E"/>
    <w:rsid w:val="00FC7216"/>
    <w:rsid w:val="00FC7ED0"/>
    <w:rsid w:val="00FD1005"/>
    <w:rsid w:val="00FD3481"/>
    <w:rsid w:val="00FE09F8"/>
    <w:rsid w:val="00FE2BE7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Jakub.knapp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3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13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21</cp:revision>
  <dcterms:created xsi:type="dcterms:W3CDTF">2025-10-09T08:18:00Z</dcterms:created>
  <dcterms:modified xsi:type="dcterms:W3CDTF">2025-10-15T08:24:00Z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