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3B4DE238" w:rsidR="00052C56" w:rsidRPr="0085622D" w:rsidRDefault="00B643B0" w:rsidP="00B143A7">
      <w:pPr>
        <w:pStyle w:val="Nadpis1"/>
        <w:rPr>
          <w:rFonts w:cs="Open Sans"/>
        </w:rPr>
      </w:pPr>
      <w:r>
        <w:rPr>
          <w:rFonts w:cs="Open Sans"/>
        </w:rPr>
        <w:t>Makléři</w:t>
      </w:r>
      <w:r w:rsidR="00143576">
        <w:rPr>
          <w:rFonts w:cs="Open Sans"/>
        </w:rPr>
        <w:t xml:space="preserve"> mají</w:t>
      </w:r>
      <w:r>
        <w:rPr>
          <w:rFonts w:cs="Open Sans"/>
        </w:rPr>
        <w:t xml:space="preserve"> díky</w:t>
      </w:r>
      <w:r w:rsidR="00143576">
        <w:rPr>
          <w:rFonts w:cs="Open Sans"/>
        </w:rPr>
        <w:t xml:space="preserve"> službě</w:t>
      </w:r>
      <w:r>
        <w:rPr>
          <w:rFonts w:cs="Open Sans"/>
        </w:rPr>
        <w:t xml:space="preserve"> </w:t>
      </w:r>
      <w:proofErr w:type="spellStart"/>
      <w:r>
        <w:rPr>
          <w:rFonts w:cs="Open Sans"/>
        </w:rPr>
        <w:t>ReCloud</w:t>
      </w:r>
      <w:proofErr w:type="spellEnd"/>
      <w:r w:rsidR="00143576">
        <w:rPr>
          <w:rFonts w:cs="Open Sans"/>
        </w:rPr>
        <w:t xml:space="preserve"> víc času na práci s</w:t>
      </w:r>
      <w:r w:rsidR="00195859">
        <w:rPr>
          <w:rFonts w:cs="Open Sans"/>
        </w:rPr>
        <w:t> </w:t>
      </w:r>
      <w:r w:rsidR="00143576">
        <w:rPr>
          <w:rFonts w:cs="Open Sans"/>
        </w:rPr>
        <w:t>klienty</w:t>
      </w:r>
    </w:p>
    <w:p w14:paraId="51B75458" w14:textId="1E9D7ECC" w:rsidR="004B7137" w:rsidRPr="004B7137" w:rsidRDefault="00940CC0" w:rsidP="004B7137">
      <w:pPr>
        <w:rPr>
          <w:rFonts w:cs="Open Sans"/>
          <w:b/>
          <w:bCs/>
        </w:rPr>
      </w:pPr>
      <w:r w:rsidRPr="00940CC0">
        <w:rPr>
          <w:rFonts w:cs="Open Sans"/>
          <w:b/>
          <w:bCs/>
        </w:rPr>
        <w:t xml:space="preserve">Praha </w:t>
      </w:r>
      <w:r w:rsidR="00D25F08">
        <w:rPr>
          <w:rFonts w:cs="Open Sans"/>
          <w:b/>
          <w:bCs/>
        </w:rPr>
        <w:t>28</w:t>
      </w:r>
      <w:r w:rsidRPr="00940CC0">
        <w:rPr>
          <w:rFonts w:cs="Open Sans"/>
          <w:b/>
          <w:bCs/>
        </w:rPr>
        <w:t>. srpna 2024 –</w:t>
      </w:r>
      <w:r w:rsidR="00353A5E">
        <w:rPr>
          <w:rFonts w:cs="Open Sans"/>
          <w:b/>
          <w:bCs/>
        </w:rPr>
        <w:t xml:space="preserve"> </w:t>
      </w:r>
      <w:r w:rsidR="00C47757" w:rsidRPr="00C47757">
        <w:rPr>
          <w:rFonts w:cs="Open Sans"/>
          <w:b/>
          <w:bCs/>
        </w:rPr>
        <w:t>Realitní trh prochází v posledních letech výraznou proměnou. Digitalizace mění způsob práce makléřů</w:t>
      </w:r>
      <w:r w:rsidR="002D69BE">
        <w:rPr>
          <w:rFonts w:cs="Open Sans"/>
          <w:b/>
          <w:bCs/>
        </w:rPr>
        <w:t>, kteří</w:t>
      </w:r>
      <w:r w:rsidR="00C47757" w:rsidRPr="00C47757">
        <w:rPr>
          <w:rFonts w:cs="Open Sans"/>
          <w:b/>
          <w:bCs/>
        </w:rPr>
        <w:t xml:space="preserve"> </w:t>
      </w:r>
      <w:r w:rsidR="00854768">
        <w:rPr>
          <w:rFonts w:cs="Open Sans"/>
          <w:b/>
          <w:bCs/>
        </w:rPr>
        <w:t>mohou využívat</w:t>
      </w:r>
      <w:r w:rsidR="00C47757" w:rsidRPr="00C47757">
        <w:rPr>
          <w:rFonts w:cs="Open Sans"/>
          <w:b/>
          <w:bCs/>
        </w:rPr>
        <w:t xml:space="preserve"> nové cesty, jak zefektivnit své postupy</w:t>
      </w:r>
      <w:r w:rsidR="002D69BE">
        <w:rPr>
          <w:rFonts w:cs="Open Sans"/>
          <w:b/>
          <w:bCs/>
        </w:rPr>
        <w:t>,</w:t>
      </w:r>
      <w:r w:rsidR="00C47757" w:rsidRPr="00C47757">
        <w:rPr>
          <w:rFonts w:cs="Open Sans"/>
          <w:b/>
          <w:bCs/>
        </w:rPr>
        <w:t xml:space="preserve"> a</w:t>
      </w:r>
      <w:r w:rsidR="002D69BE">
        <w:rPr>
          <w:rFonts w:cs="Open Sans"/>
          <w:b/>
          <w:bCs/>
        </w:rPr>
        <w:t xml:space="preserve"> hlavně</w:t>
      </w:r>
      <w:r w:rsidR="00C47757" w:rsidRPr="00C47757">
        <w:rPr>
          <w:rFonts w:cs="Open Sans"/>
          <w:b/>
          <w:bCs/>
        </w:rPr>
        <w:t xml:space="preserve"> nabídnout klientům lepší služby. </w:t>
      </w:r>
      <w:r w:rsidR="00D478D1">
        <w:rPr>
          <w:rFonts w:cs="Open Sans"/>
          <w:b/>
          <w:bCs/>
        </w:rPr>
        <w:t>Virtuální prohlídky, online nacenění nemovitostí či digitální podepisování dokumentů jsou</w:t>
      </w:r>
      <w:r w:rsidR="00492E4D">
        <w:rPr>
          <w:rFonts w:cs="Open Sans"/>
          <w:b/>
          <w:bCs/>
        </w:rPr>
        <w:t xml:space="preserve"> dnes standardní</w:t>
      </w:r>
      <w:r w:rsidR="00D478D1">
        <w:rPr>
          <w:rFonts w:cs="Open Sans"/>
          <w:b/>
          <w:bCs/>
        </w:rPr>
        <w:t xml:space="preserve"> součástí</w:t>
      </w:r>
      <w:r w:rsidR="00492E4D">
        <w:rPr>
          <w:rFonts w:cs="Open Sans"/>
          <w:b/>
          <w:bCs/>
        </w:rPr>
        <w:t xml:space="preserve"> služeb</w:t>
      </w:r>
      <w:r w:rsidR="00D478D1">
        <w:rPr>
          <w:rFonts w:cs="Open Sans"/>
          <w:b/>
          <w:bCs/>
        </w:rPr>
        <w:t xml:space="preserve">. </w:t>
      </w:r>
      <w:r w:rsidR="00B249C9">
        <w:rPr>
          <w:rFonts w:cs="Open Sans"/>
          <w:b/>
          <w:bCs/>
        </w:rPr>
        <w:t>Pro t</w:t>
      </w:r>
      <w:r w:rsidR="00D478D1">
        <w:rPr>
          <w:rFonts w:cs="Open Sans"/>
          <w:b/>
          <w:bCs/>
        </w:rPr>
        <w:t>yto</w:t>
      </w:r>
      <w:r w:rsidR="00DD6E16">
        <w:rPr>
          <w:rFonts w:cs="Open Sans"/>
          <w:b/>
          <w:bCs/>
        </w:rPr>
        <w:t xml:space="preserve"> a další</w:t>
      </w:r>
      <w:r w:rsidR="00B249C9">
        <w:rPr>
          <w:rFonts w:cs="Open Sans"/>
          <w:b/>
          <w:bCs/>
        </w:rPr>
        <w:t xml:space="preserve"> účel</w:t>
      </w:r>
      <w:r w:rsidR="00D478D1">
        <w:rPr>
          <w:rFonts w:cs="Open Sans"/>
          <w:b/>
          <w:bCs/>
        </w:rPr>
        <w:t>y</w:t>
      </w:r>
      <w:r w:rsidR="00911924">
        <w:rPr>
          <w:rFonts w:cs="Open Sans"/>
          <w:b/>
          <w:bCs/>
        </w:rPr>
        <w:t xml:space="preserve"> </w:t>
      </w:r>
      <w:r w:rsidR="00C47757" w:rsidRPr="00C47757">
        <w:rPr>
          <w:rFonts w:cs="Open Sans"/>
          <w:b/>
          <w:bCs/>
        </w:rPr>
        <w:t xml:space="preserve">vznikla platforma </w:t>
      </w:r>
      <w:proofErr w:type="spellStart"/>
      <w:r w:rsidR="003E7D15">
        <w:rPr>
          <w:rFonts w:cs="Open Sans"/>
          <w:b/>
          <w:bCs/>
        </w:rPr>
        <w:t>R</w:t>
      </w:r>
      <w:r w:rsidR="00C47757" w:rsidRPr="00C47757">
        <w:rPr>
          <w:rFonts w:cs="Open Sans"/>
          <w:b/>
          <w:bCs/>
        </w:rPr>
        <w:t>eCloud</w:t>
      </w:r>
      <w:proofErr w:type="spellEnd"/>
      <w:r w:rsidR="00C47757" w:rsidRPr="00C47757">
        <w:rPr>
          <w:rFonts w:cs="Open Sans"/>
          <w:b/>
          <w:bCs/>
        </w:rPr>
        <w:t>, která</w:t>
      </w:r>
      <w:r w:rsidR="00DD6E16">
        <w:rPr>
          <w:rFonts w:cs="Open Sans"/>
          <w:b/>
          <w:bCs/>
        </w:rPr>
        <w:t xml:space="preserve"> tyto </w:t>
      </w:r>
      <w:r w:rsidR="00FA6846">
        <w:rPr>
          <w:rFonts w:cs="Open Sans"/>
          <w:b/>
          <w:bCs/>
        </w:rPr>
        <w:t>funkce</w:t>
      </w:r>
      <w:r w:rsidR="00DD6E16">
        <w:rPr>
          <w:rFonts w:cs="Open Sans"/>
          <w:b/>
          <w:bCs/>
        </w:rPr>
        <w:t xml:space="preserve"> </w:t>
      </w:r>
      <w:r w:rsidR="00DB2983">
        <w:rPr>
          <w:rFonts w:cs="Open Sans"/>
          <w:b/>
          <w:bCs/>
        </w:rPr>
        <w:t>obohacuje</w:t>
      </w:r>
      <w:r w:rsidR="00DD6E16">
        <w:rPr>
          <w:rFonts w:cs="Open Sans"/>
          <w:b/>
          <w:bCs/>
        </w:rPr>
        <w:t xml:space="preserve"> </w:t>
      </w:r>
      <w:r w:rsidR="00922198">
        <w:rPr>
          <w:rFonts w:cs="Open Sans"/>
          <w:b/>
          <w:bCs/>
        </w:rPr>
        <w:t>a</w:t>
      </w:r>
      <w:r w:rsidR="008A4CCF">
        <w:rPr>
          <w:rFonts w:cs="Open Sans"/>
          <w:b/>
          <w:bCs/>
        </w:rPr>
        <w:t> </w:t>
      </w:r>
      <w:r w:rsidR="00C8234F">
        <w:rPr>
          <w:rFonts w:cs="Open Sans"/>
          <w:b/>
          <w:bCs/>
        </w:rPr>
        <w:t>spoj</w:t>
      </w:r>
      <w:r w:rsidR="00922198">
        <w:rPr>
          <w:rFonts w:cs="Open Sans"/>
          <w:b/>
          <w:bCs/>
        </w:rPr>
        <w:t>uje i</w:t>
      </w:r>
      <w:r w:rsidR="00C47757" w:rsidRPr="00C47757">
        <w:rPr>
          <w:rFonts w:cs="Open Sans"/>
          <w:b/>
          <w:bCs/>
        </w:rPr>
        <w:t xml:space="preserve"> </w:t>
      </w:r>
      <w:r w:rsidR="00C8234F">
        <w:rPr>
          <w:rFonts w:cs="Open Sans"/>
          <w:b/>
          <w:bCs/>
        </w:rPr>
        <w:t>s</w:t>
      </w:r>
      <w:r w:rsidR="00C47757" w:rsidRPr="00C47757">
        <w:rPr>
          <w:rFonts w:cs="Open Sans"/>
          <w:b/>
          <w:bCs/>
        </w:rPr>
        <w:t xml:space="preserve"> finanční</w:t>
      </w:r>
      <w:r w:rsidR="00C8234F">
        <w:rPr>
          <w:rFonts w:cs="Open Sans"/>
          <w:b/>
          <w:bCs/>
        </w:rPr>
        <w:t>mi</w:t>
      </w:r>
      <w:r w:rsidR="00C47757" w:rsidRPr="00C47757">
        <w:rPr>
          <w:rFonts w:cs="Open Sans"/>
          <w:b/>
          <w:bCs/>
        </w:rPr>
        <w:t xml:space="preserve"> služb</w:t>
      </w:r>
      <w:r w:rsidR="00C8234F">
        <w:rPr>
          <w:rFonts w:cs="Open Sans"/>
          <w:b/>
          <w:bCs/>
        </w:rPr>
        <w:t xml:space="preserve">ami či </w:t>
      </w:r>
      <w:r w:rsidR="00E46DB6">
        <w:rPr>
          <w:rFonts w:cs="Open Sans"/>
          <w:b/>
          <w:bCs/>
        </w:rPr>
        <w:t>zprostředkováním</w:t>
      </w:r>
      <w:r w:rsidR="00C8234F">
        <w:rPr>
          <w:rFonts w:cs="Open Sans"/>
          <w:b/>
          <w:bCs/>
        </w:rPr>
        <w:t xml:space="preserve"> instalace fotovoltaické elektrárny</w:t>
      </w:r>
      <w:r w:rsidR="00C47757" w:rsidRPr="00C47757">
        <w:rPr>
          <w:rFonts w:cs="Open Sans"/>
          <w:b/>
          <w:bCs/>
        </w:rPr>
        <w:t>.</w:t>
      </w:r>
    </w:p>
    <w:p w14:paraId="055673B4" w14:textId="47C1BA2C" w:rsidR="003E7D15" w:rsidRPr="00AD1365" w:rsidRDefault="00AD1365" w:rsidP="003E7D15">
      <w:r>
        <w:rPr>
          <w:i/>
          <w:iCs/>
        </w:rPr>
        <w:t>„</w:t>
      </w:r>
      <w:proofErr w:type="spellStart"/>
      <w:r w:rsidR="003E7D15" w:rsidRPr="00AD1365">
        <w:rPr>
          <w:i/>
          <w:iCs/>
        </w:rPr>
        <w:t>ReCloud</w:t>
      </w:r>
      <w:proofErr w:type="spellEnd"/>
      <w:r w:rsidR="003E7D15" w:rsidRPr="00AD1365">
        <w:rPr>
          <w:i/>
          <w:iCs/>
        </w:rPr>
        <w:t xml:space="preserve"> není realitní kanceláří, ale </w:t>
      </w:r>
      <w:r w:rsidR="004F4111" w:rsidRPr="00AD1365">
        <w:rPr>
          <w:i/>
          <w:iCs/>
        </w:rPr>
        <w:t>komplexním</w:t>
      </w:r>
      <w:r w:rsidR="003E7D15" w:rsidRPr="00AD1365">
        <w:rPr>
          <w:i/>
          <w:iCs/>
        </w:rPr>
        <w:t xml:space="preserve"> digitálním zázemím pro zkušené makléře. Nabízí jim celou řadu nástrojů</w:t>
      </w:r>
      <w:r>
        <w:rPr>
          <w:i/>
          <w:iCs/>
        </w:rPr>
        <w:t>,</w:t>
      </w:r>
      <w:r w:rsidR="003E7D15" w:rsidRPr="00AD1365">
        <w:rPr>
          <w:i/>
          <w:iCs/>
        </w:rPr>
        <w:t xml:space="preserve"> od softwaru pro správu nemovitostí přes marketingovou podporu až po právní servis. Makléři tak mohou využívat výhody moderních technologií, </w:t>
      </w:r>
      <w:r w:rsidR="009D4676" w:rsidRPr="00AD1365">
        <w:rPr>
          <w:i/>
          <w:iCs/>
        </w:rPr>
        <w:t xml:space="preserve">mají zajištěné </w:t>
      </w:r>
      <w:r w:rsidR="003E7D15" w:rsidRPr="00AD1365">
        <w:rPr>
          <w:i/>
          <w:iCs/>
        </w:rPr>
        <w:t>technické zázemí</w:t>
      </w:r>
      <w:r w:rsidR="009D4676" w:rsidRPr="00AD1365">
        <w:rPr>
          <w:i/>
          <w:iCs/>
        </w:rPr>
        <w:t xml:space="preserve"> a mohou se naplno věnovat své práci</w:t>
      </w:r>
      <w:r>
        <w:rPr>
          <w:i/>
          <w:iCs/>
        </w:rPr>
        <w:t>,“</w:t>
      </w:r>
      <w:r>
        <w:t xml:space="preserve"> </w:t>
      </w:r>
      <w:r w:rsidRPr="003E7D15">
        <w:t xml:space="preserve">vysvětluje Michal Naď, realitní specialista ze společnosti FinGO, která za vývojem </w:t>
      </w:r>
      <w:proofErr w:type="spellStart"/>
      <w:r w:rsidRPr="003E7D15">
        <w:t>ReCloudu</w:t>
      </w:r>
      <w:proofErr w:type="spellEnd"/>
      <w:r w:rsidRPr="003E7D15">
        <w:t xml:space="preserve"> stojí.</w:t>
      </w:r>
    </w:p>
    <w:p w14:paraId="17132746" w14:textId="188B871D" w:rsidR="00603773" w:rsidRDefault="002222E0" w:rsidP="00B66C01">
      <w:r w:rsidRPr="002222E0">
        <w:t xml:space="preserve">Jednou z klíčových výhod platformy je její propojení s finančními službami. Díky tomu mohou makléři nabídnout klientům komplexnější servis, včetně </w:t>
      </w:r>
      <w:r w:rsidR="00C20411">
        <w:t xml:space="preserve">zprostředkování </w:t>
      </w:r>
      <w:r w:rsidR="00E96A8B">
        <w:t>úvěru na</w:t>
      </w:r>
      <w:r w:rsidRPr="002222E0">
        <w:t xml:space="preserve"> financování nákupu nemovitost</w:t>
      </w:r>
      <w:r w:rsidR="00E96A8B">
        <w:t>i či jejího pojištění</w:t>
      </w:r>
      <w:r w:rsidRPr="002222E0">
        <w:t xml:space="preserve">. </w:t>
      </w:r>
      <w:r w:rsidR="00074148">
        <w:t>P</w:t>
      </w:r>
      <w:r w:rsidRPr="002222E0">
        <w:t xml:space="preserve">latforma </w:t>
      </w:r>
      <w:r w:rsidR="00074148">
        <w:t>z</w:t>
      </w:r>
      <w:r w:rsidR="00074148" w:rsidRPr="002222E0">
        <w:t xml:space="preserve">ároveň </w:t>
      </w:r>
      <w:r w:rsidRPr="002222E0">
        <w:t>umožňuje makléřům získat dodatečný příjem z každé prohlídky, a to i v případě, že se nemovitost neprodá</w:t>
      </w:r>
      <w:r w:rsidR="00B66C01">
        <w:t>:</w:t>
      </w:r>
    </w:p>
    <w:p w14:paraId="6DEB60BC" w14:textId="4F874C0B" w:rsidR="00B66C01" w:rsidRPr="00B66C01" w:rsidRDefault="00B66C01" w:rsidP="00B66C01">
      <w:r w:rsidRPr="00F25E66">
        <w:rPr>
          <w:i/>
          <w:iCs/>
        </w:rPr>
        <w:t>„</w:t>
      </w:r>
      <w:r w:rsidR="00CA7348">
        <w:rPr>
          <w:i/>
          <w:iCs/>
        </w:rPr>
        <w:t>Náš systém</w:t>
      </w:r>
      <w:r w:rsidRPr="00F25E66">
        <w:rPr>
          <w:i/>
          <w:iCs/>
        </w:rPr>
        <w:t xml:space="preserve"> otevírá makléřům nové zdroje příjmů. Díky honorovaným </w:t>
      </w:r>
      <w:proofErr w:type="spellStart"/>
      <w:r w:rsidRPr="00F25E66">
        <w:rPr>
          <w:i/>
          <w:iCs/>
        </w:rPr>
        <w:t>eProhlídkám</w:t>
      </w:r>
      <w:proofErr w:type="spellEnd"/>
      <w:r w:rsidRPr="00F25E66">
        <w:rPr>
          <w:i/>
          <w:iCs/>
        </w:rPr>
        <w:t xml:space="preserve"> a provizím z hypotečních úvěrů bez rizika storno poplatků mohou makléři zvýšit své výdělky.</w:t>
      </w:r>
      <w:r w:rsidR="0086552C">
        <w:rPr>
          <w:i/>
          <w:iCs/>
        </w:rPr>
        <w:t xml:space="preserve"> </w:t>
      </w:r>
      <w:r w:rsidR="002B57EB" w:rsidRPr="002B57EB">
        <w:rPr>
          <w:i/>
          <w:iCs/>
        </w:rPr>
        <w:t>Po vzoru mateřského Fin</w:t>
      </w:r>
      <w:r w:rsidR="0086552C">
        <w:rPr>
          <w:i/>
          <w:iCs/>
        </w:rPr>
        <w:t>GO</w:t>
      </w:r>
      <w:r w:rsidR="002B57EB" w:rsidRPr="002B57EB">
        <w:rPr>
          <w:i/>
          <w:iCs/>
        </w:rPr>
        <w:t xml:space="preserve"> a jeho Fin</w:t>
      </w:r>
      <w:r w:rsidR="00743E58">
        <w:rPr>
          <w:i/>
          <w:iCs/>
        </w:rPr>
        <w:t>GO</w:t>
      </w:r>
      <w:r w:rsidR="002B57EB" w:rsidRPr="002B57EB">
        <w:rPr>
          <w:i/>
          <w:iCs/>
        </w:rPr>
        <w:t xml:space="preserve"> marketu jsme v letošním roce zahájili distribuci obchodních příležitosti našim spoluprac</w:t>
      </w:r>
      <w:r w:rsidR="002B57EB">
        <w:rPr>
          <w:i/>
          <w:iCs/>
        </w:rPr>
        <w:t>u</w:t>
      </w:r>
      <w:r w:rsidR="002B57EB" w:rsidRPr="002B57EB">
        <w:rPr>
          <w:i/>
          <w:iCs/>
        </w:rPr>
        <w:t>j</w:t>
      </w:r>
      <w:r w:rsidR="002B57EB">
        <w:rPr>
          <w:i/>
          <w:iCs/>
        </w:rPr>
        <w:t>í</w:t>
      </w:r>
      <w:r w:rsidR="002B57EB" w:rsidRPr="002B57EB">
        <w:rPr>
          <w:i/>
          <w:iCs/>
        </w:rPr>
        <w:t>c</w:t>
      </w:r>
      <w:r w:rsidR="002B57EB">
        <w:rPr>
          <w:i/>
          <w:iCs/>
        </w:rPr>
        <w:t>í</w:t>
      </w:r>
      <w:r w:rsidR="002B57EB" w:rsidRPr="002B57EB">
        <w:rPr>
          <w:i/>
          <w:iCs/>
        </w:rPr>
        <w:t>m realitním kancelářím a makl</w:t>
      </w:r>
      <w:r w:rsidR="002B57EB">
        <w:rPr>
          <w:i/>
          <w:iCs/>
        </w:rPr>
        <w:t>é</w:t>
      </w:r>
      <w:r w:rsidR="002B57EB" w:rsidRPr="002B57EB">
        <w:rPr>
          <w:i/>
          <w:iCs/>
        </w:rPr>
        <w:t xml:space="preserve">řům. V </w:t>
      </w:r>
      <w:r w:rsidR="009028B5">
        <w:rPr>
          <w:i/>
          <w:iCs/>
        </w:rPr>
        <w:t>rámci</w:t>
      </w:r>
      <w:r w:rsidR="002B57EB" w:rsidRPr="002B57EB">
        <w:rPr>
          <w:i/>
          <w:iCs/>
        </w:rPr>
        <w:t xml:space="preserve"> systému </w:t>
      </w:r>
      <w:proofErr w:type="spellStart"/>
      <w:r w:rsidR="00B4061A">
        <w:rPr>
          <w:i/>
          <w:iCs/>
        </w:rPr>
        <w:t>R</w:t>
      </w:r>
      <w:r w:rsidR="002B57EB" w:rsidRPr="002B57EB">
        <w:rPr>
          <w:i/>
          <w:iCs/>
        </w:rPr>
        <w:t>eCloud</w:t>
      </w:r>
      <w:proofErr w:type="spellEnd"/>
      <w:r w:rsidR="002B57EB" w:rsidRPr="002B57EB">
        <w:rPr>
          <w:i/>
          <w:iCs/>
        </w:rPr>
        <w:t xml:space="preserve"> mohou v modulu akvizic zobchodovat ověřené leady a zvýšit tak svůj příjem</w:t>
      </w:r>
      <w:r w:rsidR="0018513B">
        <w:rPr>
          <w:i/>
          <w:iCs/>
        </w:rPr>
        <w:t xml:space="preserve">,“ </w:t>
      </w:r>
      <w:r w:rsidR="0018513B">
        <w:t>pokračuje Michal Naď a dodává:</w:t>
      </w:r>
      <w:r w:rsidR="009F4688">
        <w:rPr>
          <w:i/>
          <w:iCs/>
        </w:rPr>
        <w:t xml:space="preserve"> </w:t>
      </w:r>
      <w:r w:rsidR="0018513B">
        <w:rPr>
          <w:i/>
          <w:iCs/>
        </w:rPr>
        <w:t>„</w:t>
      </w:r>
      <w:r w:rsidR="009F4688">
        <w:rPr>
          <w:i/>
          <w:iCs/>
        </w:rPr>
        <w:t>S rostoucím obratem u nás mohou makléři dosáhnout až stoprocentní provize</w:t>
      </w:r>
      <w:r w:rsidR="00401CEB">
        <w:rPr>
          <w:i/>
          <w:iCs/>
        </w:rPr>
        <w:t>.</w:t>
      </w:r>
      <w:r w:rsidRPr="00F25E66">
        <w:rPr>
          <w:i/>
          <w:iCs/>
        </w:rPr>
        <w:t>“</w:t>
      </w:r>
      <w:r>
        <w:t xml:space="preserve"> </w:t>
      </w:r>
    </w:p>
    <w:p w14:paraId="2BCA827A" w14:textId="1F7EABC6" w:rsidR="00A67DA7" w:rsidRDefault="000E355B" w:rsidP="003E7D15">
      <w:r w:rsidRPr="00F25E66">
        <w:t xml:space="preserve">Kromě klasické práce s nemovitostmi </w:t>
      </w:r>
      <w:proofErr w:type="spellStart"/>
      <w:r>
        <w:t>ReCloud</w:t>
      </w:r>
      <w:proofErr w:type="spellEnd"/>
      <w:r>
        <w:t xml:space="preserve"> </w:t>
      </w:r>
      <w:r w:rsidRPr="00F25E66">
        <w:t>umožňuje makléřům zapojit se do developerských projektů nebo se podílet na jejich akvizici</w:t>
      </w:r>
      <w:r>
        <w:t xml:space="preserve">, a to včetně </w:t>
      </w:r>
      <w:r w:rsidRPr="00603773">
        <w:t>zajištění peněz na výkupy nemovitostí a rekonstrukce</w:t>
      </w:r>
      <w:r>
        <w:t>. Kromě toho</w:t>
      </w:r>
      <w:r w:rsidR="00A67DA7">
        <w:t xml:space="preserve"> mají</w:t>
      </w:r>
      <w:r w:rsidR="00A67DA7" w:rsidRPr="002222E0">
        <w:t xml:space="preserve"> přístup k databázi potenciálních klientů, kteří zvažují prodej své nemovitosti, ale ještě ji aktivně nenabízejí na trhu. To </w:t>
      </w:r>
      <w:r w:rsidR="00364E29">
        <w:t xml:space="preserve">dává zapojeným </w:t>
      </w:r>
      <w:r w:rsidR="00FE28E9">
        <w:t>makléřům</w:t>
      </w:r>
      <w:r w:rsidR="00A67DA7" w:rsidRPr="002222E0">
        <w:t xml:space="preserve"> možnost oslovit tyto majitele s nabídkou služeb dříve než konkurence.</w:t>
      </w:r>
      <w:r w:rsidR="00A67DA7">
        <w:t xml:space="preserve"> </w:t>
      </w:r>
      <w:proofErr w:type="spellStart"/>
      <w:r w:rsidR="00A67DA7" w:rsidRPr="002222E0">
        <w:t>ReCloud</w:t>
      </w:r>
      <w:proofErr w:type="spellEnd"/>
      <w:r w:rsidR="00A67DA7" w:rsidRPr="002222E0">
        <w:t xml:space="preserve"> </w:t>
      </w:r>
      <w:r w:rsidR="00574AD4">
        <w:t>dále</w:t>
      </w:r>
      <w:r w:rsidR="007431D1">
        <w:t xml:space="preserve"> zajišťuje</w:t>
      </w:r>
      <w:r w:rsidR="00A67DA7">
        <w:t xml:space="preserve"> </w:t>
      </w:r>
      <w:r w:rsidR="00A67DA7" w:rsidRPr="002222E0">
        <w:t>technické inspekce nemovitostí, tvorb</w:t>
      </w:r>
      <w:r w:rsidR="00A67DA7">
        <w:t>u</w:t>
      </w:r>
      <w:r w:rsidR="00A67DA7" w:rsidRPr="002222E0">
        <w:t xml:space="preserve"> cenových map</w:t>
      </w:r>
      <w:r w:rsidR="00603773">
        <w:t>,</w:t>
      </w:r>
      <w:r w:rsidR="00A67DA7" w:rsidRPr="002222E0">
        <w:t xml:space="preserve"> automatizovaný monitoring soukromé inzerce</w:t>
      </w:r>
      <w:r w:rsidR="00603773" w:rsidRPr="00603773">
        <w:t xml:space="preserve">, </w:t>
      </w:r>
      <w:proofErr w:type="spellStart"/>
      <w:r w:rsidR="00603773" w:rsidRPr="00603773">
        <w:t>home</w:t>
      </w:r>
      <w:proofErr w:type="spellEnd"/>
      <w:r w:rsidR="00603773" w:rsidRPr="00603773">
        <w:t xml:space="preserve"> </w:t>
      </w:r>
      <w:proofErr w:type="spellStart"/>
      <w:r w:rsidR="00603773" w:rsidRPr="00603773">
        <w:t>staging</w:t>
      </w:r>
      <w:proofErr w:type="spellEnd"/>
      <w:r w:rsidR="00603773">
        <w:t xml:space="preserve"> či</w:t>
      </w:r>
      <w:r w:rsidR="00603773" w:rsidRPr="00603773">
        <w:t xml:space="preserve"> </w:t>
      </w:r>
      <w:proofErr w:type="spellStart"/>
      <w:r w:rsidR="00603773" w:rsidRPr="00603773">
        <w:t>home</w:t>
      </w:r>
      <w:proofErr w:type="spellEnd"/>
      <w:r w:rsidR="00603773" w:rsidRPr="00603773">
        <w:t xml:space="preserve"> lifting</w:t>
      </w:r>
      <w:r w:rsidR="00A67DA7" w:rsidRPr="002222E0">
        <w:t xml:space="preserve">. </w:t>
      </w:r>
      <w:r w:rsidR="00A67DA7">
        <w:t>Poskytuje</w:t>
      </w:r>
      <w:r w:rsidR="00C05C69">
        <w:t xml:space="preserve"> také</w:t>
      </w:r>
      <w:r w:rsidR="0088746A">
        <w:t xml:space="preserve"> </w:t>
      </w:r>
      <w:r w:rsidR="00A67DA7">
        <w:t xml:space="preserve">možnosti </w:t>
      </w:r>
      <w:r w:rsidR="00A67DA7" w:rsidRPr="002222E0">
        <w:t>kontinuální</w:t>
      </w:r>
      <w:r w:rsidR="00A67DA7">
        <w:t>ho</w:t>
      </w:r>
      <w:r w:rsidR="00A67DA7" w:rsidRPr="002222E0">
        <w:t xml:space="preserve"> vzdělávání prostřednictvím online školení a přístupu do akademie.</w:t>
      </w:r>
    </w:p>
    <w:p w14:paraId="7FF080F4" w14:textId="664F22A2" w:rsidR="005B193D" w:rsidRPr="005B193D" w:rsidRDefault="000762EA" w:rsidP="003E7D15">
      <w:pPr>
        <w:rPr>
          <w:b/>
          <w:bCs/>
        </w:rPr>
      </w:pPr>
      <w:r>
        <w:rPr>
          <w:b/>
          <w:bCs/>
        </w:rPr>
        <w:br w:type="column"/>
      </w:r>
      <w:r w:rsidR="008D3837">
        <w:rPr>
          <w:b/>
          <w:bCs/>
        </w:rPr>
        <w:lastRenderedPageBreak/>
        <w:t>Reality, finance a fotovoltaika v jednom systému</w:t>
      </w:r>
    </w:p>
    <w:p w14:paraId="4827B19E" w14:textId="6C1EF61B" w:rsidR="005B193D" w:rsidRPr="00466B1D" w:rsidRDefault="0051593C" w:rsidP="003E7D15">
      <w:r w:rsidRPr="00DB2E86">
        <w:rPr>
          <w:i/>
          <w:iCs/>
        </w:rPr>
        <w:t>„N</w:t>
      </w:r>
      <w:r w:rsidR="005B193D" w:rsidRPr="00DB2E86">
        <w:rPr>
          <w:i/>
          <w:iCs/>
        </w:rPr>
        <w:t>evěříme tomu, že</w:t>
      </w:r>
      <w:r w:rsidRPr="00DB2E86">
        <w:rPr>
          <w:i/>
          <w:iCs/>
        </w:rPr>
        <w:t xml:space="preserve"> existuje</w:t>
      </w:r>
      <w:r w:rsidR="005B193D" w:rsidRPr="00DB2E86">
        <w:rPr>
          <w:i/>
          <w:iCs/>
        </w:rPr>
        <w:t xml:space="preserve"> jed</w:t>
      </w:r>
      <w:r w:rsidRPr="00DB2E86">
        <w:rPr>
          <w:i/>
          <w:iCs/>
        </w:rPr>
        <w:t>na osoba</w:t>
      </w:r>
      <w:r w:rsidR="005B193D" w:rsidRPr="00DB2E86">
        <w:rPr>
          <w:i/>
          <w:iCs/>
        </w:rPr>
        <w:t>, kter</w:t>
      </w:r>
      <w:r w:rsidRPr="00DB2E86">
        <w:rPr>
          <w:i/>
          <w:iCs/>
        </w:rPr>
        <w:t>á</w:t>
      </w:r>
      <w:r w:rsidR="005B193D" w:rsidRPr="00DB2E86">
        <w:rPr>
          <w:i/>
          <w:iCs/>
        </w:rPr>
        <w:t xml:space="preserve"> </w:t>
      </w:r>
      <w:r w:rsidRPr="00DB2E86">
        <w:rPr>
          <w:i/>
          <w:iCs/>
        </w:rPr>
        <w:t>je zároveň</w:t>
      </w:r>
      <w:r w:rsidR="005B193D" w:rsidRPr="00DB2E86">
        <w:rPr>
          <w:i/>
          <w:iCs/>
        </w:rPr>
        <w:t xml:space="preserve"> výborný</w:t>
      </w:r>
      <w:r w:rsidR="003F4C2B" w:rsidRPr="00DB2E86">
        <w:rPr>
          <w:i/>
          <w:iCs/>
        </w:rPr>
        <w:t>m</w:t>
      </w:r>
      <w:r w:rsidR="005B193D" w:rsidRPr="00DB2E86">
        <w:rPr>
          <w:i/>
          <w:iCs/>
        </w:rPr>
        <w:t xml:space="preserve"> finanční</w:t>
      </w:r>
      <w:r w:rsidR="003F4C2B" w:rsidRPr="00DB2E86">
        <w:rPr>
          <w:i/>
          <w:iCs/>
        </w:rPr>
        <w:t>m</w:t>
      </w:r>
      <w:r w:rsidR="005B193D" w:rsidRPr="00DB2E86">
        <w:rPr>
          <w:i/>
          <w:iCs/>
        </w:rPr>
        <w:t xml:space="preserve"> expert</w:t>
      </w:r>
      <w:r w:rsidR="003F4C2B" w:rsidRPr="00DB2E86">
        <w:rPr>
          <w:i/>
          <w:iCs/>
        </w:rPr>
        <w:t>em</w:t>
      </w:r>
      <w:r w:rsidR="005B193D" w:rsidRPr="00DB2E86">
        <w:rPr>
          <w:i/>
          <w:iCs/>
        </w:rPr>
        <w:t xml:space="preserve"> na hypotéku, </w:t>
      </w:r>
      <w:proofErr w:type="spellStart"/>
      <w:r w:rsidR="005B193D" w:rsidRPr="00DB2E86">
        <w:rPr>
          <w:i/>
          <w:iCs/>
        </w:rPr>
        <w:t>životko</w:t>
      </w:r>
      <w:proofErr w:type="spellEnd"/>
      <w:r w:rsidR="005B193D" w:rsidRPr="00DB2E86">
        <w:rPr>
          <w:i/>
          <w:iCs/>
        </w:rPr>
        <w:t xml:space="preserve">, zároveň </w:t>
      </w:r>
      <w:r w:rsidR="00DB2E86">
        <w:rPr>
          <w:i/>
          <w:iCs/>
        </w:rPr>
        <w:t>klientovi</w:t>
      </w:r>
      <w:r w:rsidR="005B193D" w:rsidRPr="00DB2E86">
        <w:rPr>
          <w:i/>
          <w:iCs/>
        </w:rPr>
        <w:t xml:space="preserve"> prodá byt a namontuje fotovoltaiku</w:t>
      </w:r>
      <w:r w:rsidR="0088454F">
        <w:rPr>
          <w:i/>
          <w:iCs/>
        </w:rPr>
        <w:t>.</w:t>
      </w:r>
      <w:r w:rsidR="005B193D" w:rsidRPr="00DB2E86">
        <w:rPr>
          <w:i/>
          <w:iCs/>
        </w:rPr>
        <w:t xml:space="preserve"> </w:t>
      </w:r>
      <w:r w:rsidR="0088454F">
        <w:rPr>
          <w:i/>
          <w:iCs/>
        </w:rPr>
        <w:t>A</w:t>
      </w:r>
      <w:r w:rsidR="005B193D" w:rsidRPr="00DB2E86">
        <w:rPr>
          <w:i/>
          <w:iCs/>
        </w:rPr>
        <w:t xml:space="preserve"> ještě </w:t>
      </w:r>
      <w:r w:rsidR="001371AB">
        <w:rPr>
          <w:i/>
          <w:iCs/>
        </w:rPr>
        <w:t>mu</w:t>
      </w:r>
      <w:r w:rsidR="00314266">
        <w:rPr>
          <w:i/>
          <w:iCs/>
        </w:rPr>
        <w:t xml:space="preserve"> na to</w:t>
      </w:r>
      <w:r w:rsidR="005B193D" w:rsidRPr="00DB2E86">
        <w:rPr>
          <w:i/>
          <w:iCs/>
        </w:rPr>
        <w:t xml:space="preserve"> vyřídí dotaci. Proto vytváříme </w:t>
      </w:r>
      <w:r w:rsidR="00152CDA">
        <w:rPr>
          <w:i/>
          <w:iCs/>
        </w:rPr>
        <w:t>eko</w:t>
      </w:r>
      <w:r w:rsidR="005B193D" w:rsidRPr="00DB2E86">
        <w:rPr>
          <w:i/>
          <w:iCs/>
        </w:rPr>
        <w:t>systém, do kterého bereme lidi, kteří pak umí</w:t>
      </w:r>
      <w:r w:rsidR="002173AC">
        <w:rPr>
          <w:i/>
          <w:iCs/>
        </w:rPr>
        <w:t xml:space="preserve"> efektivně</w:t>
      </w:r>
      <w:r w:rsidR="005B193D" w:rsidRPr="00DB2E86">
        <w:rPr>
          <w:i/>
          <w:iCs/>
        </w:rPr>
        <w:t xml:space="preserve"> spolupracovat. </w:t>
      </w:r>
      <w:r w:rsidR="007523A7">
        <w:rPr>
          <w:i/>
          <w:iCs/>
        </w:rPr>
        <w:t>Celý proces je</w:t>
      </w:r>
      <w:r w:rsidR="005B193D" w:rsidRPr="00DB2E86">
        <w:rPr>
          <w:i/>
          <w:iCs/>
        </w:rPr>
        <w:t xml:space="preserve"> profesionálně propojen</w:t>
      </w:r>
      <w:r w:rsidR="00DE4448">
        <w:rPr>
          <w:i/>
          <w:iCs/>
        </w:rPr>
        <w:t>ý</w:t>
      </w:r>
      <w:r w:rsidR="005B193D" w:rsidRPr="00DB2E86">
        <w:rPr>
          <w:i/>
          <w:iCs/>
        </w:rPr>
        <w:t xml:space="preserve"> a sledovan</w:t>
      </w:r>
      <w:r w:rsidR="00DE4448">
        <w:rPr>
          <w:i/>
          <w:iCs/>
        </w:rPr>
        <w:t>ý</w:t>
      </w:r>
      <w:r w:rsidR="00815BEA">
        <w:rPr>
          <w:i/>
          <w:iCs/>
        </w:rPr>
        <w:t xml:space="preserve"> a díky tomu umíme našim lidem i platit víc peněz</w:t>
      </w:r>
      <w:r w:rsidR="005B193D" w:rsidRPr="00DB2E86">
        <w:rPr>
          <w:i/>
          <w:iCs/>
        </w:rPr>
        <w:t>,</w:t>
      </w:r>
      <w:r w:rsidR="00DB2E86">
        <w:rPr>
          <w:i/>
          <w:iCs/>
        </w:rPr>
        <w:t>“</w:t>
      </w:r>
      <w:r w:rsidR="00466B1D">
        <w:t xml:space="preserve"> vysvětluje Michal Naď.</w:t>
      </w:r>
    </w:p>
    <w:p w14:paraId="4558B986" w14:textId="489C1708" w:rsidR="002222E0" w:rsidRDefault="002222E0" w:rsidP="003E7D15">
      <w:r w:rsidRPr="002222E0">
        <w:rPr>
          <w:i/>
          <w:iCs/>
        </w:rPr>
        <w:t xml:space="preserve">„Za necelý rok fungování v Česku a na Slovensku se do systému zapojilo přes sto realitních makléřů. Od podobných projektů se </w:t>
      </w:r>
      <w:proofErr w:type="spellStart"/>
      <w:r w:rsidRPr="002222E0">
        <w:rPr>
          <w:i/>
          <w:iCs/>
        </w:rPr>
        <w:t>ReCloud</w:t>
      </w:r>
      <w:proofErr w:type="spellEnd"/>
      <w:r w:rsidRPr="002222E0">
        <w:rPr>
          <w:i/>
          <w:iCs/>
        </w:rPr>
        <w:t xml:space="preserve"> odlišuje </w:t>
      </w:r>
      <w:r w:rsidR="003F3A70">
        <w:rPr>
          <w:i/>
          <w:iCs/>
        </w:rPr>
        <w:t xml:space="preserve">právě </w:t>
      </w:r>
      <w:r w:rsidRPr="002222E0">
        <w:rPr>
          <w:i/>
          <w:iCs/>
        </w:rPr>
        <w:t>především propojením s finančními produkty či možnost</w:t>
      </w:r>
      <w:r w:rsidR="001A7953">
        <w:rPr>
          <w:i/>
          <w:iCs/>
        </w:rPr>
        <w:t>í</w:t>
      </w:r>
      <w:r w:rsidRPr="002222E0">
        <w:rPr>
          <w:i/>
          <w:iCs/>
        </w:rPr>
        <w:t xml:space="preserve"> zajištění výstavb</w:t>
      </w:r>
      <w:r w:rsidR="00F87EE2">
        <w:rPr>
          <w:i/>
          <w:iCs/>
        </w:rPr>
        <w:t>y</w:t>
      </w:r>
      <w:r w:rsidRPr="002222E0">
        <w:rPr>
          <w:i/>
          <w:iCs/>
        </w:rPr>
        <w:t xml:space="preserve"> a financování </w:t>
      </w:r>
      <w:r>
        <w:rPr>
          <w:i/>
          <w:iCs/>
        </w:rPr>
        <w:t>fotovoltaické elektrárny</w:t>
      </w:r>
      <w:r w:rsidRPr="002222E0">
        <w:rPr>
          <w:i/>
          <w:iCs/>
        </w:rPr>
        <w:t>,“</w:t>
      </w:r>
      <w:r w:rsidR="00843E11">
        <w:t xml:space="preserve"> </w:t>
      </w:r>
      <w:r w:rsidR="00B91E36">
        <w:t>uzavírá</w:t>
      </w:r>
      <w:r w:rsidR="00843E11">
        <w:t xml:space="preserve"> Michal Naď.</w:t>
      </w:r>
    </w:p>
    <w:p w14:paraId="0B050F85" w14:textId="77777777" w:rsidR="009C25E7" w:rsidRPr="00843E11" w:rsidRDefault="009C25E7" w:rsidP="003E7D15"/>
    <w:p w14:paraId="57CEC546" w14:textId="41E760B1" w:rsidR="00712072" w:rsidRPr="005237C1" w:rsidRDefault="00712072" w:rsidP="00C00401">
      <w:pPr>
        <w:rPr>
          <w:rFonts w:cs="Open Sans"/>
          <w:b/>
          <w:bCs/>
          <w:i/>
          <w:iCs/>
          <w:sz w:val="20"/>
          <w:szCs w:val="20"/>
        </w:rPr>
      </w:pPr>
      <w:r w:rsidRPr="005237C1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F808B3E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5D719" w14:textId="77777777" w:rsidR="002A757C" w:rsidRDefault="002A757C" w:rsidP="00C00401">
      <w:r>
        <w:separator/>
      </w:r>
    </w:p>
  </w:endnote>
  <w:endnote w:type="continuationSeparator" w:id="0">
    <w:p w14:paraId="00FD546A" w14:textId="77777777" w:rsidR="002A757C" w:rsidRDefault="002A757C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D9391" w14:textId="77777777" w:rsidR="002A757C" w:rsidRDefault="002A757C" w:rsidP="00C00401">
      <w:r>
        <w:separator/>
      </w:r>
    </w:p>
  </w:footnote>
  <w:footnote w:type="continuationSeparator" w:id="0">
    <w:p w14:paraId="2C111461" w14:textId="77777777" w:rsidR="002A757C" w:rsidRDefault="002A757C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1646F1D6" w:rsidR="009B404E" w:rsidRPr="00C00401" w:rsidRDefault="00B143A7" w:rsidP="00C00401">
    <w:pPr>
      <w:pStyle w:val="Zahlavi"/>
    </w:pPr>
    <w:r>
      <w:drawing>
        <wp:anchor distT="0" distB="0" distL="114300" distR="114300" simplePos="0" relativeHeight="251659264" behindDoc="0" locked="0" layoutInCell="1" allowOverlap="1" wp14:anchorId="58F9621C" wp14:editId="0707C60A">
          <wp:simplePos x="0" y="0"/>
          <wp:positionH relativeFrom="margin">
            <wp:posOffset>4427220</wp:posOffset>
          </wp:positionH>
          <wp:positionV relativeFrom="paragraph">
            <wp:posOffset>-173355</wp:posOffset>
          </wp:positionV>
          <wp:extent cx="1819275" cy="515620"/>
          <wp:effectExtent l="0" t="0" r="9525" b="0"/>
          <wp:wrapSquare wrapText="bothSides"/>
          <wp:docPr id="103168608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686086" name="Grafický objekt 103168608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16F37"/>
    <w:multiLevelType w:val="multilevel"/>
    <w:tmpl w:val="D6BC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7"/>
  </w:num>
  <w:num w:numId="2" w16cid:durableId="363099003">
    <w:abstractNumId w:val="1"/>
  </w:num>
  <w:num w:numId="3" w16cid:durableId="1533155299">
    <w:abstractNumId w:val="5"/>
  </w:num>
  <w:num w:numId="4" w16cid:durableId="1809980726">
    <w:abstractNumId w:val="6"/>
  </w:num>
  <w:num w:numId="5" w16cid:durableId="1958484008">
    <w:abstractNumId w:val="4"/>
  </w:num>
  <w:num w:numId="6" w16cid:durableId="854686921">
    <w:abstractNumId w:val="2"/>
  </w:num>
  <w:num w:numId="7" w16cid:durableId="1984118866">
    <w:abstractNumId w:val="3"/>
  </w:num>
  <w:num w:numId="8" w16cid:durableId="34067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3226"/>
    <w:rsid w:val="00003E76"/>
    <w:rsid w:val="00004410"/>
    <w:rsid w:val="000073D8"/>
    <w:rsid w:val="00010B20"/>
    <w:rsid w:val="00013920"/>
    <w:rsid w:val="000232BB"/>
    <w:rsid w:val="00027827"/>
    <w:rsid w:val="000460C4"/>
    <w:rsid w:val="00052C56"/>
    <w:rsid w:val="00055F53"/>
    <w:rsid w:val="00065953"/>
    <w:rsid w:val="00073C2D"/>
    <w:rsid w:val="00074148"/>
    <w:rsid w:val="00075C84"/>
    <w:rsid w:val="000762EA"/>
    <w:rsid w:val="00076806"/>
    <w:rsid w:val="00083A38"/>
    <w:rsid w:val="00085FBE"/>
    <w:rsid w:val="00092FF4"/>
    <w:rsid w:val="00094ABB"/>
    <w:rsid w:val="000962CF"/>
    <w:rsid w:val="00096A89"/>
    <w:rsid w:val="000970DD"/>
    <w:rsid w:val="000B0146"/>
    <w:rsid w:val="000B1D4B"/>
    <w:rsid w:val="000B6269"/>
    <w:rsid w:val="000C26F6"/>
    <w:rsid w:val="000D1BEF"/>
    <w:rsid w:val="000D2673"/>
    <w:rsid w:val="000D6D02"/>
    <w:rsid w:val="000E0D1B"/>
    <w:rsid w:val="000E355B"/>
    <w:rsid w:val="000E5A63"/>
    <w:rsid w:val="000E603B"/>
    <w:rsid w:val="0010033D"/>
    <w:rsid w:val="001036E9"/>
    <w:rsid w:val="001079DE"/>
    <w:rsid w:val="00114A22"/>
    <w:rsid w:val="00136991"/>
    <w:rsid w:val="001371AB"/>
    <w:rsid w:val="00141690"/>
    <w:rsid w:val="00143576"/>
    <w:rsid w:val="00145A00"/>
    <w:rsid w:val="00151752"/>
    <w:rsid w:val="00152CDA"/>
    <w:rsid w:val="00154A71"/>
    <w:rsid w:val="00155502"/>
    <w:rsid w:val="00157543"/>
    <w:rsid w:val="00160A2F"/>
    <w:rsid w:val="00160E3C"/>
    <w:rsid w:val="001653DF"/>
    <w:rsid w:val="00170353"/>
    <w:rsid w:val="001726F3"/>
    <w:rsid w:val="0017389C"/>
    <w:rsid w:val="00180E6A"/>
    <w:rsid w:val="0018513B"/>
    <w:rsid w:val="0019198A"/>
    <w:rsid w:val="00195859"/>
    <w:rsid w:val="001A1E3F"/>
    <w:rsid w:val="001A2107"/>
    <w:rsid w:val="001A21A3"/>
    <w:rsid w:val="001A7953"/>
    <w:rsid w:val="001B4EA0"/>
    <w:rsid w:val="001B5F62"/>
    <w:rsid w:val="001C1F70"/>
    <w:rsid w:val="001C7637"/>
    <w:rsid w:val="001D36DC"/>
    <w:rsid w:val="001D41D8"/>
    <w:rsid w:val="001D588D"/>
    <w:rsid w:val="001D5BF8"/>
    <w:rsid w:val="001E30CC"/>
    <w:rsid w:val="001E6AB9"/>
    <w:rsid w:val="001E7409"/>
    <w:rsid w:val="001E7717"/>
    <w:rsid w:val="001F3BEA"/>
    <w:rsid w:val="001F7059"/>
    <w:rsid w:val="002049BE"/>
    <w:rsid w:val="00204ED4"/>
    <w:rsid w:val="00205CB2"/>
    <w:rsid w:val="002109C3"/>
    <w:rsid w:val="002173AC"/>
    <w:rsid w:val="00217E22"/>
    <w:rsid w:val="002222E0"/>
    <w:rsid w:val="00222C93"/>
    <w:rsid w:val="00233E02"/>
    <w:rsid w:val="00235A57"/>
    <w:rsid w:val="00245AAA"/>
    <w:rsid w:val="0025163A"/>
    <w:rsid w:val="00274D63"/>
    <w:rsid w:val="00280C2B"/>
    <w:rsid w:val="00281436"/>
    <w:rsid w:val="002820CF"/>
    <w:rsid w:val="00283CFC"/>
    <w:rsid w:val="00284142"/>
    <w:rsid w:val="00287DF5"/>
    <w:rsid w:val="00291B6E"/>
    <w:rsid w:val="0029337C"/>
    <w:rsid w:val="002A1B55"/>
    <w:rsid w:val="002A62CB"/>
    <w:rsid w:val="002A757C"/>
    <w:rsid w:val="002B48D8"/>
    <w:rsid w:val="002B57EB"/>
    <w:rsid w:val="002B6A44"/>
    <w:rsid w:val="002C382A"/>
    <w:rsid w:val="002D69BE"/>
    <w:rsid w:val="002E0232"/>
    <w:rsid w:val="002E7AE6"/>
    <w:rsid w:val="002F5FAF"/>
    <w:rsid w:val="00306401"/>
    <w:rsid w:val="003107A0"/>
    <w:rsid w:val="00314266"/>
    <w:rsid w:val="00317493"/>
    <w:rsid w:val="00317670"/>
    <w:rsid w:val="00320C20"/>
    <w:rsid w:val="00332F4D"/>
    <w:rsid w:val="00353A5E"/>
    <w:rsid w:val="00364E29"/>
    <w:rsid w:val="003679BA"/>
    <w:rsid w:val="003760BD"/>
    <w:rsid w:val="00377483"/>
    <w:rsid w:val="00377849"/>
    <w:rsid w:val="00380ED4"/>
    <w:rsid w:val="00381847"/>
    <w:rsid w:val="0038225D"/>
    <w:rsid w:val="0038493D"/>
    <w:rsid w:val="00397758"/>
    <w:rsid w:val="003A04E7"/>
    <w:rsid w:val="003A5378"/>
    <w:rsid w:val="003A6C97"/>
    <w:rsid w:val="003B238C"/>
    <w:rsid w:val="003B23D1"/>
    <w:rsid w:val="003B276A"/>
    <w:rsid w:val="003B556A"/>
    <w:rsid w:val="003C055C"/>
    <w:rsid w:val="003C7DD3"/>
    <w:rsid w:val="003E1DFE"/>
    <w:rsid w:val="003E5D6E"/>
    <w:rsid w:val="003E5D7F"/>
    <w:rsid w:val="003E7D15"/>
    <w:rsid w:val="003F20AC"/>
    <w:rsid w:val="003F3A70"/>
    <w:rsid w:val="003F4C2B"/>
    <w:rsid w:val="00401CEB"/>
    <w:rsid w:val="00412C78"/>
    <w:rsid w:val="00414E7C"/>
    <w:rsid w:val="004212BB"/>
    <w:rsid w:val="00423B80"/>
    <w:rsid w:val="00435F26"/>
    <w:rsid w:val="00436084"/>
    <w:rsid w:val="004459FD"/>
    <w:rsid w:val="004550AD"/>
    <w:rsid w:val="00465D61"/>
    <w:rsid w:val="00466237"/>
    <w:rsid w:val="00466B1D"/>
    <w:rsid w:val="004741F4"/>
    <w:rsid w:val="00475A28"/>
    <w:rsid w:val="00480C54"/>
    <w:rsid w:val="0048461E"/>
    <w:rsid w:val="004866AD"/>
    <w:rsid w:val="004877F4"/>
    <w:rsid w:val="004907BA"/>
    <w:rsid w:val="00492E4D"/>
    <w:rsid w:val="004B7137"/>
    <w:rsid w:val="004C02D6"/>
    <w:rsid w:val="004C4628"/>
    <w:rsid w:val="004D0F7F"/>
    <w:rsid w:val="004D3684"/>
    <w:rsid w:val="004D4A12"/>
    <w:rsid w:val="004E6732"/>
    <w:rsid w:val="004E7276"/>
    <w:rsid w:val="004F2B8F"/>
    <w:rsid w:val="004F4111"/>
    <w:rsid w:val="005002F0"/>
    <w:rsid w:val="00503308"/>
    <w:rsid w:val="0051109E"/>
    <w:rsid w:val="0051593C"/>
    <w:rsid w:val="00523422"/>
    <w:rsid w:val="005237C1"/>
    <w:rsid w:val="00523961"/>
    <w:rsid w:val="0053764C"/>
    <w:rsid w:val="00542979"/>
    <w:rsid w:val="00550ABE"/>
    <w:rsid w:val="0055794D"/>
    <w:rsid w:val="00570383"/>
    <w:rsid w:val="00574AD4"/>
    <w:rsid w:val="00577EEE"/>
    <w:rsid w:val="00581AC6"/>
    <w:rsid w:val="00583C0E"/>
    <w:rsid w:val="00585167"/>
    <w:rsid w:val="005936A5"/>
    <w:rsid w:val="005970E4"/>
    <w:rsid w:val="005A2CEF"/>
    <w:rsid w:val="005A3AF4"/>
    <w:rsid w:val="005A4358"/>
    <w:rsid w:val="005A485D"/>
    <w:rsid w:val="005A67FF"/>
    <w:rsid w:val="005A6996"/>
    <w:rsid w:val="005B193D"/>
    <w:rsid w:val="005B2544"/>
    <w:rsid w:val="005C3307"/>
    <w:rsid w:val="005C3A8B"/>
    <w:rsid w:val="005C43E7"/>
    <w:rsid w:val="005D5F6D"/>
    <w:rsid w:val="005E1307"/>
    <w:rsid w:val="005E2C7A"/>
    <w:rsid w:val="005E3B20"/>
    <w:rsid w:val="00601121"/>
    <w:rsid w:val="006012BD"/>
    <w:rsid w:val="0060356E"/>
    <w:rsid w:val="00603773"/>
    <w:rsid w:val="00605586"/>
    <w:rsid w:val="006102A2"/>
    <w:rsid w:val="00615BBE"/>
    <w:rsid w:val="006258AB"/>
    <w:rsid w:val="00625B6D"/>
    <w:rsid w:val="0063277B"/>
    <w:rsid w:val="00633335"/>
    <w:rsid w:val="00640BEE"/>
    <w:rsid w:val="00640C88"/>
    <w:rsid w:val="00641F34"/>
    <w:rsid w:val="00656617"/>
    <w:rsid w:val="006703ED"/>
    <w:rsid w:val="00671152"/>
    <w:rsid w:val="0068301F"/>
    <w:rsid w:val="00690A80"/>
    <w:rsid w:val="006A1252"/>
    <w:rsid w:val="006A1663"/>
    <w:rsid w:val="006A6E08"/>
    <w:rsid w:val="006B3147"/>
    <w:rsid w:val="006B5CF3"/>
    <w:rsid w:val="006C0694"/>
    <w:rsid w:val="006C1B41"/>
    <w:rsid w:val="006C4AAC"/>
    <w:rsid w:val="006D75FF"/>
    <w:rsid w:val="006E290E"/>
    <w:rsid w:val="006E7D32"/>
    <w:rsid w:val="006F12DD"/>
    <w:rsid w:val="006F1D3A"/>
    <w:rsid w:val="006F2B8E"/>
    <w:rsid w:val="006F4490"/>
    <w:rsid w:val="006F59BC"/>
    <w:rsid w:val="00700720"/>
    <w:rsid w:val="00712072"/>
    <w:rsid w:val="00714664"/>
    <w:rsid w:val="0071539D"/>
    <w:rsid w:val="0071584B"/>
    <w:rsid w:val="007211E6"/>
    <w:rsid w:val="00721EAF"/>
    <w:rsid w:val="00727AAB"/>
    <w:rsid w:val="0073629A"/>
    <w:rsid w:val="00737B21"/>
    <w:rsid w:val="00740EB7"/>
    <w:rsid w:val="007431D1"/>
    <w:rsid w:val="00743E58"/>
    <w:rsid w:val="007447AA"/>
    <w:rsid w:val="007523A7"/>
    <w:rsid w:val="007570DA"/>
    <w:rsid w:val="00775798"/>
    <w:rsid w:val="007774BA"/>
    <w:rsid w:val="00787BE3"/>
    <w:rsid w:val="00792601"/>
    <w:rsid w:val="0079453F"/>
    <w:rsid w:val="00795BB7"/>
    <w:rsid w:val="00797A44"/>
    <w:rsid w:val="0079C103"/>
    <w:rsid w:val="007A0EAA"/>
    <w:rsid w:val="007A5EA9"/>
    <w:rsid w:val="007A6DF6"/>
    <w:rsid w:val="007B0B03"/>
    <w:rsid w:val="007B3ED2"/>
    <w:rsid w:val="007C3241"/>
    <w:rsid w:val="007C6788"/>
    <w:rsid w:val="007D4412"/>
    <w:rsid w:val="007D7647"/>
    <w:rsid w:val="007E3242"/>
    <w:rsid w:val="007F06C6"/>
    <w:rsid w:val="007F4550"/>
    <w:rsid w:val="007F468D"/>
    <w:rsid w:val="00802969"/>
    <w:rsid w:val="00803EB2"/>
    <w:rsid w:val="00807679"/>
    <w:rsid w:val="008118A6"/>
    <w:rsid w:val="00815BEA"/>
    <w:rsid w:val="00820CD5"/>
    <w:rsid w:val="008210F1"/>
    <w:rsid w:val="00824738"/>
    <w:rsid w:val="008316B2"/>
    <w:rsid w:val="0083211A"/>
    <w:rsid w:val="008339F9"/>
    <w:rsid w:val="00835FA4"/>
    <w:rsid w:val="0083624C"/>
    <w:rsid w:val="0083675C"/>
    <w:rsid w:val="008435B7"/>
    <w:rsid w:val="00843E11"/>
    <w:rsid w:val="008463DB"/>
    <w:rsid w:val="00851DFC"/>
    <w:rsid w:val="0085444E"/>
    <w:rsid w:val="00854768"/>
    <w:rsid w:val="00855AD1"/>
    <w:rsid w:val="0085622D"/>
    <w:rsid w:val="008575AC"/>
    <w:rsid w:val="008632A4"/>
    <w:rsid w:val="00863DB8"/>
    <w:rsid w:val="0086552C"/>
    <w:rsid w:val="008725ED"/>
    <w:rsid w:val="00874A64"/>
    <w:rsid w:val="008757AE"/>
    <w:rsid w:val="008769C2"/>
    <w:rsid w:val="0088454F"/>
    <w:rsid w:val="00886563"/>
    <w:rsid w:val="0088746A"/>
    <w:rsid w:val="00893CF1"/>
    <w:rsid w:val="00894FD3"/>
    <w:rsid w:val="00896196"/>
    <w:rsid w:val="0089657F"/>
    <w:rsid w:val="008A0D49"/>
    <w:rsid w:val="008A147D"/>
    <w:rsid w:val="008A1989"/>
    <w:rsid w:val="008A4CCF"/>
    <w:rsid w:val="008A6C2D"/>
    <w:rsid w:val="008B182D"/>
    <w:rsid w:val="008B3101"/>
    <w:rsid w:val="008B76D7"/>
    <w:rsid w:val="008D289A"/>
    <w:rsid w:val="008D3837"/>
    <w:rsid w:val="008D3FFC"/>
    <w:rsid w:val="008D6D4E"/>
    <w:rsid w:val="008D6DA3"/>
    <w:rsid w:val="008E3EA0"/>
    <w:rsid w:val="008E4261"/>
    <w:rsid w:val="008E5C9F"/>
    <w:rsid w:val="008F0A34"/>
    <w:rsid w:val="008F1B78"/>
    <w:rsid w:val="008F4BB2"/>
    <w:rsid w:val="008F7DD5"/>
    <w:rsid w:val="009006D4"/>
    <w:rsid w:val="00900CC8"/>
    <w:rsid w:val="009028B5"/>
    <w:rsid w:val="0090746C"/>
    <w:rsid w:val="0091014A"/>
    <w:rsid w:val="00911924"/>
    <w:rsid w:val="00912EE6"/>
    <w:rsid w:val="009136E9"/>
    <w:rsid w:val="00913811"/>
    <w:rsid w:val="009209B3"/>
    <w:rsid w:val="00921DD5"/>
    <w:rsid w:val="00922198"/>
    <w:rsid w:val="00934AF7"/>
    <w:rsid w:val="00935C1E"/>
    <w:rsid w:val="00940CC0"/>
    <w:rsid w:val="00942094"/>
    <w:rsid w:val="00951667"/>
    <w:rsid w:val="009563F0"/>
    <w:rsid w:val="00957E06"/>
    <w:rsid w:val="0096059C"/>
    <w:rsid w:val="0096146E"/>
    <w:rsid w:val="009659D6"/>
    <w:rsid w:val="0096749E"/>
    <w:rsid w:val="009675DB"/>
    <w:rsid w:val="009726B3"/>
    <w:rsid w:val="00977E0B"/>
    <w:rsid w:val="00985B26"/>
    <w:rsid w:val="009868A4"/>
    <w:rsid w:val="00987D1E"/>
    <w:rsid w:val="0099159B"/>
    <w:rsid w:val="00994C05"/>
    <w:rsid w:val="00996B6C"/>
    <w:rsid w:val="009A4530"/>
    <w:rsid w:val="009A6856"/>
    <w:rsid w:val="009A7709"/>
    <w:rsid w:val="009B2515"/>
    <w:rsid w:val="009B404E"/>
    <w:rsid w:val="009B4EE8"/>
    <w:rsid w:val="009B5298"/>
    <w:rsid w:val="009B6497"/>
    <w:rsid w:val="009B7112"/>
    <w:rsid w:val="009C17AA"/>
    <w:rsid w:val="009C25E7"/>
    <w:rsid w:val="009C33BB"/>
    <w:rsid w:val="009C582A"/>
    <w:rsid w:val="009C5B3E"/>
    <w:rsid w:val="009D3A0E"/>
    <w:rsid w:val="009D4676"/>
    <w:rsid w:val="009D782F"/>
    <w:rsid w:val="009E6510"/>
    <w:rsid w:val="009F0F6B"/>
    <w:rsid w:val="009F4688"/>
    <w:rsid w:val="00A11CCE"/>
    <w:rsid w:val="00A12266"/>
    <w:rsid w:val="00A25E47"/>
    <w:rsid w:val="00A270EF"/>
    <w:rsid w:val="00A306EA"/>
    <w:rsid w:val="00A37C88"/>
    <w:rsid w:val="00A40BB0"/>
    <w:rsid w:val="00A44B03"/>
    <w:rsid w:val="00A616F9"/>
    <w:rsid w:val="00A63137"/>
    <w:rsid w:val="00A64445"/>
    <w:rsid w:val="00A64D2E"/>
    <w:rsid w:val="00A67DA7"/>
    <w:rsid w:val="00A71317"/>
    <w:rsid w:val="00A728B2"/>
    <w:rsid w:val="00A869D3"/>
    <w:rsid w:val="00AA3D59"/>
    <w:rsid w:val="00AA4991"/>
    <w:rsid w:val="00AB0DC6"/>
    <w:rsid w:val="00AB0F6F"/>
    <w:rsid w:val="00AB4F6D"/>
    <w:rsid w:val="00AB5CB4"/>
    <w:rsid w:val="00AC7B69"/>
    <w:rsid w:val="00AD1365"/>
    <w:rsid w:val="00AE4A66"/>
    <w:rsid w:val="00AF0451"/>
    <w:rsid w:val="00AF1D50"/>
    <w:rsid w:val="00AF4940"/>
    <w:rsid w:val="00AF5C3A"/>
    <w:rsid w:val="00AF7BCD"/>
    <w:rsid w:val="00B04560"/>
    <w:rsid w:val="00B05318"/>
    <w:rsid w:val="00B07FD3"/>
    <w:rsid w:val="00B13DE2"/>
    <w:rsid w:val="00B143A7"/>
    <w:rsid w:val="00B164B1"/>
    <w:rsid w:val="00B20DE5"/>
    <w:rsid w:val="00B21DC7"/>
    <w:rsid w:val="00B21F48"/>
    <w:rsid w:val="00B22509"/>
    <w:rsid w:val="00B249C9"/>
    <w:rsid w:val="00B33F2B"/>
    <w:rsid w:val="00B33FD7"/>
    <w:rsid w:val="00B4061A"/>
    <w:rsid w:val="00B417EB"/>
    <w:rsid w:val="00B42DF0"/>
    <w:rsid w:val="00B53C86"/>
    <w:rsid w:val="00B56425"/>
    <w:rsid w:val="00B61EF6"/>
    <w:rsid w:val="00B643B0"/>
    <w:rsid w:val="00B6592C"/>
    <w:rsid w:val="00B66C01"/>
    <w:rsid w:val="00B73C1A"/>
    <w:rsid w:val="00B75A21"/>
    <w:rsid w:val="00B76FF0"/>
    <w:rsid w:val="00B83318"/>
    <w:rsid w:val="00B904E4"/>
    <w:rsid w:val="00B91E36"/>
    <w:rsid w:val="00B9487E"/>
    <w:rsid w:val="00BA0D1B"/>
    <w:rsid w:val="00BA3457"/>
    <w:rsid w:val="00BA4CBA"/>
    <w:rsid w:val="00BB0BFA"/>
    <w:rsid w:val="00BB4CBA"/>
    <w:rsid w:val="00BB55EE"/>
    <w:rsid w:val="00BB7DEE"/>
    <w:rsid w:val="00BC297C"/>
    <w:rsid w:val="00BC4964"/>
    <w:rsid w:val="00BC664E"/>
    <w:rsid w:val="00BD0DBD"/>
    <w:rsid w:val="00BE2144"/>
    <w:rsid w:val="00BE3110"/>
    <w:rsid w:val="00BF578E"/>
    <w:rsid w:val="00BF6153"/>
    <w:rsid w:val="00C00401"/>
    <w:rsid w:val="00C05C69"/>
    <w:rsid w:val="00C0609F"/>
    <w:rsid w:val="00C10D7B"/>
    <w:rsid w:val="00C164FC"/>
    <w:rsid w:val="00C20411"/>
    <w:rsid w:val="00C345A1"/>
    <w:rsid w:val="00C3652F"/>
    <w:rsid w:val="00C37F48"/>
    <w:rsid w:val="00C402C8"/>
    <w:rsid w:val="00C4358C"/>
    <w:rsid w:val="00C43B7E"/>
    <w:rsid w:val="00C4650D"/>
    <w:rsid w:val="00C47757"/>
    <w:rsid w:val="00C4781E"/>
    <w:rsid w:val="00C5060F"/>
    <w:rsid w:val="00C51B36"/>
    <w:rsid w:val="00C52D76"/>
    <w:rsid w:val="00C576E3"/>
    <w:rsid w:val="00C6066E"/>
    <w:rsid w:val="00C6449E"/>
    <w:rsid w:val="00C6772C"/>
    <w:rsid w:val="00C707E6"/>
    <w:rsid w:val="00C8234F"/>
    <w:rsid w:val="00C82F07"/>
    <w:rsid w:val="00C872FA"/>
    <w:rsid w:val="00C93FFF"/>
    <w:rsid w:val="00C97907"/>
    <w:rsid w:val="00CA2DF4"/>
    <w:rsid w:val="00CA679E"/>
    <w:rsid w:val="00CA7348"/>
    <w:rsid w:val="00CB1CEE"/>
    <w:rsid w:val="00CC1AC9"/>
    <w:rsid w:val="00CC4E6E"/>
    <w:rsid w:val="00CD23F4"/>
    <w:rsid w:val="00CD7CB4"/>
    <w:rsid w:val="00CE36CE"/>
    <w:rsid w:val="00CE5399"/>
    <w:rsid w:val="00CF09EA"/>
    <w:rsid w:val="00CF3D71"/>
    <w:rsid w:val="00CF763F"/>
    <w:rsid w:val="00D0331D"/>
    <w:rsid w:val="00D07D7E"/>
    <w:rsid w:val="00D20C22"/>
    <w:rsid w:val="00D250C7"/>
    <w:rsid w:val="00D25F08"/>
    <w:rsid w:val="00D30CE3"/>
    <w:rsid w:val="00D35FAC"/>
    <w:rsid w:val="00D478D1"/>
    <w:rsid w:val="00D525EB"/>
    <w:rsid w:val="00D5728C"/>
    <w:rsid w:val="00D6706A"/>
    <w:rsid w:val="00D742F3"/>
    <w:rsid w:val="00D76BFE"/>
    <w:rsid w:val="00D773A8"/>
    <w:rsid w:val="00D86F63"/>
    <w:rsid w:val="00DA6606"/>
    <w:rsid w:val="00DA6895"/>
    <w:rsid w:val="00DB2983"/>
    <w:rsid w:val="00DB2E86"/>
    <w:rsid w:val="00DC040C"/>
    <w:rsid w:val="00DD0EB7"/>
    <w:rsid w:val="00DD14F7"/>
    <w:rsid w:val="00DD6E16"/>
    <w:rsid w:val="00DE4448"/>
    <w:rsid w:val="00DF0430"/>
    <w:rsid w:val="00DF0E49"/>
    <w:rsid w:val="00DF2E9C"/>
    <w:rsid w:val="00DF5859"/>
    <w:rsid w:val="00E04DD7"/>
    <w:rsid w:val="00E05B2B"/>
    <w:rsid w:val="00E0781B"/>
    <w:rsid w:val="00E07AB6"/>
    <w:rsid w:val="00E1263A"/>
    <w:rsid w:val="00E21E20"/>
    <w:rsid w:val="00E24119"/>
    <w:rsid w:val="00E25385"/>
    <w:rsid w:val="00E34B13"/>
    <w:rsid w:val="00E37F04"/>
    <w:rsid w:val="00E42C22"/>
    <w:rsid w:val="00E44E68"/>
    <w:rsid w:val="00E46DB6"/>
    <w:rsid w:val="00E47ADA"/>
    <w:rsid w:val="00E50585"/>
    <w:rsid w:val="00E51E8C"/>
    <w:rsid w:val="00E52F26"/>
    <w:rsid w:val="00E537B6"/>
    <w:rsid w:val="00E57FF2"/>
    <w:rsid w:val="00E61C2F"/>
    <w:rsid w:val="00E733EF"/>
    <w:rsid w:val="00E75A42"/>
    <w:rsid w:val="00E766C4"/>
    <w:rsid w:val="00E82407"/>
    <w:rsid w:val="00E90531"/>
    <w:rsid w:val="00E909D0"/>
    <w:rsid w:val="00E96A8B"/>
    <w:rsid w:val="00EA2FFD"/>
    <w:rsid w:val="00EA3881"/>
    <w:rsid w:val="00EB001C"/>
    <w:rsid w:val="00EB106F"/>
    <w:rsid w:val="00EC1799"/>
    <w:rsid w:val="00EC3B34"/>
    <w:rsid w:val="00ED3218"/>
    <w:rsid w:val="00EE0149"/>
    <w:rsid w:val="00EE60A2"/>
    <w:rsid w:val="00EF2587"/>
    <w:rsid w:val="00EF569D"/>
    <w:rsid w:val="00F0158F"/>
    <w:rsid w:val="00F13F91"/>
    <w:rsid w:val="00F17089"/>
    <w:rsid w:val="00F17816"/>
    <w:rsid w:val="00F2379E"/>
    <w:rsid w:val="00F25E66"/>
    <w:rsid w:val="00F2609E"/>
    <w:rsid w:val="00F32BD6"/>
    <w:rsid w:val="00F32CCA"/>
    <w:rsid w:val="00F33647"/>
    <w:rsid w:val="00F36334"/>
    <w:rsid w:val="00F433F5"/>
    <w:rsid w:val="00F43C57"/>
    <w:rsid w:val="00F44CAB"/>
    <w:rsid w:val="00F45BF1"/>
    <w:rsid w:val="00F473E6"/>
    <w:rsid w:val="00F47D7B"/>
    <w:rsid w:val="00F50622"/>
    <w:rsid w:val="00F5087F"/>
    <w:rsid w:val="00F53C50"/>
    <w:rsid w:val="00F53CB5"/>
    <w:rsid w:val="00F545C4"/>
    <w:rsid w:val="00F60A3D"/>
    <w:rsid w:val="00F643F8"/>
    <w:rsid w:val="00F67211"/>
    <w:rsid w:val="00F72A42"/>
    <w:rsid w:val="00F72AE4"/>
    <w:rsid w:val="00F74EC2"/>
    <w:rsid w:val="00F76739"/>
    <w:rsid w:val="00F87EE2"/>
    <w:rsid w:val="00F91AA2"/>
    <w:rsid w:val="00FA6846"/>
    <w:rsid w:val="00FA6D56"/>
    <w:rsid w:val="00FB2B67"/>
    <w:rsid w:val="00FC23AF"/>
    <w:rsid w:val="00FD1005"/>
    <w:rsid w:val="00FD22E2"/>
    <w:rsid w:val="00FD3481"/>
    <w:rsid w:val="00FD7009"/>
    <w:rsid w:val="00FE09F8"/>
    <w:rsid w:val="00FE28E9"/>
    <w:rsid w:val="00FF1D92"/>
    <w:rsid w:val="00FF299D"/>
    <w:rsid w:val="00FF60A7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84</TotalTime>
  <Pages>2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108</cp:revision>
  <dcterms:created xsi:type="dcterms:W3CDTF">2024-08-22T06:59:00Z</dcterms:created>
  <dcterms:modified xsi:type="dcterms:W3CDTF">2024-08-27T12:12:00Z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