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15F3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3730F680" w14:textId="5798563C" w:rsidR="00EB1C5A" w:rsidRDefault="695A8834" w:rsidP="05F307F9">
      <w:pPr>
        <w:pStyle w:val="F2-zkladn"/>
        <w:tabs>
          <w:tab w:val="right" w:pos="9070"/>
        </w:tabs>
        <w:jc w:val="right"/>
      </w:pPr>
      <w:r>
        <w:t>Pr</w:t>
      </w:r>
      <w:r w:rsidR="00BE16A9">
        <w:t xml:space="preserve">aha, </w:t>
      </w:r>
      <w:r w:rsidR="34A8134F">
        <w:t>31</w:t>
      </w:r>
      <w:r w:rsidR="00BE16A9">
        <w:t xml:space="preserve">. </w:t>
      </w:r>
      <w:r w:rsidR="21FFBA39">
        <w:t xml:space="preserve">května </w:t>
      </w:r>
      <w:r w:rsidR="00BE16A9">
        <w:t>202</w:t>
      </w:r>
      <w:r w:rsidR="001F501D">
        <w:t>3</w:t>
      </w:r>
    </w:p>
    <w:p w14:paraId="132E1ED9" w14:textId="16A20867" w:rsidR="4A3B1CC3" w:rsidRDefault="4A3B1CC3" w:rsidP="05F307F9">
      <w:pPr>
        <w:tabs>
          <w:tab w:val="right" w:pos="9070"/>
        </w:tabs>
        <w:spacing w:before="360"/>
        <w:jc w:val="both"/>
        <w:rPr>
          <w:rFonts w:ascii="Arial" w:hAnsi="Arial" w:cs="Arial"/>
          <w:b/>
          <w:bCs/>
          <w:sz w:val="28"/>
          <w:szCs w:val="28"/>
        </w:rPr>
      </w:pPr>
      <w:r w:rsidRPr="5BD8CC54">
        <w:rPr>
          <w:rFonts w:ascii="Arial" w:hAnsi="Arial" w:cs="Arial"/>
          <w:b/>
          <w:bCs/>
          <w:sz w:val="28"/>
          <w:szCs w:val="28"/>
        </w:rPr>
        <w:t xml:space="preserve">Poradenská společnost TPA </w:t>
      </w:r>
      <w:r w:rsidR="4DF50E60" w:rsidRPr="5BD8CC54">
        <w:rPr>
          <w:rFonts w:ascii="Arial" w:hAnsi="Arial" w:cs="Arial"/>
          <w:b/>
          <w:bCs/>
          <w:sz w:val="28"/>
          <w:szCs w:val="28"/>
        </w:rPr>
        <w:t>spustila</w:t>
      </w:r>
      <w:r w:rsidR="1E3B9D3F" w:rsidRPr="5BD8CC54">
        <w:rPr>
          <w:rFonts w:ascii="Arial" w:hAnsi="Arial" w:cs="Arial"/>
          <w:b/>
          <w:bCs/>
          <w:sz w:val="28"/>
          <w:szCs w:val="28"/>
        </w:rPr>
        <w:t xml:space="preserve"> </w:t>
      </w:r>
      <w:r w:rsidR="182ABB8F" w:rsidRPr="5BD8CC54">
        <w:rPr>
          <w:rFonts w:ascii="Arial" w:hAnsi="Arial" w:cs="Arial"/>
          <w:b/>
          <w:bCs/>
          <w:sz w:val="28"/>
          <w:szCs w:val="28"/>
        </w:rPr>
        <w:t>Tax-Checker: N</w:t>
      </w:r>
      <w:r w:rsidRPr="5BD8CC54">
        <w:rPr>
          <w:rFonts w:ascii="Arial" w:hAnsi="Arial" w:cs="Arial"/>
          <w:b/>
          <w:bCs/>
          <w:sz w:val="28"/>
          <w:szCs w:val="28"/>
        </w:rPr>
        <w:t xml:space="preserve">ový nástroj pro </w:t>
      </w:r>
      <w:r w:rsidR="358B3ADA" w:rsidRPr="5BD8CC54">
        <w:rPr>
          <w:rFonts w:ascii="Arial" w:hAnsi="Arial" w:cs="Arial"/>
          <w:b/>
          <w:bCs/>
          <w:sz w:val="28"/>
          <w:szCs w:val="28"/>
        </w:rPr>
        <w:t>daňovou orientaci</w:t>
      </w:r>
      <w:r w:rsidRPr="5BD8CC54">
        <w:rPr>
          <w:rFonts w:ascii="Arial" w:hAnsi="Arial" w:cs="Arial"/>
          <w:b/>
          <w:bCs/>
          <w:sz w:val="28"/>
          <w:szCs w:val="28"/>
        </w:rPr>
        <w:t xml:space="preserve"> </w:t>
      </w:r>
      <w:r w:rsidR="3B0125C7" w:rsidRPr="5BD8CC54">
        <w:rPr>
          <w:rFonts w:ascii="Arial" w:hAnsi="Arial" w:cs="Arial"/>
          <w:b/>
          <w:bCs/>
          <w:sz w:val="28"/>
          <w:szCs w:val="28"/>
        </w:rPr>
        <w:t>ve 12 zemích střední a východní Evropy</w:t>
      </w:r>
    </w:p>
    <w:p w14:paraId="1082AA43" w14:textId="77777777" w:rsidR="001F501D" w:rsidRDefault="001F501D" w:rsidP="001F501D">
      <w:pPr>
        <w:pStyle w:val="Default"/>
        <w:spacing w:line="360" w:lineRule="auto"/>
        <w:jc w:val="both"/>
        <w:rPr>
          <w:rFonts w:eastAsia="Times New Roman"/>
          <w:b/>
          <w:bCs/>
          <w:sz w:val="20"/>
          <w:szCs w:val="20"/>
          <w:lang w:eastAsia="cs-CZ"/>
        </w:rPr>
      </w:pPr>
    </w:p>
    <w:p w14:paraId="62E8A677" w14:textId="08C5F2B7" w:rsidR="002A5D14" w:rsidRPr="002A5D14" w:rsidRDefault="7569801D" w:rsidP="4177AB2C">
      <w:pPr>
        <w:pStyle w:val="Default"/>
        <w:spacing w:line="360" w:lineRule="auto"/>
        <w:jc w:val="both"/>
        <w:rPr>
          <w:rFonts w:eastAsia="Times New Roman"/>
          <w:b/>
          <w:bCs/>
          <w:sz w:val="20"/>
          <w:szCs w:val="20"/>
          <w:lang w:eastAsia="cs-CZ"/>
        </w:rPr>
      </w:pPr>
      <w:r w:rsidRPr="4177AB2C">
        <w:rPr>
          <w:b/>
          <w:bCs/>
          <w:color w:val="000000" w:themeColor="text1"/>
          <w:sz w:val="20"/>
          <w:szCs w:val="20"/>
        </w:rPr>
        <w:t>Přední poradenská společnost TPA</w:t>
      </w:r>
      <w:r w:rsidRPr="4177AB2C">
        <w:rPr>
          <w:sz w:val="20"/>
          <w:szCs w:val="20"/>
        </w:rPr>
        <w:t xml:space="preserve"> </w:t>
      </w:r>
      <w:r w:rsidR="53A3B83C" w:rsidRPr="4177AB2C">
        <w:rPr>
          <w:b/>
          <w:bCs/>
          <w:sz w:val="20"/>
          <w:szCs w:val="20"/>
        </w:rPr>
        <w:t xml:space="preserve">spustila nový web </w:t>
      </w:r>
      <w:hyperlink r:id="rId11">
        <w:r w:rsidR="53A3B83C" w:rsidRPr="4177AB2C">
          <w:rPr>
            <w:rStyle w:val="Hypertextovodkaz"/>
            <w:b/>
            <w:bCs/>
            <w:sz w:val="20"/>
            <w:szCs w:val="20"/>
          </w:rPr>
          <w:t>www.tax-checker.com</w:t>
        </w:r>
        <w:r w:rsidR="7C9C83EE" w:rsidRPr="4177AB2C">
          <w:rPr>
            <w:rStyle w:val="Hypertextovodkaz"/>
            <w:b/>
            <w:bCs/>
            <w:sz w:val="20"/>
            <w:szCs w:val="20"/>
          </w:rPr>
          <w:t>.</w:t>
        </w:r>
      </w:hyperlink>
      <w:r w:rsidR="7C9C83EE" w:rsidRPr="4177AB2C">
        <w:rPr>
          <w:rFonts w:eastAsia="Times New Roman"/>
          <w:b/>
          <w:bCs/>
          <w:sz w:val="20"/>
          <w:szCs w:val="20"/>
          <w:lang w:eastAsia="cs-CZ"/>
        </w:rPr>
        <w:t xml:space="preserve"> Ten </w:t>
      </w:r>
      <w:r w:rsidR="07C47105" w:rsidRPr="4177AB2C">
        <w:rPr>
          <w:rFonts w:eastAsia="Times New Roman"/>
          <w:b/>
          <w:bCs/>
          <w:sz w:val="20"/>
          <w:szCs w:val="20"/>
          <w:lang w:eastAsia="cs-CZ"/>
        </w:rPr>
        <w:t>byl vytvořen</w:t>
      </w:r>
      <w:r w:rsidR="309F4EFD" w:rsidRPr="4177AB2C">
        <w:rPr>
          <w:rFonts w:eastAsia="Times New Roman"/>
          <w:b/>
          <w:bCs/>
          <w:sz w:val="20"/>
          <w:szCs w:val="20"/>
          <w:lang w:eastAsia="cs-CZ"/>
        </w:rPr>
        <w:t>, aby</w:t>
      </w:r>
      <w:r w:rsidR="6D302962" w:rsidRPr="4177AB2C">
        <w:rPr>
          <w:rFonts w:eastAsia="Times New Roman"/>
          <w:b/>
          <w:bCs/>
          <w:sz w:val="20"/>
          <w:szCs w:val="20"/>
          <w:lang w:eastAsia="cs-CZ"/>
        </w:rPr>
        <w:t xml:space="preserve"> </w:t>
      </w:r>
      <w:r w:rsidR="33FE2BC5" w:rsidRPr="4177AB2C">
        <w:rPr>
          <w:rFonts w:eastAsia="Times New Roman"/>
          <w:b/>
          <w:bCs/>
          <w:sz w:val="20"/>
          <w:szCs w:val="20"/>
          <w:lang w:eastAsia="cs-CZ"/>
        </w:rPr>
        <w:t>podnikatelům a investorům</w:t>
      </w:r>
      <w:r w:rsidR="303CA7F4" w:rsidRPr="4177AB2C">
        <w:rPr>
          <w:rFonts w:eastAsia="Times New Roman"/>
          <w:b/>
          <w:bCs/>
          <w:sz w:val="20"/>
          <w:szCs w:val="20"/>
          <w:lang w:eastAsia="cs-CZ"/>
        </w:rPr>
        <w:t xml:space="preserve"> </w:t>
      </w:r>
      <w:r w:rsidR="33FE2BC5" w:rsidRPr="4177AB2C">
        <w:rPr>
          <w:rFonts w:eastAsia="Times New Roman"/>
          <w:b/>
          <w:bCs/>
          <w:sz w:val="20"/>
          <w:szCs w:val="20"/>
          <w:lang w:eastAsia="cs-CZ"/>
        </w:rPr>
        <w:t>v regionech střední a východní Evropy po</w:t>
      </w:r>
      <w:r w:rsidR="7E1EEF84" w:rsidRPr="4177AB2C">
        <w:rPr>
          <w:rFonts w:eastAsia="Times New Roman"/>
          <w:b/>
          <w:bCs/>
          <w:sz w:val="20"/>
          <w:szCs w:val="20"/>
          <w:lang w:eastAsia="cs-CZ"/>
        </w:rPr>
        <w:t>mohl se zorientovat ve všech daňových povinnostech</w:t>
      </w:r>
      <w:r w:rsidR="39CE7B56" w:rsidRPr="4177AB2C">
        <w:rPr>
          <w:rFonts w:eastAsia="Times New Roman"/>
          <w:b/>
          <w:bCs/>
          <w:sz w:val="20"/>
          <w:szCs w:val="20"/>
          <w:lang w:eastAsia="cs-CZ"/>
        </w:rPr>
        <w:t xml:space="preserve">. Prostřednictvím řady intuitivně nastavených funkcí se snadno vyhledají </w:t>
      </w:r>
      <w:r w:rsidR="11BA61D4" w:rsidRPr="4177AB2C">
        <w:rPr>
          <w:rFonts w:eastAsia="Times New Roman"/>
          <w:b/>
          <w:bCs/>
          <w:sz w:val="20"/>
          <w:szCs w:val="20"/>
          <w:lang w:eastAsia="cs-CZ"/>
        </w:rPr>
        <w:t xml:space="preserve">informace </w:t>
      </w:r>
      <w:r w:rsidR="2BE384AD" w:rsidRPr="4177AB2C">
        <w:rPr>
          <w:rFonts w:eastAsia="Times New Roman"/>
          <w:b/>
          <w:bCs/>
          <w:sz w:val="20"/>
          <w:szCs w:val="20"/>
          <w:lang w:eastAsia="cs-CZ"/>
        </w:rPr>
        <w:t xml:space="preserve">například </w:t>
      </w:r>
      <w:r w:rsidR="11BA61D4" w:rsidRPr="4177AB2C">
        <w:rPr>
          <w:rFonts w:eastAsia="Times New Roman"/>
          <w:b/>
          <w:bCs/>
          <w:sz w:val="20"/>
          <w:szCs w:val="20"/>
          <w:lang w:eastAsia="cs-CZ"/>
        </w:rPr>
        <w:t xml:space="preserve">k DPH, dani z příjmu, </w:t>
      </w:r>
      <w:r w:rsidR="0B35F746" w:rsidRPr="4177AB2C">
        <w:rPr>
          <w:rFonts w:eastAsia="Times New Roman"/>
          <w:b/>
          <w:bCs/>
          <w:sz w:val="20"/>
          <w:szCs w:val="20"/>
          <w:lang w:eastAsia="cs-CZ"/>
        </w:rPr>
        <w:t xml:space="preserve">termínům podání, </w:t>
      </w:r>
      <w:r w:rsidR="11BA61D4" w:rsidRPr="4177AB2C">
        <w:rPr>
          <w:rFonts w:eastAsia="Times New Roman"/>
          <w:b/>
          <w:bCs/>
          <w:sz w:val="20"/>
          <w:szCs w:val="20"/>
          <w:lang w:eastAsia="cs-CZ"/>
        </w:rPr>
        <w:t>daňov</w:t>
      </w:r>
      <w:r w:rsidR="429ADB4D" w:rsidRPr="4177AB2C">
        <w:rPr>
          <w:rFonts w:eastAsia="Times New Roman"/>
          <w:b/>
          <w:bCs/>
          <w:sz w:val="20"/>
          <w:szCs w:val="20"/>
          <w:lang w:eastAsia="cs-CZ"/>
        </w:rPr>
        <w:t>ým</w:t>
      </w:r>
      <w:r w:rsidR="11BA61D4" w:rsidRPr="4177AB2C">
        <w:rPr>
          <w:rFonts w:eastAsia="Times New Roman"/>
          <w:b/>
          <w:bCs/>
          <w:sz w:val="20"/>
          <w:szCs w:val="20"/>
          <w:lang w:eastAsia="cs-CZ"/>
        </w:rPr>
        <w:t xml:space="preserve"> sazb</w:t>
      </w:r>
      <w:r w:rsidR="3873D4B3" w:rsidRPr="4177AB2C">
        <w:rPr>
          <w:rFonts w:eastAsia="Times New Roman"/>
          <w:b/>
          <w:bCs/>
          <w:sz w:val="20"/>
          <w:szCs w:val="20"/>
          <w:lang w:eastAsia="cs-CZ"/>
        </w:rPr>
        <w:t>ám,</w:t>
      </w:r>
      <w:r w:rsidR="21CC24E8" w:rsidRPr="4177AB2C">
        <w:rPr>
          <w:rFonts w:eastAsia="Times New Roman"/>
          <w:b/>
          <w:bCs/>
          <w:sz w:val="20"/>
          <w:szCs w:val="20"/>
          <w:lang w:eastAsia="cs-CZ"/>
        </w:rPr>
        <w:t xml:space="preserve"> daňov</w:t>
      </w:r>
      <w:r w:rsidR="12047615" w:rsidRPr="4177AB2C">
        <w:rPr>
          <w:rFonts w:eastAsia="Times New Roman"/>
          <w:b/>
          <w:bCs/>
          <w:sz w:val="20"/>
          <w:szCs w:val="20"/>
          <w:lang w:eastAsia="cs-CZ"/>
        </w:rPr>
        <w:t>ým</w:t>
      </w:r>
      <w:r w:rsidR="21CC24E8" w:rsidRPr="4177AB2C">
        <w:rPr>
          <w:rFonts w:eastAsia="Times New Roman"/>
          <w:b/>
          <w:bCs/>
          <w:sz w:val="20"/>
          <w:szCs w:val="20"/>
          <w:lang w:eastAsia="cs-CZ"/>
        </w:rPr>
        <w:t xml:space="preserve"> úlev</w:t>
      </w:r>
      <w:r w:rsidR="463270C7" w:rsidRPr="4177AB2C">
        <w:rPr>
          <w:rFonts w:eastAsia="Times New Roman"/>
          <w:b/>
          <w:bCs/>
          <w:sz w:val="20"/>
          <w:szCs w:val="20"/>
          <w:lang w:eastAsia="cs-CZ"/>
        </w:rPr>
        <w:t>ám</w:t>
      </w:r>
      <w:r w:rsidR="357649B6" w:rsidRPr="4177AB2C">
        <w:rPr>
          <w:rFonts w:eastAsia="Times New Roman"/>
          <w:b/>
          <w:bCs/>
          <w:sz w:val="20"/>
          <w:szCs w:val="20"/>
          <w:lang w:eastAsia="cs-CZ"/>
        </w:rPr>
        <w:t xml:space="preserve"> či </w:t>
      </w:r>
      <w:r w:rsidR="21CC24E8" w:rsidRPr="4177AB2C">
        <w:rPr>
          <w:rFonts w:eastAsia="Times New Roman"/>
          <w:b/>
          <w:bCs/>
          <w:sz w:val="20"/>
          <w:szCs w:val="20"/>
          <w:lang w:eastAsia="cs-CZ"/>
        </w:rPr>
        <w:t>informace pro zamezení dvojího zdanění</w:t>
      </w:r>
      <w:r w:rsidR="223BF6DC" w:rsidRPr="4177AB2C">
        <w:rPr>
          <w:rFonts w:eastAsia="Times New Roman"/>
          <w:b/>
          <w:bCs/>
          <w:sz w:val="20"/>
          <w:szCs w:val="20"/>
          <w:lang w:eastAsia="cs-CZ"/>
        </w:rPr>
        <w:t>. Rovněž je možné využít</w:t>
      </w:r>
      <w:r w:rsidR="529B7A10" w:rsidRPr="4177AB2C">
        <w:rPr>
          <w:rFonts w:eastAsia="Times New Roman"/>
          <w:b/>
          <w:bCs/>
          <w:sz w:val="20"/>
          <w:szCs w:val="20"/>
          <w:lang w:eastAsia="cs-CZ"/>
        </w:rPr>
        <w:t xml:space="preserve"> </w:t>
      </w:r>
      <w:r w:rsidR="01588885" w:rsidRPr="4177AB2C">
        <w:rPr>
          <w:rFonts w:eastAsia="Times New Roman"/>
          <w:b/>
          <w:bCs/>
          <w:sz w:val="20"/>
          <w:szCs w:val="20"/>
          <w:lang w:eastAsia="cs-CZ"/>
        </w:rPr>
        <w:t>daňového poradenství a podpory</w:t>
      </w:r>
      <w:r w:rsidR="11BA61D4" w:rsidRPr="4177AB2C">
        <w:rPr>
          <w:rFonts w:eastAsia="Times New Roman"/>
          <w:b/>
          <w:bCs/>
          <w:sz w:val="20"/>
          <w:szCs w:val="20"/>
          <w:lang w:eastAsia="cs-CZ"/>
        </w:rPr>
        <w:t xml:space="preserve"> </w:t>
      </w:r>
      <w:r w:rsidR="230F65A3" w:rsidRPr="4177AB2C">
        <w:rPr>
          <w:rFonts w:eastAsia="Times New Roman"/>
          <w:b/>
          <w:bCs/>
          <w:sz w:val="20"/>
          <w:szCs w:val="20"/>
          <w:lang w:eastAsia="cs-CZ"/>
        </w:rPr>
        <w:t xml:space="preserve">v oblasti daňových zákonů v jednotlivých zemích. </w:t>
      </w:r>
    </w:p>
    <w:p w14:paraId="4D9D5EE3" w14:textId="0C7ECDC9" w:rsidR="002A5D14" w:rsidRPr="002A5D14" w:rsidRDefault="002A5D14" w:rsidP="4177AB2C">
      <w:pPr>
        <w:pStyle w:val="Default"/>
        <w:spacing w:line="360" w:lineRule="auto"/>
        <w:jc w:val="both"/>
        <w:rPr>
          <w:rFonts w:eastAsia="Times New Roman"/>
          <w:b/>
          <w:bCs/>
          <w:sz w:val="20"/>
          <w:szCs w:val="20"/>
          <w:lang w:eastAsia="cs-CZ"/>
        </w:rPr>
      </w:pPr>
    </w:p>
    <w:p w14:paraId="4CC6B028" w14:textId="4AF51656" w:rsidR="002A5D14" w:rsidRPr="002A5D14" w:rsidRDefault="732541EF" w:rsidP="4177AB2C">
      <w:pPr>
        <w:pStyle w:val="Default"/>
        <w:spacing w:line="360" w:lineRule="auto"/>
        <w:jc w:val="both"/>
        <w:rPr>
          <w:rFonts w:eastAsia="Times New Roman"/>
          <w:b/>
          <w:bCs/>
          <w:sz w:val="20"/>
          <w:szCs w:val="20"/>
          <w:lang w:eastAsia="cs-CZ"/>
        </w:rPr>
      </w:pPr>
      <w:r w:rsidRPr="4177AB2C">
        <w:rPr>
          <w:rFonts w:eastAsia="Times New Roman"/>
          <w:b/>
          <w:bCs/>
          <w:sz w:val="20"/>
          <w:szCs w:val="20"/>
          <w:lang w:eastAsia="cs-CZ"/>
        </w:rPr>
        <w:t xml:space="preserve">Přehled v daňových systémech ve </w:t>
      </w:r>
      <w:r w:rsidR="47CDE190" w:rsidRPr="4177AB2C">
        <w:rPr>
          <w:rFonts w:eastAsia="Times New Roman"/>
          <w:b/>
          <w:bCs/>
          <w:sz w:val="20"/>
          <w:szCs w:val="20"/>
          <w:lang w:eastAsia="cs-CZ"/>
        </w:rPr>
        <w:t xml:space="preserve">12 </w:t>
      </w:r>
      <w:r w:rsidRPr="4177AB2C">
        <w:rPr>
          <w:rFonts w:eastAsia="Times New Roman"/>
          <w:b/>
          <w:bCs/>
          <w:sz w:val="20"/>
          <w:szCs w:val="20"/>
          <w:lang w:eastAsia="cs-CZ"/>
        </w:rPr>
        <w:t>zemích regionu CEE</w:t>
      </w:r>
    </w:p>
    <w:p w14:paraId="172A7AC8" w14:textId="2789FE74" w:rsidR="002A5D14" w:rsidRPr="002A5D14" w:rsidRDefault="2AAD5845" w:rsidP="4177AB2C">
      <w:pPr>
        <w:pStyle w:val="Default"/>
        <w:spacing w:line="360" w:lineRule="auto"/>
        <w:jc w:val="both"/>
        <w:rPr>
          <w:rFonts w:eastAsia="Times New Roman"/>
          <w:sz w:val="20"/>
          <w:szCs w:val="20"/>
          <w:lang w:eastAsia="cs-CZ"/>
        </w:rPr>
      </w:pPr>
      <w:r w:rsidRPr="4177AB2C">
        <w:rPr>
          <w:rFonts w:eastAsia="Times New Roman"/>
          <w:sz w:val="20"/>
          <w:szCs w:val="20"/>
          <w:lang w:eastAsia="cs-CZ"/>
        </w:rPr>
        <w:t xml:space="preserve">Současný vývoj v zemích střední a východní Evropy je doprovázen probíhajícími změnami v daňových systémech. Pro investory to znamená </w:t>
      </w:r>
      <w:r w:rsidR="79DE6A66" w:rsidRPr="4177AB2C">
        <w:rPr>
          <w:rFonts w:eastAsia="Times New Roman"/>
          <w:sz w:val="20"/>
          <w:szCs w:val="20"/>
          <w:lang w:eastAsia="cs-CZ"/>
        </w:rPr>
        <w:t xml:space="preserve">velmi časté </w:t>
      </w:r>
      <w:r w:rsidRPr="4177AB2C">
        <w:rPr>
          <w:rFonts w:eastAsia="Times New Roman"/>
          <w:sz w:val="20"/>
          <w:szCs w:val="20"/>
          <w:lang w:eastAsia="cs-CZ"/>
        </w:rPr>
        <w:t xml:space="preserve">změny, </w:t>
      </w:r>
      <w:r w:rsidR="26D4F274" w:rsidRPr="4177AB2C">
        <w:rPr>
          <w:rFonts w:eastAsia="Times New Roman"/>
          <w:sz w:val="20"/>
          <w:szCs w:val="20"/>
          <w:lang w:eastAsia="cs-CZ"/>
        </w:rPr>
        <w:t xml:space="preserve">ve kterých je potřeba se neustále orientovat. </w:t>
      </w:r>
      <w:r w:rsidR="72561157" w:rsidRPr="4177AB2C">
        <w:rPr>
          <w:rFonts w:eastAsia="Times New Roman"/>
          <w:sz w:val="20"/>
          <w:szCs w:val="20"/>
          <w:lang w:eastAsia="cs-CZ"/>
        </w:rPr>
        <w:t xml:space="preserve">Skupina TPA proto </w:t>
      </w:r>
      <w:r w:rsidR="711941FC" w:rsidRPr="4177AB2C">
        <w:rPr>
          <w:rFonts w:eastAsia="Times New Roman"/>
          <w:sz w:val="20"/>
          <w:szCs w:val="20"/>
          <w:lang w:eastAsia="cs-CZ"/>
        </w:rPr>
        <w:t>spustila web tax-checker pro správu daní</w:t>
      </w:r>
      <w:r w:rsidR="1E93FC2C" w:rsidRPr="4177AB2C">
        <w:rPr>
          <w:rFonts w:eastAsia="Times New Roman"/>
          <w:sz w:val="20"/>
          <w:szCs w:val="20"/>
          <w:lang w:eastAsia="cs-CZ"/>
        </w:rPr>
        <w:t xml:space="preserve"> a ucelený zdroj informací </w:t>
      </w:r>
      <w:r w:rsidR="2CBEAEB6" w:rsidRPr="4177AB2C">
        <w:rPr>
          <w:rFonts w:eastAsia="Times New Roman"/>
          <w:sz w:val="20"/>
          <w:szCs w:val="20"/>
          <w:lang w:eastAsia="cs-CZ"/>
        </w:rPr>
        <w:t xml:space="preserve">v daňových systémech České republiky, Slovenska, </w:t>
      </w:r>
      <w:r w:rsidR="0C11214F" w:rsidRPr="4177AB2C">
        <w:rPr>
          <w:rFonts w:eastAsia="Times New Roman"/>
          <w:sz w:val="20"/>
          <w:szCs w:val="20"/>
          <w:lang w:eastAsia="cs-CZ"/>
        </w:rPr>
        <w:t xml:space="preserve">Rakouska, Albánie, </w:t>
      </w:r>
      <w:r w:rsidR="23A1E2B5" w:rsidRPr="4177AB2C">
        <w:rPr>
          <w:rFonts w:eastAsia="Times New Roman"/>
          <w:sz w:val="20"/>
          <w:szCs w:val="20"/>
          <w:lang w:eastAsia="cs-CZ"/>
        </w:rPr>
        <w:t>Bulharska, Polska, Slovinska, Chorvatska, Rumunska, Černé Hory, Srbska a Maďarska</w:t>
      </w:r>
      <w:r w:rsidR="41993A7F" w:rsidRPr="4177AB2C">
        <w:rPr>
          <w:rFonts w:eastAsia="Times New Roman"/>
          <w:sz w:val="20"/>
          <w:szCs w:val="20"/>
          <w:lang w:eastAsia="cs-CZ"/>
        </w:rPr>
        <w:t xml:space="preserve">. </w:t>
      </w:r>
    </w:p>
    <w:p w14:paraId="28D99E14" w14:textId="1371C4A0" w:rsidR="002A5D14" w:rsidRPr="002A5D14" w:rsidRDefault="002A5D14" w:rsidP="4177AB2C">
      <w:pPr>
        <w:pStyle w:val="Default"/>
        <w:spacing w:line="36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F1EBB6B" w14:textId="300E85E7" w:rsidR="002A5D14" w:rsidRPr="002A5D14" w:rsidRDefault="2B35D178" w:rsidP="4177AB2C">
      <w:pPr>
        <w:pStyle w:val="Default"/>
        <w:spacing w:line="360" w:lineRule="auto"/>
        <w:jc w:val="both"/>
        <w:rPr>
          <w:rFonts w:eastAsia="Times New Roman"/>
          <w:i/>
          <w:iCs/>
          <w:sz w:val="20"/>
          <w:szCs w:val="20"/>
          <w:lang w:eastAsia="cs-CZ"/>
        </w:rPr>
      </w:pPr>
      <w:r w:rsidRPr="4177AB2C">
        <w:rPr>
          <w:rFonts w:eastAsia="Times New Roman"/>
          <w:i/>
          <w:iCs/>
          <w:sz w:val="20"/>
          <w:szCs w:val="20"/>
          <w:lang w:eastAsia="cs-CZ"/>
        </w:rPr>
        <w:t>“</w:t>
      </w:r>
      <w:r w:rsidR="41993A7F" w:rsidRPr="4177AB2C">
        <w:rPr>
          <w:rFonts w:eastAsia="Times New Roman"/>
          <w:i/>
          <w:iCs/>
          <w:sz w:val="20"/>
          <w:szCs w:val="20"/>
          <w:lang w:eastAsia="cs-CZ"/>
        </w:rPr>
        <w:t xml:space="preserve">Skupina TPA </w:t>
      </w:r>
      <w:r w:rsidR="0CC177EA" w:rsidRPr="4177AB2C">
        <w:rPr>
          <w:rFonts w:eastAsia="Times New Roman"/>
          <w:i/>
          <w:iCs/>
          <w:sz w:val="20"/>
          <w:szCs w:val="20"/>
          <w:lang w:eastAsia="cs-CZ"/>
        </w:rPr>
        <w:t xml:space="preserve">dlouhodobě poskytuje </w:t>
      </w:r>
      <w:r w:rsidR="09EF0BB6" w:rsidRPr="4177AB2C">
        <w:rPr>
          <w:rFonts w:eastAsia="Times New Roman"/>
          <w:i/>
          <w:iCs/>
          <w:sz w:val="20"/>
          <w:szCs w:val="20"/>
          <w:lang w:eastAsia="cs-CZ"/>
        </w:rPr>
        <w:t xml:space="preserve">daňové a poradenské </w:t>
      </w:r>
      <w:r w:rsidR="0CC177EA" w:rsidRPr="4177AB2C">
        <w:rPr>
          <w:rFonts w:eastAsia="Times New Roman"/>
          <w:i/>
          <w:iCs/>
          <w:sz w:val="20"/>
          <w:szCs w:val="20"/>
          <w:lang w:eastAsia="cs-CZ"/>
        </w:rPr>
        <w:t xml:space="preserve">služby v zemích střední a východní </w:t>
      </w:r>
      <w:r w:rsidR="61773AF2" w:rsidRPr="4177AB2C">
        <w:rPr>
          <w:rFonts w:eastAsia="Times New Roman"/>
          <w:i/>
          <w:iCs/>
          <w:sz w:val="20"/>
          <w:szCs w:val="20"/>
          <w:lang w:eastAsia="cs-CZ"/>
        </w:rPr>
        <w:t>Evropy</w:t>
      </w:r>
      <w:r w:rsidR="128ED5F3" w:rsidRPr="4177AB2C">
        <w:rPr>
          <w:rFonts w:eastAsia="Times New Roman"/>
          <w:i/>
          <w:iCs/>
          <w:sz w:val="20"/>
          <w:szCs w:val="20"/>
          <w:lang w:eastAsia="cs-CZ"/>
        </w:rPr>
        <w:t>. D</w:t>
      </w:r>
      <w:r w:rsidR="63F85267" w:rsidRPr="4177AB2C">
        <w:rPr>
          <w:rFonts w:eastAsia="Times New Roman"/>
          <w:i/>
          <w:iCs/>
          <w:sz w:val="20"/>
          <w:szCs w:val="20"/>
          <w:lang w:eastAsia="cs-CZ"/>
        </w:rPr>
        <w:t>íky tomu si uvědomujeme, jak náročné je si udržet neustál</w:t>
      </w:r>
      <w:r w:rsidR="026E529A" w:rsidRPr="4177AB2C">
        <w:rPr>
          <w:rFonts w:eastAsia="Times New Roman"/>
          <w:i/>
          <w:iCs/>
          <w:sz w:val="20"/>
          <w:szCs w:val="20"/>
          <w:lang w:eastAsia="cs-CZ"/>
        </w:rPr>
        <w:t>ý</w:t>
      </w:r>
      <w:r w:rsidR="63F85267" w:rsidRPr="4177AB2C">
        <w:rPr>
          <w:rFonts w:eastAsia="Times New Roman"/>
          <w:i/>
          <w:iCs/>
          <w:sz w:val="20"/>
          <w:szCs w:val="20"/>
          <w:lang w:eastAsia="cs-CZ"/>
        </w:rPr>
        <w:t xml:space="preserve"> přehled</w:t>
      </w:r>
      <w:r w:rsidR="3D6860BE" w:rsidRPr="4177AB2C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r w:rsidR="41993A7F" w:rsidRPr="4177AB2C">
        <w:rPr>
          <w:rFonts w:eastAsia="Times New Roman"/>
          <w:i/>
          <w:iCs/>
          <w:sz w:val="20"/>
          <w:szCs w:val="20"/>
          <w:lang w:eastAsia="cs-CZ"/>
        </w:rPr>
        <w:t>v daňových systémech jednotlivých zemí</w:t>
      </w:r>
      <w:r w:rsidR="01DC3AC5" w:rsidRPr="4177AB2C">
        <w:rPr>
          <w:rFonts w:eastAsia="Times New Roman"/>
          <w:i/>
          <w:iCs/>
          <w:sz w:val="20"/>
          <w:szCs w:val="20"/>
          <w:lang w:eastAsia="cs-CZ"/>
        </w:rPr>
        <w:t xml:space="preserve">. </w:t>
      </w:r>
      <w:r w:rsidR="742B4CCF" w:rsidRPr="4177AB2C">
        <w:rPr>
          <w:rFonts w:eastAsia="Times New Roman"/>
          <w:i/>
          <w:iCs/>
          <w:sz w:val="20"/>
          <w:szCs w:val="20"/>
          <w:lang w:eastAsia="cs-CZ"/>
        </w:rPr>
        <w:t xml:space="preserve">I navzdory stále větší provázanosti </w:t>
      </w:r>
      <w:r w:rsidR="750D7730" w:rsidRPr="4177AB2C">
        <w:rPr>
          <w:rFonts w:eastAsia="Times New Roman"/>
          <w:i/>
          <w:iCs/>
          <w:sz w:val="20"/>
          <w:szCs w:val="20"/>
          <w:lang w:eastAsia="cs-CZ"/>
        </w:rPr>
        <w:t xml:space="preserve">evropských </w:t>
      </w:r>
      <w:r w:rsidR="742B4CCF" w:rsidRPr="4177AB2C">
        <w:rPr>
          <w:rFonts w:eastAsia="Times New Roman"/>
          <w:i/>
          <w:iCs/>
          <w:sz w:val="20"/>
          <w:szCs w:val="20"/>
          <w:lang w:eastAsia="cs-CZ"/>
        </w:rPr>
        <w:t>trhů</w:t>
      </w:r>
      <w:r w:rsidR="6B536C5F" w:rsidRPr="4177AB2C">
        <w:rPr>
          <w:rFonts w:eastAsia="Times New Roman"/>
          <w:i/>
          <w:iCs/>
          <w:sz w:val="20"/>
          <w:szCs w:val="20"/>
          <w:lang w:eastAsia="cs-CZ"/>
        </w:rPr>
        <w:t xml:space="preserve"> jsou daňové povinnosti </w:t>
      </w:r>
      <w:r w:rsidR="5AC6802D" w:rsidRPr="4177AB2C">
        <w:rPr>
          <w:rFonts w:eastAsia="Times New Roman"/>
          <w:i/>
          <w:iCs/>
          <w:sz w:val="20"/>
          <w:szCs w:val="20"/>
          <w:lang w:eastAsia="cs-CZ"/>
        </w:rPr>
        <w:t xml:space="preserve">velmi rozdílné. Doposud zde chyběl </w:t>
      </w:r>
      <w:r w:rsidR="19634D36" w:rsidRPr="4177AB2C">
        <w:rPr>
          <w:rFonts w:eastAsia="Times New Roman"/>
          <w:i/>
          <w:iCs/>
          <w:sz w:val="20"/>
          <w:szCs w:val="20"/>
          <w:lang w:eastAsia="cs-CZ"/>
        </w:rPr>
        <w:t xml:space="preserve">ucelený a aktuální </w:t>
      </w:r>
      <w:r w:rsidR="5AC6802D" w:rsidRPr="4177AB2C">
        <w:rPr>
          <w:rFonts w:eastAsia="Times New Roman"/>
          <w:i/>
          <w:iCs/>
          <w:sz w:val="20"/>
          <w:szCs w:val="20"/>
          <w:lang w:eastAsia="cs-CZ"/>
        </w:rPr>
        <w:t>zdroj informací, který by přehledně provedl veškerým</w:t>
      </w:r>
      <w:r w:rsidR="5125820A" w:rsidRPr="4177AB2C">
        <w:rPr>
          <w:rFonts w:eastAsia="Times New Roman"/>
          <w:i/>
          <w:iCs/>
          <w:sz w:val="20"/>
          <w:szCs w:val="20"/>
          <w:lang w:eastAsia="cs-CZ"/>
        </w:rPr>
        <w:t>i povinnostmi i náležitostmi, které je potřeba v jednotlivých zemích splnit.</w:t>
      </w:r>
      <w:r w:rsidR="10BD6208" w:rsidRPr="4177AB2C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r w:rsidR="6572F68B" w:rsidRPr="4177AB2C">
        <w:rPr>
          <w:rFonts w:eastAsia="Times New Roman"/>
          <w:i/>
          <w:iCs/>
          <w:sz w:val="20"/>
          <w:szCs w:val="20"/>
          <w:lang w:eastAsia="cs-CZ"/>
        </w:rPr>
        <w:t>Řadu podnikatelů tyto odlišnosti často odrazují od expanze na zahraniční trhy</w:t>
      </w:r>
      <w:r w:rsidR="63C6D9FA" w:rsidRPr="4177AB2C">
        <w:rPr>
          <w:rFonts w:eastAsia="Times New Roman"/>
          <w:i/>
          <w:iCs/>
          <w:sz w:val="20"/>
          <w:szCs w:val="20"/>
          <w:lang w:eastAsia="cs-CZ"/>
        </w:rPr>
        <w:t>. O</w:t>
      </w:r>
      <w:r w:rsidR="6572F68B" w:rsidRPr="4177AB2C">
        <w:rPr>
          <w:rFonts w:eastAsia="Times New Roman"/>
          <w:i/>
          <w:iCs/>
          <w:sz w:val="20"/>
          <w:szCs w:val="20"/>
          <w:lang w:eastAsia="cs-CZ"/>
        </w:rPr>
        <w:t xml:space="preserve">rientace </w:t>
      </w:r>
      <w:r w:rsidR="135C7965" w:rsidRPr="4177AB2C">
        <w:rPr>
          <w:rFonts w:eastAsia="Times New Roman"/>
          <w:i/>
          <w:iCs/>
          <w:sz w:val="20"/>
          <w:szCs w:val="20"/>
          <w:lang w:eastAsia="cs-CZ"/>
        </w:rPr>
        <w:t xml:space="preserve">v neustále se měnících předpisech </w:t>
      </w:r>
      <w:r w:rsidR="43194C93" w:rsidRPr="4177AB2C">
        <w:rPr>
          <w:rFonts w:eastAsia="Times New Roman"/>
          <w:i/>
          <w:iCs/>
          <w:sz w:val="20"/>
          <w:szCs w:val="20"/>
          <w:lang w:eastAsia="cs-CZ"/>
        </w:rPr>
        <w:t xml:space="preserve">je opravdu velmi časově náročná a často vyžadující </w:t>
      </w:r>
      <w:r w:rsidR="135C7965" w:rsidRPr="4177AB2C">
        <w:rPr>
          <w:rFonts w:eastAsia="Times New Roman"/>
          <w:i/>
          <w:iCs/>
          <w:sz w:val="20"/>
          <w:szCs w:val="20"/>
          <w:lang w:eastAsia="cs-CZ"/>
        </w:rPr>
        <w:t xml:space="preserve">téměř až </w:t>
      </w:r>
      <w:r w:rsidR="519295EC" w:rsidRPr="4177AB2C">
        <w:rPr>
          <w:rFonts w:eastAsia="Times New Roman"/>
          <w:i/>
          <w:iCs/>
          <w:sz w:val="20"/>
          <w:szCs w:val="20"/>
          <w:lang w:eastAsia="cs-CZ"/>
        </w:rPr>
        <w:t xml:space="preserve">detektivní </w:t>
      </w:r>
      <w:r w:rsidR="226BBF2C" w:rsidRPr="4177AB2C">
        <w:rPr>
          <w:rFonts w:eastAsia="Times New Roman"/>
          <w:i/>
          <w:iCs/>
          <w:sz w:val="20"/>
          <w:szCs w:val="20"/>
          <w:lang w:eastAsia="cs-CZ"/>
        </w:rPr>
        <w:t xml:space="preserve">schopnosti. Věřím, že jsme tímto nástrojem řadě </w:t>
      </w:r>
      <w:r w:rsidR="6FA72CE7" w:rsidRPr="4177AB2C">
        <w:rPr>
          <w:rFonts w:eastAsia="Times New Roman"/>
          <w:i/>
          <w:iCs/>
          <w:sz w:val="20"/>
          <w:szCs w:val="20"/>
          <w:lang w:eastAsia="cs-CZ"/>
        </w:rPr>
        <w:t xml:space="preserve">podnikatelů a investorů usnadnili práci,” </w:t>
      </w:r>
      <w:r w:rsidR="6FA72CE7" w:rsidRPr="4177AB2C">
        <w:rPr>
          <w:rFonts w:eastAsia="Times New Roman"/>
          <w:sz w:val="20"/>
          <w:szCs w:val="20"/>
          <w:lang w:eastAsia="cs-CZ"/>
        </w:rPr>
        <w:t>sdělil k nov</w:t>
      </w:r>
      <w:r w:rsidR="3E861A7F" w:rsidRPr="4177AB2C">
        <w:rPr>
          <w:rFonts w:eastAsia="Times New Roman"/>
          <w:sz w:val="20"/>
          <w:szCs w:val="20"/>
          <w:lang w:eastAsia="cs-CZ"/>
        </w:rPr>
        <w:t xml:space="preserve">ým webovým stránkám </w:t>
      </w:r>
      <w:r w:rsidR="381F841B" w:rsidRPr="4177AB2C">
        <w:rPr>
          <w:rFonts w:eastAsia="Times New Roman"/>
          <w:sz w:val="20"/>
          <w:szCs w:val="20"/>
          <w:lang w:eastAsia="cs-CZ"/>
        </w:rPr>
        <w:t xml:space="preserve">pro porovnání daňových </w:t>
      </w:r>
      <w:r w:rsidR="1DD88D18" w:rsidRPr="4177AB2C">
        <w:rPr>
          <w:rFonts w:eastAsia="Times New Roman"/>
          <w:sz w:val="20"/>
          <w:szCs w:val="20"/>
          <w:lang w:eastAsia="cs-CZ"/>
        </w:rPr>
        <w:t xml:space="preserve">systémů Petr </w:t>
      </w:r>
      <w:proofErr w:type="spellStart"/>
      <w:r w:rsidR="1DD88D18" w:rsidRPr="4177AB2C">
        <w:rPr>
          <w:rFonts w:eastAsia="Times New Roman"/>
          <w:sz w:val="20"/>
          <w:szCs w:val="20"/>
          <w:lang w:eastAsia="cs-CZ"/>
        </w:rPr>
        <w:t>Karpeles</w:t>
      </w:r>
      <w:proofErr w:type="spellEnd"/>
      <w:r w:rsidR="1DD88D18" w:rsidRPr="4177AB2C">
        <w:rPr>
          <w:rFonts w:eastAsia="Times New Roman"/>
          <w:sz w:val="20"/>
          <w:szCs w:val="20"/>
          <w:lang w:eastAsia="cs-CZ"/>
        </w:rPr>
        <w:t xml:space="preserve">, </w:t>
      </w:r>
      <w:r w:rsidR="61448AE8" w:rsidRPr="4177AB2C">
        <w:rPr>
          <w:rFonts w:eastAsia="Times New Roman"/>
          <w:sz w:val="20"/>
          <w:szCs w:val="20"/>
          <w:lang w:eastAsia="cs-CZ"/>
        </w:rPr>
        <w:t>partner TPA.</w:t>
      </w:r>
    </w:p>
    <w:p w14:paraId="068FEA36" w14:textId="4D4A9AF3" w:rsidR="002A5D14" w:rsidRPr="002A5D14" w:rsidRDefault="002A5D14" w:rsidP="4177AB2C">
      <w:pPr>
        <w:pStyle w:val="Default"/>
        <w:spacing w:line="36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58A15C0" w14:textId="143F3031" w:rsidR="002A5D14" w:rsidRPr="002A5D14" w:rsidRDefault="5E0A2329" w:rsidP="4177AB2C">
      <w:pPr>
        <w:pStyle w:val="Default"/>
        <w:spacing w:line="360" w:lineRule="auto"/>
        <w:jc w:val="both"/>
        <w:rPr>
          <w:rFonts w:eastAsia="Times New Roman"/>
          <w:b/>
          <w:bCs/>
          <w:sz w:val="20"/>
          <w:szCs w:val="20"/>
          <w:lang w:eastAsia="cs-CZ"/>
        </w:rPr>
      </w:pPr>
      <w:r w:rsidRPr="4177AB2C">
        <w:rPr>
          <w:rFonts w:eastAsia="Times New Roman"/>
          <w:b/>
          <w:bCs/>
          <w:sz w:val="20"/>
          <w:szCs w:val="20"/>
          <w:lang w:eastAsia="cs-CZ"/>
        </w:rPr>
        <w:t>Pokročilý vyhledávač</w:t>
      </w:r>
      <w:r w:rsidR="6470B98D" w:rsidRPr="4177AB2C">
        <w:rPr>
          <w:rFonts w:eastAsia="Times New Roman"/>
          <w:b/>
          <w:bCs/>
          <w:sz w:val="20"/>
          <w:szCs w:val="20"/>
          <w:lang w:eastAsia="cs-CZ"/>
        </w:rPr>
        <w:t>, specifika jednotlivých zemí</w:t>
      </w:r>
      <w:r w:rsidRPr="4177AB2C">
        <w:rPr>
          <w:rFonts w:eastAsia="Times New Roman"/>
          <w:b/>
          <w:bCs/>
          <w:sz w:val="20"/>
          <w:szCs w:val="20"/>
          <w:lang w:eastAsia="cs-CZ"/>
        </w:rPr>
        <w:t xml:space="preserve"> i daňové poradenstv</w:t>
      </w:r>
      <w:r w:rsidR="377A3180" w:rsidRPr="4177AB2C">
        <w:rPr>
          <w:rFonts w:eastAsia="Times New Roman"/>
          <w:b/>
          <w:bCs/>
          <w:sz w:val="20"/>
          <w:szCs w:val="20"/>
          <w:lang w:eastAsia="cs-CZ"/>
        </w:rPr>
        <w:t>í</w:t>
      </w:r>
      <w:r w:rsidR="356C0B62" w:rsidRPr="4177AB2C">
        <w:rPr>
          <w:rFonts w:eastAsia="Times New Roman"/>
          <w:b/>
          <w:bCs/>
          <w:sz w:val="20"/>
          <w:szCs w:val="20"/>
          <w:lang w:eastAsia="cs-CZ"/>
        </w:rPr>
        <w:t xml:space="preserve"> na jednom místě</w:t>
      </w:r>
    </w:p>
    <w:p w14:paraId="368A6582" w14:textId="36E00B4B" w:rsidR="00021254" w:rsidRPr="004B10CB" w:rsidRDefault="641F0872" w:rsidP="004B10CB">
      <w:pPr>
        <w:pStyle w:val="Default"/>
        <w:spacing w:line="360" w:lineRule="auto"/>
        <w:jc w:val="both"/>
        <w:rPr>
          <w:rFonts w:eastAsia="Times New Roman"/>
          <w:sz w:val="20"/>
          <w:szCs w:val="20"/>
          <w:lang w:eastAsia="cs-CZ"/>
        </w:rPr>
      </w:pPr>
      <w:r w:rsidRPr="4177AB2C">
        <w:rPr>
          <w:rFonts w:eastAsia="Times New Roman"/>
          <w:sz w:val="20"/>
          <w:szCs w:val="20"/>
          <w:lang w:eastAsia="cs-CZ"/>
        </w:rPr>
        <w:t>Webové stránky byly vytvořeny</w:t>
      </w:r>
      <w:r w:rsidR="7BAFC9D8" w:rsidRPr="4177AB2C">
        <w:rPr>
          <w:rFonts w:eastAsia="Times New Roman"/>
          <w:sz w:val="20"/>
          <w:szCs w:val="20"/>
          <w:lang w:eastAsia="cs-CZ"/>
        </w:rPr>
        <w:t xml:space="preserve"> ve spolupráci s daňovými poradci, kteří dennodenně </w:t>
      </w:r>
      <w:r w:rsidR="028528E7" w:rsidRPr="4177AB2C">
        <w:rPr>
          <w:rFonts w:eastAsia="Times New Roman"/>
          <w:sz w:val="20"/>
          <w:szCs w:val="20"/>
          <w:lang w:eastAsia="cs-CZ"/>
        </w:rPr>
        <w:t xml:space="preserve">poskytují </w:t>
      </w:r>
      <w:r w:rsidR="77853F7D" w:rsidRPr="4177AB2C">
        <w:rPr>
          <w:rFonts w:eastAsia="Times New Roman"/>
          <w:sz w:val="20"/>
          <w:szCs w:val="20"/>
          <w:lang w:eastAsia="cs-CZ"/>
        </w:rPr>
        <w:t xml:space="preserve">své služby v zemích CEE. </w:t>
      </w:r>
      <w:r w:rsidR="6FC7938C" w:rsidRPr="4177AB2C">
        <w:rPr>
          <w:rFonts w:eastAsia="Times New Roman"/>
          <w:sz w:val="20"/>
          <w:szCs w:val="20"/>
          <w:lang w:eastAsia="cs-CZ"/>
        </w:rPr>
        <w:t xml:space="preserve">Specializovaný </w:t>
      </w:r>
      <w:r w:rsidR="50F54DD4" w:rsidRPr="4177AB2C">
        <w:rPr>
          <w:rFonts w:eastAsia="Times New Roman"/>
          <w:sz w:val="20"/>
          <w:szCs w:val="20"/>
          <w:lang w:eastAsia="cs-CZ"/>
        </w:rPr>
        <w:t xml:space="preserve">vyhledávač tak nabízí </w:t>
      </w:r>
      <w:r w:rsidR="6819B4AE" w:rsidRPr="4177AB2C">
        <w:rPr>
          <w:rFonts w:eastAsia="Times New Roman"/>
          <w:sz w:val="20"/>
          <w:szCs w:val="20"/>
          <w:lang w:eastAsia="cs-CZ"/>
        </w:rPr>
        <w:t xml:space="preserve">přizpůsobitelné vyhledávací funkce pro nejrelevantnější </w:t>
      </w:r>
      <w:r w:rsidR="1E1ECFA3" w:rsidRPr="4177AB2C">
        <w:rPr>
          <w:rFonts w:eastAsia="Times New Roman"/>
          <w:sz w:val="20"/>
          <w:szCs w:val="20"/>
          <w:lang w:eastAsia="cs-CZ"/>
        </w:rPr>
        <w:t>informace týkající se DPH, daně z příjmu</w:t>
      </w:r>
      <w:r w:rsidR="4F7B4F0B" w:rsidRPr="4177AB2C">
        <w:rPr>
          <w:rFonts w:eastAsia="Times New Roman"/>
          <w:sz w:val="20"/>
          <w:szCs w:val="20"/>
          <w:lang w:eastAsia="cs-CZ"/>
        </w:rPr>
        <w:t>, daňových sazeb i důležitých termínů.</w:t>
      </w:r>
      <w:r w:rsidR="291F9A04" w:rsidRPr="4177AB2C">
        <w:rPr>
          <w:rFonts w:eastAsia="Times New Roman"/>
          <w:sz w:val="20"/>
          <w:szCs w:val="20"/>
          <w:lang w:eastAsia="cs-CZ"/>
        </w:rPr>
        <w:t xml:space="preserve"> Komparativní analýza pomůže se </w:t>
      </w:r>
      <w:r w:rsidR="143E057F" w:rsidRPr="4177AB2C">
        <w:rPr>
          <w:rFonts w:eastAsia="Times New Roman"/>
          <w:sz w:val="20"/>
          <w:szCs w:val="20"/>
          <w:lang w:eastAsia="cs-CZ"/>
        </w:rPr>
        <w:t>strategickým</w:t>
      </w:r>
      <w:r w:rsidR="291F9A04" w:rsidRPr="4177AB2C">
        <w:rPr>
          <w:rFonts w:eastAsia="Times New Roman"/>
          <w:sz w:val="20"/>
          <w:szCs w:val="20"/>
          <w:lang w:eastAsia="cs-CZ"/>
        </w:rPr>
        <w:t xml:space="preserve"> rozhodováním</w:t>
      </w:r>
      <w:r w:rsidR="16F43B1C" w:rsidRPr="4177AB2C">
        <w:rPr>
          <w:rFonts w:eastAsia="Times New Roman"/>
          <w:sz w:val="20"/>
          <w:szCs w:val="20"/>
          <w:lang w:eastAsia="cs-CZ"/>
        </w:rPr>
        <w:t xml:space="preserve"> díky porovnávání daní</w:t>
      </w:r>
      <w:r w:rsidR="2E84FC82" w:rsidRPr="4177AB2C">
        <w:rPr>
          <w:rFonts w:eastAsia="Times New Roman"/>
          <w:sz w:val="20"/>
          <w:szCs w:val="20"/>
          <w:lang w:eastAsia="cs-CZ"/>
        </w:rPr>
        <w:t xml:space="preserve">, daňových sazeb a </w:t>
      </w:r>
      <w:r w:rsidR="3124911A" w:rsidRPr="4177AB2C">
        <w:rPr>
          <w:rFonts w:eastAsia="Times New Roman"/>
          <w:sz w:val="20"/>
          <w:szCs w:val="20"/>
          <w:lang w:eastAsia="cs-CZ"/>
        </w:rPr>
        <w:t xml:space="preserve">specifických </w:t>
      </w:r>
      <w:r w:rsidR="2E84FC82" w:rsidRPr="4177AB2C">
        <w:rPr>
          <w:rFonts w:eastAsia="Times New Roman"/>
          <w:sz w:val="20"/>
          <w:szCs w:val="20"/>
          <w:lang w:eastAsia="cs-CZ"/>
        </w:rPr>
        <w:t xml:space="preserve">předpisů </w:t>
      </w:r>
      <w:r w:rsidR="16F43B1C" w:rsidRPr="4177AB2C">
        <w:rPr>
          <w:rFonts w:eastAsia="Times New Roman"/>
          <w:sz w:val="20"/>
          <w:szCs w:val="20"/>
          <w:lang w:eastAsia="cs-CZ"/>
        </w:rPr>
        <w:t xml:space="preserve">z jednotlivých </w:t>
      </w:r>
      <w:r w:rsidR="7E265443" w:rsidRPr="4177AB2C">
        <w:rPr>
          <w:rFonts w:eastAsia="Times New Roman"/>
          <w:sz w:val="20"/>
          <w:szCs w:val="20"/>
          <w:lang w:eastAsia="cs-CZ"/>
        </w:rPr>
        <w:t>trh</w:t>
      </w:r>
      <w:r w:rsidR="51B770EC" w:rsidRPr="4177AB2C">
        <w:rPr>
          <w:rFonts w:eastAsia="Times New Roman"/>
          <w:sz w:val="20"/>
          <w:szCs w:val="20"/>
          <w:lang w:eastAsia="cs-CZ"/>
        </w:rPr>
        <w:t>ů</w:t>
      </w:r>
      <w:r w:rsidR="7E265443" w:rsidRPr="4177AB2C">
        <w:rPr>
          <w:rFonts w:eastAsia="Times New Roman"/>
          <w:sz w:val="20"/>
          <w:szCs w:val="20"/>
          <w:lang w:eastAsia="cs-CZ"/>
        </w:rPr>
        <w:t xml:space="preserve"> a jurisdikc</w:t>
      </w:r>
      <w:r w:rsidR="2B95E62A" w:rsidRPr="4177AB2C">
        <w:rPr>
          <w:rFonts w:eastAsia="Times New Roman"/>
          <w:sz w:val="20"/>
          <w:szCs w:val="20"/>
          <w:lang w:eastAsia="cs-CZ"/>
        </w:rPr>
        <w:t>í</w:t>
      </w:r>
      <w:r w:rsidR="69C1C182" w:rsidRPr="4177AB2C">
        <w:rPr>
          <w:rFonts w:eastAsia="Times New Roman"/>
          <w:sz w:val="20"/>
          <w:szCs w:val="20"/>
          <w:lang w:eastAsia="cs-CZ"/>
        </w:rPr>
        <w:t xml:space="preserve">. </w:t>
      </w:r>
      <w:r w:rsidR="59F8C842" w:rsidRPr="4177AB2C">
        <w:rPr>
          <w:rFonts w:eastAsia="Times New Roman"/>
          <w:sz w:val="20"/>
          <w:szCs w:val="20"/>
          <w:lang w:eastAsia="cs-CZ"/>
        </w:rPr>
        <w:t xml:space="preserve">Prostřednictvím webu je možné využít také odborného poradenství a podpory </w:t>
      </w:r>
      <w:r w:rsidR="189DAD74" w:rsidRPr="4177AB2C">
        <w:rPr>
          <w:rFonts w:eastAsia="Times New Roman"/>
          <w:sz w:val="20"/>
          <w:szCs w:val="20"/>
          <w:lang w:eastAsia="cs-CZ"/>
        </w:rPr>
        <w:t xml:space="preserve">týmu daňových profesionálů. </w:t>
      </w:r>
    </w:p>
    <w:p w14:paraId="766502C4" w14:textId="77777777" w:rsidR="00EB1C5A" w:rsidRDefault="00EB1C5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lastRenderedPageBreak/>
        <w:t>Pro více informací kontaktujte:</w:t>
      </w:r>
    </w:p>
    <w:p w14:paraId="1C28118A" w14:textId="73FE04A0" w:rsidR="00EB1C5A" w:rsidRPr="003916F2" w:rsidRDefault="002A3294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Kamila </w:t>
      </w:r>
      <w:proofErr w:type="spellStart"/>
      <w:r>
        <w:rPr>
          <w:rFonts w:ascii="Arial" w:hAnsi="Arial" w:cs="Arial"/>
          <w:sz w:val="20"/>
          <w:szCs w:val="20"/>
        </w:rPr>
        <w:t>Žitnáková</w:t>
      </w:r>
      <w:proofErr w:type="spellEnd"/>
    </w:p>
    <w:p w14:paraId="4835AA2F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F63E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F63E5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14:paraId="4DCE98C0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09C6E920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2EEA2F44" w14:textId="5E276D42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 xml:space="preserve">: + 420 </w:t>
      </w:r>
      <w:r w:rsidR="003D5F96" w:rsidRPr="003D5F96">
        <w:rPr>
          <w:rFonts w:ascii="Arial" w:hAnsi="Arial" w:cs="Arial"/>
          <w:sz w:val="20"/>
          <w:szCs w:val="20"/>
        </w:rPr>
        <w:t>725 544 106</w:t>
      </w:r>
    </w:p>
    <w:p w14:paraId="692417D8" w14:textId="77777777" w:rsidR="00EB1C5A" w:rsidRPr="00AF63E5" w:rsidRDefault="00000000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28B3B900" w14:textId="5CDD139B" w:rsidR="00316D20" w:rsidRDefault="00EB1C5A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12" w:history="1">
        <w:r w:rsidR="002A3294" w:rsidRPr="00564BCF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14:paraId="0C9BF7BF" w14:textId="77777777" w:rsidR="002A3294" w:rsidRDefault="002A3294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14:paraId="6838B08F" w14:textId="1CBA51B7" w:rsidR="30420411" w:rsidRDefault="30420411" w:rsidP="30420411">
      <w:pPr>
        <w:spacing w:after="0" w:line="240" w:lineRule="auto"/>
        <w:rPr>
          <w:b/>
          <w:bCs/>
        </w:rPr>
      </w:pPr>
    </w:p>
    <w:p w14:paraId="11CCEE53" w14:textId="5E76DC9D" w:rsidR="005A2DC0" w:rsidRPr="00316D20" w:rsidRDefault="00EB1C5A" w:rsidP="00316D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4177AB2C">
        <w:rPr>
          <w:b/>
          <w:bCs/>
        </w:rPr>
        <w:t xml:space="preserve">Informace </w:t>
      </w:r>
      <w:r w:rsidR="008FEA4A" w:rsidRPr="4177AB2C">
        <w:rPr>
          <w:b/>
          <w:bCs/>
        </w:rPr>
        <w:t>o společnosti TPA</w:t>
      </w:r>
      <w:r w:rsidRPr="4177AB2C">
        <w:rPr>
          <w:b/>
          <w:bCs/>
        </w:rPr>
        <w:t>:</w:t>
      </w:r>
    </w:p>
    <w:p w14:paraId="05D36A23" w14:textId="07D5A65F" w:rsidR="00EB1C5A" w:rsidRPr="003E1363" w:rsidRDefault="00EB1C5A" w:rsidP="4177AB2C">
      <w:pPr>
        <w:pStyle w:val="F2-zkladn"/>
        <w:spacing w:before="0" w:line="240" w:lineRule="auto"/>
        <w:rPr>
          <w:b/>
          <w:bCs/>
        </w:rPr>
      </w:pPr>
      <w:r>
        <w:t xml:space="preserve">Skupina </w:t>
      </w:r>
      <w:r w:rsidRPr="4177AB2C">
        <w:rPr>
          <w:b/>
          <w:bCs/>
        </w:rPr>
        <w:t>TPA Group</w:t>
      </w:r>
      <w:r>
        <w:t xml:space="preserve"> poskytuje v České republice své služby od roku 1993 a působí celkem v</w:t>
      </w:r>
      <w:r w:rsidR="00483CC4">
        <w:t>e dvanácti</w:t>
      </w:r>
      <w:r>
        <w:t xml:space="preserve"> zemích střední a jihovýchodní Evropy. </w:t>
      </w:r>
      <w:r w:rsidR="009B0DF4">
        <w:t>Poskytuje služby zejména v oblastech daňov</w:t>
      </w:r>
      <w:r w:rsidR="009E77AF">
        <w:t>ého</w:t>
      </w:r>
      <w:r w:rsidR="009B0DF4">
        <w:t xml:space="preserve"> poradenství, vedení účetnictví, auditu, oceňování a poradenství při akvizicích. </w:t>
      </w:r>
      <w:r>
        <w:t xml:space="preserve"> Zaměřuje se především na korporátní klienty podnikající na mezinárodní úrovni v oblasti střední a jihovýchodní Evropy. Skupina TPA Group je nezávislým členem aliance</w:t>
      </w:r>
      <w:r w:rsidRPr="4177AB2C">
        <w:rPr>
          <w:b/>
          <w:bCs/>
        </w:rPr>
        <w:t xml:space="preserve"> </w:t>
      </w:r>
      <w:proofErr w:type="spellStart"/>
      <w:r w:rsidRPr="4177AB2C">
        <w:rPr>
          <w:b/>
          <w:bCs/>
        </w:rPr>
        <w:t>Baker</w:t>
      </w:r>
      <w:proofErr w:type="spellEnd"/>
      <w:r w:rsidRPr="4177AB2C">
        <w:rPr>
          <w:b/>
          <w:bCs/>
        </w:rPr>
        <w:t xml:space="preserve"> </w:t>
      </w:r>
      <w:proofErr w:type="spellStart"/>
      <w:r w:rsidRPr="4177AB2C">
        <w:rPr>
          <w:b/>
          <w:bCs/>
        </w:rPr>
        <w:t>Tilly</w:t>
      </w:r>
      <w:proofErr w:type="spellEnd"/>
      <w:r w:rsidRPr="4177AB2C">
        <w:rPr>
          <w:b/>
          <w:bCs/>
        </w:rPr>
        <w:t xml:space="preserve"> </w:t>
      </w:r>
      <w:proofErr w:type="spellStart"/>
      <w:r w:rsidRPr="4177AB2C">
        <w:rPr>
          <w:b/>
          <w:bCs/>
        </w:rPr>
        <w:t>Europe</w:t>
      </w:r>
      <w:proofErr w:type="spellEnd"/>
      <w:r w:rsidRPr="4177AB2C">
        <w:rPr>
          <w:b/>
          <w:bCs/>
        </w:rPr>
        <w:t xml:space="preserve"> </w:t>
      </w:r>
      <w:proofErr w:type="spellStart"/>
      <w:r w:rsidRPr="4177AB2C">
        <w:rPr>
          <w:b/>
          <w:bCs/>
        </w:rPr>
        <w:t>Alliance</w:t>
      </w:r>
      <w:proofErr w:type="spellEnd"/>
      <w:r>
        <w:t xml:space="preserve">, jejímiž dalšími členy je celosvětová poradenská síť </w:t>
      </w:r>
      <w:hyperlink r:id="rId13">
        <w:proofErr w:type="spellStart"/>
        <w:r w:rsidRPr="4177AB2C">
          <w:rPr>
            <w:rStyle w:val="Hypertextovodkaz"/>
            <w:b/>
            <w:bCs/>
          </w:rPr>
          <w:t>Baker</w:t>
        </w:r>
        <w:proofErr w:type="spellEnd"/>
        <w:r w:rsidRPr="4177AB2C">
          <w:rPr>
            <w:rStyle w:val="Hypertextovodkaz"/>
            <w:b/>
            <w:bCs/>
          </w:rPr>
          <w:t xml:space="preserve"> </w:t>
        </w:r>
        <w:proofErr w:type="spellStart"/>
        <w:r w:rsidRPr="4177AB2C">
          <w:rPr>
            <w:rStyle w:val="Hypertextovodkaz"/>
            <w:b/>
            <w:bCs/>
          </w:rPr>
          <w:t>Tilly</w:t>
        </w:r>
        <w:proofErr w:type="spellEnd"/>
        <w:r w:rsidRPr="4177AB2C">
          <w:rPr>
            <w:rStyle w:val="Hypertextovodkaz"/>
            <w:b/>
            <w:bCs/>
          </w:rPr>
          <w:t xml:space="preserve"> International</w:t>
        </w:r>
      </w:hyperlink>
      <w:r>
        <w:t xml:space="preserve"> a samostatný člen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</w:t>
      </w:r>
      <w:hyperlink r:id="rId14">
        <w:proofErr w:type="spellStart"/>
        <w:r w:rsidR="00433B9A" w:rsidRPr="4177AB2C">
          <w:rPr>
            <w:rStyle w:val="Hypertextovodkaz"/>
            <w:b/>
            <w:bCs/>
          </w:rPr>
          <w:t>Baker</w:t>
        </w:r>
        <w:proofErr w:type="spellEnd"/>
        <w:r w:rsidR="00433B9A" w:rsidRPr="4177AB2C">
          <w:rPr>
            <w:rStyle w:val="Hypertextovodkaz"/>
            <w:b/>
            <w:bCs/>
          </w:rPr>
          <w:t xml:space="preserve"> </w:t>
        </w:r>
        <w:proofErr w:type="spellStart"/>
        <w:r w:rsidR="00433B9A" w:rsidRPr="4177AB2C">
          <w:rPr>
            <w:rStyle w:val="Hypertextovodkaz"/>
            <w:b/>
            <w:bCs/>
          </w:rPr>
          <w:t>Tilly</w:t>
        </w:r>
        <w:proofErr w:type="spellEnd"/>
      </w:hyperlink>
      <w:r>
        <w:t xml:space="preserve"> v Německu. Díky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1A9B85E0" w14:textId="77777777" w:rsidR="001272D9" w:rsidRDefault="001272D9"/>
    <w:sectPr w:rsidR="001272D9" w:rsidSect="00316D2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F384" w14:textId="77777777" w:rsidR="00A67A22" w:rsidRDefault="00A67A22" w:rsidP="00087B0F">
      <w:pPr>
        <w:spacing w:after="0" w:line="240" w:lineRule="auto"/>
      </w:pPr>
      <w:r>
        <w:separator/>
      </w:r>
    </w:p>
  </w:endnote>
  <w:endnote w:type="continuationSeparator" w:id="0">
    <w:p w14:paraId="7B53D83D" w14:textId="77777777" w:rsidR="00A67A22" w:rsidRDefault="00A67A22" w:rsidP="00087B0F">
      <w:pPr>
        <w:spacing w:after="0" w:line="240" w:lineRule="auto"/>
      </w:pPr>
      <w:r>
        <w:continuationSeparator/>
      </w:r>
    </w:p>
  </w:endnote>
  <w:endnote w:type="continuationNotice" w:id="1">
    <w:p w14:paraId="1FF83FE1" w14:textId="77777777" w:rsidR="00A67A22" w:rsidRDefault="00A67A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C443" w14:textId="77777777"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5DD5" w14:textId="77777777"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939D" w14:textId="77777777"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C723" w14:textId="77777777" w:rsidR="00A67A22" w:rsidRDefault="00A67A22" w:rsidP="00087B0F">
      <w:pPr>
        <w:spacing w:after="0" w:line="240" w:lineRule="auto"/>
      </w:pPr>
      <w:r>
        <w:separator/>
      </w:r>
    </w:p>
  </w:footnote>
  <w:footnote w:type="continuationSeparator" w:id="0">
    <w:p w14:paraId="1F75ACB6" w14:textId="77777777" w:rsidR="00A67A22" w:rsidRDefault="00A67A22" w:rsidP="00087B0F">
      <w:pPr>
        <w:spacing w:after="0" w:line="240" w:lineRule="auto"/>
      </w:pPr>
      <w:r>
        <w:continuationSeparator/>
      </w:r>
    </w:p>
  </w:footnote>
  <w:footnote w:type="continuationNotice" w:id="1">
    <w:p w14:paraId="529130C4" w14:textId="77777777" w:rsidR="00A67A22" w:rsidRDefault="00A67A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97B2" w14:textId="77777777"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D380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7FBAF7B" wp14:editId="5D87AFFD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BE73" w14:textId="77777777" w:rsidR="00A71FE0" w:rsidRDefault="00A71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54A2"/>
    <w:multiLevelType w:val="multilevel"/>
    <w:tmpl w:val="2252E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62DF9"/>
    <w:multiLevelType w:val="hybridMultilevel"/>
    <w:tmpl w:val="9C2E2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1E1DD"/>
    <w:multiLevelType w:val="hybridMultilevel"/>
    <w:tmpl w:val="A8426264"/>
    <w:lvl w:ilvl="0" w:tplc="1BF6F9E2">
      <w:start w:val="1"/>
      <w:numFmt w:val="decimal"/>
      <w:lvlText w:val="%1."/>
      <w:lvlJc w:val="left"/>
      <w:pPr>
        <w:ind w:left="720" w:hanging="360"/>
      </w:pPr>
    </w:lvl>
    <w:lvl w:ilvl="1" w:tplc="F8B87454">
      <w:start w:val="1"/>
      <w:numFmt w:val="lowerLetter"/>
      <w:lvlText w:val="%2."/>
      <w:lvlJc w:val="left"/>
      <w:pPr>
        <w:ind w:left="1440" w:hanging="360"/>
      </w:pPr>
    </w:lvl>
    <w:lvl w:ilvl="2" w:tplc="4BF2FE96">
      <w:start w:val="1"/>
      <w:numFmt w:val="lowerRoman"/>
      <w:lvlText w:val="%3."/>
      <w:lvlJc w:val="right"/>
      <w:pPr>
        <w:ind w:left="2160" w:hanging="180"/>
      </w:pPr>
    </w:lvl>
    <w:lvl w:ilvl="3" w:tplc="89502DCA">
      <w:start w:val="1"/>
      <w:numFmt w:val="decimal"/>
      <w:lvlText w:val="%4."/>
      <w:lvlJc w:val="left"/>
      <w:pPr>
        <w:ind w:left="2880" w:hanging="360"/>
      </w:pPr>
    </w:lvl>
    <w:lvl w:ilvl="4" w:tplc="0B528A32">
      <w:start w:val="1"/>
      <w:numFmt w:val="lowerLetter"/>
      <w:lvlText w:val="%5."/>
      <w:lvlJc w:val="left"/>
      <w:pPr>
        <w:ind w:left="3600" w:hanging="360"/>
      </w:pPr>
    </w:lvl>
    <w:lvl w:ilvl="5" w:tplc="340AD25A">
      <w:start w:val="1"/>
      <w:numFmt w:val="lowerRoman"/>
      <w:lvlText w:val="%6."/>
      <w:lvlJc w:val="right"/>
      <w:pPr>
        <w:ind w:left="4320" w:hanging="180"/>
      </w:pPr>
    </w:lvl>
    <w:lvl w:ilvl="6" w:tplc="76F4F758">
      <w:start w:val="1"/>
      <w:numFmt w:val="decimal"/>
      <w:lvlText w:val="%7."/>
      <w:lvlJc w:val="left"/>
      <w:pPr>
        <w:ind w:left="5040" w:hanging="360"/>
      </w:pPr>
    </w:lvl>
    <w:lvl w:ilvl="7" w:tplc="7E6C69CE">
      <w:start w:val="1"/>
      <w:numFmt w:val="lowerLetter"/>
      <w:lvlText w:val="%8."/>
      <w:lvlJc w:val="left"/>
      <w:pPr>
        <w:ind w:left="5760" w:hanging="360"/>
      </w:pPr>
    </w:lvl>
    <w:lvl w:ilvl="8" w:tplc="934444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62CA4"/>
    <w:multiLevelType w:val="multilevel"/>
    <w:tmpl w:val="A476F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9C4104"/>
    <w:multiLevelType w:val="multilevel"/>
    <w:tmpl w:val="DC0A1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390F40"/>
    <w:multiLevelType w:val="multilevel"/>
    <w:tmpl w:val="959623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200266">
    <w:abstractNumId w:val="2"/>
  </w:num>
  <w:num w:numId="2" w16cid:durableId="851190744">
    <w:abstractNumId w:val="1"/>
  </w:num>
  <w:num w:numId="3" w16cid:durableId="32461032">
    <w:abstractNumId w:val="0"/>
  </w:num>
  <w:num w:numId="4" w16cid:durableId="166484819">
    <w:abstractNumId w:val="3"/>
  </w:num>
  <w:num w:numId="5" w16cid:durableId="1178735745">
    <w:abstractNumId w:val="4"/>
  </w:num>
  <w:num w:numId="6" w16cid:durableId="1232347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21254"/>
    <w:rsid w:val="00024EB1"/>
    <w:rsid w:val="000474F2"/>
    <w:rsid w:val="0005087E"/>
    <w:rsid w:val="00062C82"/>
    <w:rsid w:val="00072631"/>
    <w:rsid w:val="00072CA9"/>
    <w:rsid w:val="00087B0F"/>
    <w:rsid w:val="000A2944"/>
    <w:rsid w:val="000A37EC"/>
    <w:rsid w:val="000B1F52"/>
    <w:rsid w:val="000D70CE"/>
    <w:rsid w:val="000F1BEF"/>
    <w:rsid w:val="000F648D"/>
    <w:rsid w:val="001272D9"/>
    <w:rsid w:val="00135623"/>
    <w:rsid w:val="00150B6E"/>
    <w:rsid w:val="001514D6"/>
    <w:rsid w:val="00152A8A"/>
    <w:rsid w:val="001833EC"/>
    <w:rsid w:val="00190F27"/>
    <w:rsid w:val="001A7218"/>
    <w:rsid w:val="001B0600"/>
    <w:rsid w:val="001B248E"/>
    <w:rsid w:val="001B30CF"/>
    <w:rsid w:val="001C0CE4"/>
    <w:rsid w:val="001C7980"/>
    <w:rsid w:val="001E0D58"/>
    <w:rsid w:val="001E1294"/>
    <w:rsid w:val="001E590D"/>
    <w:rsid w:val="001F387C"/>
    <w:rsid w:val="001F501D"/>
    <w:rsid w:val="002212EA"/>
    <w:rsid w:val="0023355E"/>
    <w:rsid w:val="0023538B"/>
    <w:rsid w:val="002468A7"/>
    <w:rsid w:val="002617B4"/>
    <w:rsid w:val="00265DB1"/>
    <w:rsid w:val="0027105E"/>
    <w:rsid w:val="002948D0"/>
    <w:rsid w:val="002A2A5E"/>
    <w:rsid w:val="002A3294"/>
    <w:rsid w:val="002A5D14"/>
    <w:rsid w:val="002A7D37"/>
    <w:rsid w:val="002C345A"/>
    <w:rsid w:val="002D4C48"/>
    <w:rsid w:val="002D5058"/>
    <w:rsid w:val="002D7D81"/>
    <w:rsid w:val="002E39E1"/>
    <w:rsid w:val="002F6FDD"/>
    <w:rsid w:val="0030704F"/>
    <w:rsid w:val="00307EBA"/>
    <w:rsid w:val="003143B9"/>
    <w:rsid w:val="00316D20"/>
    <w:rsid w:val="00327FEE"/>
    <w:rsid w:val="00333CBC"/>
    <w:rsid w:val="00366A9F"/>
    <w:rsid w:val="00381597"/>
    <w:rsid w:val="00385385"/>
    <w:rsid w:val="003916F2"/>
    <w:rsid w:val="003B2A9F"/>
    <w:rsid w:val="003B5AE8"/>
    <w:rsid w:val="003D45C2"/>
    <w:rsid w:val="003D5F96"/>
    <w:rsid w:val="003E54BF"/>
    <w:rsid w:val="003F0900"/>
    <w:rsid w:val="004010C0"/>
    <w:rsid w:val="004013D0"/>
    <w:rsid w:val="00410BBE"/>
    <w:rsid w:val="00415AAB"/>
    <w:rsid w:val="004321DB"/>
    <w:rsid w:val="00433B9A"/>
    <w:rsid w:val="004432AB"/>
    <w:rsid w:val="00474216"/>
    <w:rsid w:val="00483CC4"/>
    <w:rsid w:val="00494A82"/>
    <w:rsid w:val="004B10CB"/>
    <w:rsid w:val="004E2B60"/>
    <w:rsid w:val="004F153D"/>
    <w:rsid w:val="004F1F03"/>
    <w:rsid w:val="0051646C"/>
    <w:rsid w:val="0053615C"/>
    <w:rsid w:val="005744B2"/>
    <w:rsid w:val="00590F8E"/>
    <w:rsid w:val="005A2487"/>
    <w:rsid w:val="005A2DC0"/>
    <w:rsid w:val="005C17E5"/>
    <w:rsid w:val="006271A1"/>
    <w:rsid w:val="00643BFA"/>
    <w:rsid w:val="00645BDF"/>
    <w:rsid w:val="00650005"/>
    <w:rsid w:val="00667056"/>
    <w:rsid w:val="00675A2F"/>
    <w:rsid w:val="00677F43"/>
    <w:rsid w:val="006A65B5"/>
    <w:rsid w:val="006A7542"/>
    <w:rsid w:val="006B01D4"/>
    <w:rsid w:val="006B531A"/>
    <w:rsid w:val="006C6A80"/>
    <w:rsid w:val="006D4B45"/>
    <w:rsid w:val="00704800"/>
    <w:rsid w:val="00704A15"/>
    <w:rsid w:val="00711AB1"/>
    <w:rsid w:val="00734F7E"/>
    <w:rsid w:val="00735B2F"/>
    <w:rsid w:val="00740BF3"/>
    <w:rsid w:val="00764026"/>
    <w:rsid w:val="00776D2C"/>
    <w:rsid w:val="00784698"/>
    <w:rsid w:val="00792360"/>
    <w:rsid w:val="007B4CB7"/>
    <w:rsid w:val="007B5B26"/>
    <w:rsid w:val="007B5F1E"/>
    <w:rsid w:val="007C65E0"/>
    <w:rsid w:val="007C74F1"/>
    <w:rsid w:val="007D4CFC"/>
    <w:rsid w:val="007E1A19"/>
    <w:rsid w:val="007F092A"/>
    <w:rsid w:val="007F1C44"/>
    <w:rsid w:val="00836BD5"/>
    <w:rsid w:val="00866D8F"/>
    <w:rsid w:val="00870F35"/>
    <w:rsid w:val="008A6922"/>
    <w:rsid w:val="008D30B5"/>
    <w:rsid w:val="008E0CBB"/>
    <w:rsid w:val="008FEA4A"/>
    <w:rsid w:val="00911D3B"/>
    <w:rsid w:val="009432B2"/>
    <w:rsid w:val="0094387E"/>
    <w:rsid w:val="009448BF"/>
    <w:rsid w:val="00965790"/>
    <w:rsid w:val="00966657"/>
    <w:rsid w:val="0099767A"/>
    <w:rsid w:val="009A0B16"/>
    <w:rsid w:val="009B0DF4"/>
    <w:rsid w:val="009B1005"/>
    <w:rsid w:val="009E5988"/>
    <w:rsid w:val="009E77AF"/>
    <w:rsid w:val="00A03AEB"/>
    <w:rsid w:val="00A32404"/>
    <w:rsid w:val="00A36AFF"/>
    <w:rsid w:val="00A67A22"/>
    <w:rsid w:val="00A71FE0"/>
    <w:rsid w:val="00A77B24"/>
    <w:rsid w:val="00AA1EC4"/>
    <w:rsid w:val="00AA2DB4"/>
    <w:rsid w:val="00AC18D9"/>
    <w:rsid w:val="00AD05E0"/>
    <w:rsid w:val="00AD6570"/>
    <w:rsid w:val="00AF63E5"/>
    <w:rsid w:val="00B47281"/>
    <w:rsid w:val="00B66783"/>
    <w:rsid w:val="00BB2F4F"/>
    <w:rsid w:val="00BC4A3D"/>
    <w:rsid w:val="00BE16A9"/>
    <w:rsid w:val="00BF4424"/>
    <w:rsid w:val="00C04165"/>
    <w:rsid w:val="00C26220"/>
    <w:rsid w:val="00C27561"/>
    <w:rsid w:val="00C35101"/>
    <w:rsid w:val="00C43F8F"/>
    <w:rsid w:val="00C737BB"/>
    <w:rsid w:val="00CD249C"/>
    <w:rsid w:val="00D01576"/>
    <w:rsid w:val="00D04011"/>
    <w:rsid w:val="00D05A5A"/>
    <w:rsid w:val="00D26944"/>
    <w:rsid w:val="00D27B66"/>
    <w:rsid w:val="00D4284D"/>
    <w:rsid w:val="00D579C4"/>
    <w:rsid w:val="00D6364A"/>
    <w:rsid w:val="00D67270"/>
    <w:rsid w:val="00D72C84"/>
    <w:rsid w:val="00D74683"/>
    <w:rsid w:val="00DA18DA"/>
    <w:rsid w:val="00DB6D1B"/>
    <w:rsid w:val="00DC112F"/>
    <w:rsid w:val="00DC4169"/>
    <w:rsid w:val="00DD06BF"/>
    <w:rsid w:val="00DE31D0"/>
    <w:rsid w:val="00DF5919"/>
    <w:rsid w:val="00DF7E3A"/>
    <w:rsid w:val="00E20A11"/>
    <w:rsid w:val="00E26F91"/>
    <w:rsid w:val="00E62DFE"/>
    <w:rsid w:val="00E75172"/>
    <w:rsid w:val="00E97493"/>
    <w:rsid w:val="00EA436F"/>
    <w:rsid w:val="00EB1C5A"/>
    <w:rsid w:val="00ED4CF4"/>
    <w:rsid w:val="00F32BD2"/>
    <w:rsid w:val="00F849D8"/>
    <w:rsid w:val="00F865A5"/>
    <w:rsid w:val="00FB42F4"/>
    <w:rsid w:val="00FC1313"/>
    <w:rsid w:val="00FE255D"/>
    <w:rsid w:val="01588885"/>
    <w:rsid w:val="01DC3AC5"/>
    <w:rsid w:val="026E529A"/>
    <w:rsid w:val="028528E7"/>
    <w:rsid w:val="03CD17E4"/>
    <w:rsid w:val="04EC88A6"/>
    <w:rsid w:val="052C58EB"/>
    <w:rsid w:val="05DD9F3D"/>
    <w:rsid w:val="05F307F9"/>
    <w:rsid w:val="05F494C2"/>
    <w:rsid w:val="07C47105"/>
    <w:rsid w:val="07C7CA09"/>
    <w:rsid w:val="081C8F76"/>
    <w:rsid w:val="0850A59D"/>
    <w:rsid w:val="0862E826"/>
    <w:rsid w:val="08B448FC"/>
    <w:rsid w:val="09EF0BB6"/>
    <w:rsid w:val="0AAC22CA"/>
    <w:rsid w:val="0B26D8A7"/>
    <w:rsid w:val="0B35F746"/>
    <w:rsid w:val="0B9A1FAD"/>
    <w:rsid w:val="0C11214F"/>
    <w:rsid w:val="0C5393C4"/>
    <w:rsid w:val="0CC177EA"/>
    <w:rsid w:val="0CF00099"/>
    <w:rsid w:val="0D888F00"/>
    <w:rsid w:val="0F065F99"/>
    <w:rsid w:val="0F0A4678"/>
    <w:rsid w:val="0F238A80"/>
    <w:rsid w:val="10BD6208"/>
    <w:rsid w:val="10D27CBA"/>
    <w:rsid w:val="11BA61D4"/>
    <w:rsid w:val="12047615"/>
    <w:rsid w:val="128ED5F3"/>
    <w:rsid w:val="12A2F9E8"/>
    <w:rsid w:val="12BB9565"/>
    <w:rsid w:val="12C382EB"/>
    <w:rsid w:val="135C7965"/>
    <w:rsid w:val="13BFF11F"/>
    <w:rsid w:val="143E057F"/>
    <w:rsid w:val="155043D9"/>
    <w:rsid w:val="1619DF60"/>
    <w:rsid w:val="169ED065"/>
    <w:rsid w:val="16B027E2"/>
    <w:rsid w:val="16F43B1C"/>
    <w:rsid w:val="182ABB8F"/>
    <w:rsid w:val="189DAD74"/>
    <w:rsid w:val="18E69FAB"/>
    <w:rsid w:val="18EE14D5"/>
    <w:rsid w:val="1932C46F"/>
    <w:rsid w:val="19634D36"/>
    <w:rsid w:val="1981ABBA"/>
    <w:rsid w:val="1ACE94D0"/>
    <w:rsid w:val="1B724188"/>
    <w:rsid w:val="1C9E2BE1"/>
    <w:rsid w:val="1D487CD1"/>
    <w:rsid w:val="1DC47BFC"/>
    <w:rsid w:val="1DD88D18"/>
    <w:rsid w:val="1E1ECFA3"/>
    <w:rsid w:val="1E3B9D3F"/>
    <w:rsid w:val="1E548D8A"/>
    <w:rsid w:val="1E93FC2C"/>
    <w:rsid w:val="1F88DD96"/>
    <w:rsid w:val="1FA205F3"/>
    <w:rsid w:val="1FE3657A"/>
    <w:rsid w:val="20D88933"/>
    <w:rsid w:val="21CC24E8"/>
    <w:rsid w:val="21FFBA39"/>
    <w:rsid w:val="223B9AB6"/>
    <w:rsid w:val="223BF6DC"/>
    <w:rsid w:val="226BBF2C"/>
    <w:rsid w:val="22FE3147"/>
    <w:rsid w:val="230F65A3"/>
    <w:rsid w:val="23A1E2B5"/>
    <w:rsid w:val="26D4F274"/>
    <w:rsid w:val="2772431B"/>
    <w:rsid w:val="27A0E642"/>
    <w:rsid w:val="291F9A04"/>
    <w:rsid w:val="2AAD5845"/>
    <w:rsid w:val="2B35D178"/>
    <w:rsid w:val="2B95E62A"/>
    <w:rsid w:val="2B9B3E58"/>
    <w:rsid w:val="2BE384AD"/>
    <w:rsid w:val="2C7C2845"/>
    <w:rsid w:val="2CBEAEB6"/>
    <w:rsid w:val="2D0A4C86"/>
    <w:rsid w:val="2D1646D0"/>
    <w:rsid w:val="2E84FC82"/>
    <w:rsid w:val="2F517BD6"/>
    <w:rsid w:val="303CA7F4"/>
    <w:rsid w:val="30420411"/>
    <w:rsid w:val="309F4EFD"/>
    <w:rsid w:val="3124911A"/>
    <w:rsid w:val="31A87014"/>
    <w:rsid w:val="32D2416C"/>
    <w:rsid w:val="33C15AAD"/>
    <w:rsid w:val="33FE2BC5"/>
    <w:rsid w:val="34A8134F"/>
    <w:rsid w:val="34CB7168"/>
    <w:rsid w:val="3529AD5A"/>
    <w:rsid w:val="356C0B62"/>
    <w:rsid w:val="357649B6"/>
    <w:rsid w:val="358B3ADA"/>
    <w:rsid w:val="35D7179D"/>
    <w:rsid w:val="370EFC9E"/>
    <w:rsid w:val="377A3180"/>
    <w:rsid w:val="381F841B"/>
    <w:rsid w:val="3873D4B3"/>
    <w:rsid w:val="38EB0929"/>
    <w:rsid w:val="39CE7B56"/>
    <w:rsid w:val="39D93C76"/>
    <w:rsid w:val="3A469D60"/>
    <w:rsid w:val="3B0125C7"/>
    <w:rsid w:val="3B57E1F0"/>
    <w:rsid w:val="3B7029D9"/>
    <w:rsid w:val="3B750CD7"/>
    <w:rsid w:val="3CD33B5C"/>
    <w:rsid w:val="3D6860BE"/>
    <w:rsid w:val="3D6B88B0"/>
    <w:rsid w:val="3D9DCA0B"/>
    <w:rsid w:val="3DA83BB4"/>
    <w:rsid w:val="3DE45F29"/>
    <w:rsid w:val="3E861A7F"/>
    <w:rsid w:val="40E42086"/>
    <w:rsid w:val="40EAAD25"/>
    <w:rsid w:val="4177AB2C"/>
    <w:rsid w:val="41993A7F"/>
    <w:rsid w:val="429ADB4D"/>
    <w:rsid w:val="43035300"/>
    <w:rsid w:val="43194C93"/>
    <w:rsid w:val="44CBBC3C"/>
    <w:rsid w:val="45C0213F"/>
    <w:rsid w:val="463270C7"/>
    <w:rsid w:val="46678C9D"/>
    <w:rsid w:val="47CDE190"/>
    <w:rsid w:val="4901AA24"/>
    <w:rsid w:val="49292039"/>
    <w:rsid w:val="4A19FFE2"/>
    <w:rsid w:val="4A3B1CC3"/>
    <w:rsid w:val="4AC4F09A"/>
    <w:rsid w:val="4B58C43C"/>
    <w:rsid w:val="4BB3C5F7"/>
    <w:rsid w:val="4C520B42"/>
    <w:rsid w:val="4DF50E60"/>
    <w:rsid w:val="4E6205BB"/>
    <w:rsid w:val="4F70A04D"/>
    <w:rsid w:val="4F7B4F0B"/>
    <w:rsid w:val="504B090D"/>
    <w:rsid w:val="5089BC38"/>
    <w:rsid w:val="50F54DD4"/>
    <w:rsid w:val="5125820A"/>
    <w:rsid w:val="519295EC"/>
    <w:rsid w:val="51B0B615"/>
    <w:rsid w:val="51B770EC"/>
    <w:rsid w:val="523F7E44"/>
    <w:rsid w:val="529B7A10"/>
    <w:rsid w:val="535D85A7"/>
    <w:rsid w:val="53A3B83C"/>
    <w:rsid w:val="53DB4EA5"/>
    <w:rsid w:val="54BD34B1"/>
    <w:rsid w:val="54CCE689"/>
    <w:rsid w:val="55351D6F"/>
    <w:rsid w:val="57A87DDE"/>
    <w:rsid w:val="5804874B"/>
    <w:rsid w:val="58C54EF2"/>
    <w:rsid w:val="58C5D9BC"/>
    <w:rsid w:val="59F8C842"/>
    <w:rsid w:val="5A12F9C0"/>
    <w:rsid w:val="5AC6802D"/>
    <w:rsid w:val="5AECEE45"/>
    <w:rsid w:val="5B4088C3"/>
    <w:rsid w:val="5BBECB70"/>
    <w:rsid w:val="5BD8CC54"/>
    <w:rsid w:val="5BFD7A7E"/>
    <w:rsid w:val="5C0B4A43"/>
    <w:rsid w:val="5C66D8DE"/>
    <w:rsid w:val="5CF120CB"/>
    <w:rsid w:val="5E0A2329"/>
    <w:rsid w:val="5E42D8EF"/>
    <w:rsid w:val="5E49A304"/>
    <w:rsid w:val="5E8CF12C"/>
    <w:rsid w:val="5FE8685B"/>
    <w:rsid w:val="6028C18D"/>
    <w:rsid w:val="61448AE8"/>
    <w:rsid w:val="61773AF2"/>
    <w:rsid w:val="629AFDA4"/>
    <w:rsid w:val="63203654"/>
    <w:rsid w:val="63C6D9FA"/>
    <w:rsid w:val="63E9AD22"/>
    <w:rsid w:val="63F85267"/>
    <w:rsid w:val="641F0872"/>
    <w:rsid w:val="6436CE05"/>
    <w:rsid w:val="643F5D9B"/>
    <w:rsid w:val="6470B98D"/>
    <w:rsid w:val="648213C6"/>
    <w:rsid w:val="64D731A9"/>
    <w:rsid w:val="6572F68B"/>
    <w:rsid w:val="6579DCEA"/>
    <w:rsid w:val="65FDF321"/>
    <w:rsid w:val="664DEBBB"/>
    <w:rsid w:val="66FD6BDD"/>
    <w:rsid w:val="67E9BC1C"/>
    <w:rsid w:val="680DD0F4"/>
    <w:rsid w:val="6819B4AE"/>
    <w:rsid w:val="6826F951"/>
    <w:rsid w:val="684F3605"/>
    <w:rsid w:val="69579E6F"/>
    <w:rsid w:val="695A8834"/>
    <w:rsid w:val="69A9A155"/>
    <w:rsid w:val="69C1C182"/>
    <w:rsid w:val="69C2C9B2"/>
    <w:rsid w:val="6A016CB4"/>
    <w:rsid w:val="6B536C5F"/>
    <w:rsid w:val="6C951D53"/>
    <w:rsid w:val="6D302962"/>
    <w:rsid w:val="6DB0F032"/>
    <w:rsid w:val="6E08E860"/>
    <w:rsid w:val="6E3D65C1"/>
    <w:rsid w:val="6FA4B8C1"/>
    <w:rsid w:val="6FA72CE7"/>
    <w:rsid w:val="6FC7938C"/>
    <w:rsid w:val="7018E2D9"/>
    <w:rsid w:val="7085FC1D"/>
    <w:rsid w:val="711941FC"/>
    <w:rsid w:val="72561157"/>
    <w:rsid w:val="72585FF2"/>
    <w:rsid w:val="728C7619"/>
    <w:rsid w:val="732541EF"/>
    <w:rsid w:val="73C6D8C2"/>
    <w:rsid w:val="7428467A"/>
    <w:rsid w:val="742B4CCF"/>
    <w:rsid w:val="745120AF"/>
    <w:rsid w:val="750D7730"/>
    <w:rsid w:val="752DB383"/>
    <w:rsid w:val="7569801D"/>
    <w:rsid w:val="75C416DB"/>
    <w:rsid w:val="765FC3E0"/>
    <w:rsid w:val="766BFD0B"/>
    <w:rsid w:val="7707BD38"/>
    <w:rsid w:val="77853F7D"/>
    <w:rsid w:val="77A65FB4"/>
    <w:rsid w:val="7807CD6C"/>
    <w:rsid w:val="7964E32C"/>
    <w:rsid w:val="796EC0C4"/>
    <w:rsid w:val="79DE6A66"/>
    <w:rsid w:val="7A32DCED"/>
    <w:rsid w:val="7AC06233"/>
    <w:rsid w:val="7BAFC9D8"/>
    <w:rsid w:val="7BCEAD4E"/>
    <w:rsid w:val="7C9C83EE"/>
    <w:rsid w:val="7D4C7EE2"/>
    <w:rsid w:val="7E12F0BF"/>
    <w:rsid w:val="7E1EEF84"/>
    <w:rsid w:val="7E265443"/>
    <w:rsid w:val="7E91009B"/>
    <w:rsid w:val="7EC6A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8A7B5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customStyle="1" w:styleId="Default">
    <w:name w:val="Default"/>
    <w:rsid w:val="00024EB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468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468A7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468A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5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531A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B531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2A329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D4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B10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kertillyinternational.com/web/home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amila.zitnakova@crestcom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ax-checker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kertilly.de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5" ma:contentTypeDescription="Create a new document." ma:contentTypeScope="" ma:versionID="66f0c0dc94e101535ac0e5853c82a5bd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8c24a9fa87f608e63b01ea050d825f4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A7CE6347-D0EE-4099-B9FF-0F3C6208C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4D755-B27C-44A7-AE74-9DCC544A0D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E601C1-6622-4B62-A9CC-DE9EAF815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A143FE-80CA-4B3A-BA9B-41ABA95DC8A8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Vendula Matějková</cp:lastModifiedBy>
  <cp:revision>8</cp:revision>
  <cp:lastPrinted>2016-08-25T19:42:00Z</cp:lastPrinted>
  <dcterms:created xsi:type="dcterms:W3CDTF">2023-02-06T20:33:00Z</dcterms:created>
  <dcterms:modified xsi:type="dcterms:W3CDTF">2023-05-31T07:02:00Z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