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6E1A" w14:textId="7D6CA672" w:rsidR="00351FF5" w:rsidRDefault="00351FF5" w:rsidP="00351FF5">
      <w:pPr>
        <w:rPr>
          <w:szCs w:val="22"/>
        </w:rPr>
      </w:pPr>
      <w:r>
        <w:rPr>
          <w:noProof/>
          <w:szCs w:val="22"/>
        </w:rPr>
        <w:drawing>
          <wp:inline distT="0" distB="0" distL="0" distR="0" wp14:anchorId="2BB1B668" wp14:editId="776BCEDB">
            <wp:extent cx="774700" cy="30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F13C8" w14:textId="5231A3DA" w:rsidR="00351FF5" w:rsidRDefault="005806F1" w:rsidP="00014683">
      <w:pPr>
        <w:pStyle w:val="Nadpis1"/>
        <w:rPr>
          <w:b w:val="0"/>
        </w:rPr>
      </w:pPr>
      <w:r>
        <w:rPr>
          <w:b w:val="0"/>
        </w:rPr>
        <w:t>Komerční banka</w:t>
      </w:r>
      <w:r w:rsidR="00EE2885">
        <w:rPr>
          <w:b w:val="0"/>
        </w:rPr>
        <w:t xml:space="preserve"> pokračovala ve</w:t>
      </w:r>
      <w:r>
        <w:rPr>
          <w:b w:val="0"/>
        </w:rPr>
        <w:t xml:space="preserve"> sn</w:t>
      </w:r>
      <w:r w:rsidR="00885357">
        <w:rPr>
          <w:b w:val="0"/>
        </w:rPr>
        <w:t>i</w:t>
      </w:r>
      <w:r w:rsidR="00EE2885">
        <w:rPr>
          <w:b w:val="0"/>
        </w:rPr>
        <w:t>žování</w:t>
      </w:r>
      <w:r>
        <w:rPr>
          <w:b w:val="0"/>
        </w:rPr>
        <w:t xml:space="preserve"> </w:t>
      </w:r>
      <w:r w:rsidR="00EE2885">
        <w:rPr>
          <w:b w:val="0"/>
        </w:rPr>
        <w:t xml:space="preserve">své </w:t>
      </w:r>
      <w:r>
        <w:rPr>
          <w:b w:val="0"/>
        </w:rPr>
        <w:t>uhlíkov</w:t>
      </w:r>
      <w:r w:rsidR="00EE2885">
        <w:rPr>
          <w:b w:val="0"/>
        </w:rPr>
        <w:t>é</w:t>
      </w:r>
      <w:r>
        <w:rPr>
          <w:b w:val="0"/>
        </w:rPr>
        <w:t xml:space="preserve"> stop</w:t>
      </w:r>
      <w:r w:rsidR="00EE2885">
        <w:rPr>
          <w:b w:val="0"/>
        </w:rPr>
        <w:t xml:space="preserve">y i v roce 2022 </w:t>
      </w:r>
    </w:p>
    <w:p w14:paraId="4E7A4693" w14:textId="77777777" w:rsidR="00351FF5" w:rsidRPr="00351FF5" w:rsidRDefault="00351FF5" w:rsidP="00351FF5">
      <w:pPr>
        <w:rPr>
          <w:szCs w:val="22"/>
        </w:rPr>
      </w:pPr>
    </w:p>
    <w:p w14:paraId="42D6A3AF" w14:textId="079BEAC2" w:rsidR="00351FF5" w:rsidRPr="00945BEC" w:rsidRDefault="00351FF5" w:rsidP="00351FF5">
      <w:pPr>
        <w:rPr>
          <w:rFonts w:ascii="Inter Semi Bold" w:hAnsi="Inter Semi Bold"/>
          <w:b/>
          <w:bCs/>
          <w:szCs w:val="22"/>
        </w:rPr>
      </w:pPr>
      <w:r w:rsidRPr="00351FF5">
        <w:rPr>
          <w:rFonts w:ascii="Inter Semi Bold" w:hAnsi="Inter Semi Bold"/>
          <w:b/>
          <w:bCs/>
          <w:szCs w:val="22"/>
        </w:rPr>
        <w:t xml:space="preserve">Praha, </w:t>
      </w:r>
      <w:r w:rsidR="00612946">
        <w:rPr>
          <w:rFonts w:ascii="Inter Semi Bold" w:hAnsi="Inter Semi Bold"/>
          <w:b/>
          <w:bCs/>
          <w:szCs w:val="22"/>
        </w:rPr>
        <w:t>11</w:t>
      </w:r>
      <w:r w:rsidRPr="00351FF5">
        <w:rPr>
          <w:rFonts w:ascii="Inter Semi Bold" w:hAnsi="Inter Semi Bold"/>
          <w:b/>
          <w:bCs/>
          <w:szCs w:val="22"/>
        </w:rPr>
        <w:t xml:space="preserve">. </w:t>
      </w:r>
      <w:r w:rsidR="005A64BD">
        <w:rPr>
          <w:rFonts w:ascii="Inter Semi Bold" w:hAnsi="Inter Semi Bold"/>
          <w:b/>
          <w:bCs/>
          <w:szCs w:val="22"/>
        </w:rPr>
        <w:t>května</w:t>
      </w:r>
      <w:r w:rsidRPr="00351FF5">
        <w:rPr>
          <w:rFonts w:ascii="Inter Semi Bold" w:hAnsi="Inter Semi Bold"/>
          <w:b/>
          <w:bCs/>
          <w:szCs w:val="22"/>
        </w:rPr>
        <w:t xml:space="preserve"> 202</w:t>
      </w:r>
      <w:r w:rsidR="00945BEC">
        <w:rPr>
          <w:rFonts w:ascii="Inter Semi Bold" w:hAnsi="Inter Semi Bold"/>
          <w:b/>
          <w:bCs/>
          <w:szCs w:val="22"/>
        </w:rPr>
        <w:t>3</w:t>
      </w:r>
    </w:p>
    <w:p w14:paraId="6FDBA685" w14:textId="0DE8CFF0" w:rsidR="00FD3B66" w:rsidRPr="00FD3B66" w:rsidRDefault="00885357" w:rsidP="00FD3B66">
      <w:pPr>
        <w:spacing w:before="240"/>
        <w:jc w:val="both"/>
        <w:rPr>
          <w:rStyle w:val="ui-provider"/>
        </w:rPr>
      </w:pPr>
      <w:r>
        <w:rPr>
          <w:rStyle w:val="Siln"/>
          <w:rFonts w:eastAsia="Times New Roman"/>
        </w:rPr>
        <w:t>V</w:t>
      </w:r>
      <w:r w:rsidR="00FD3B66" w:rsidRPr="00FD3B66">
        <w:rPr>
          <w:rStyle w:val="Siln"/>
          <w:rFonts w:eastAsia="Times New Roman"/>
        </w:rPr>
        <w:t>e srovnání se základním rokem (2019)</w:t>
      </w:r>
      <w:r>
        <w:rPr>
          <w:rStyle w:val="Siln"/>
          <w:rFonts w:eastAsia="Times New Roman"/>
        </w:rPr>
        <w:t xml:space="preserve"> došlo loni ke snížení uhlíkové stopy</w:t>
      </w:r>
      <w:r w:rsidR="00FD3B66" w:rsidRPr="00FD3B66">
        <w:rPr>
          <w:rStyle w:val="Siln"/>
          <w:rFonts w:eastAsia="Times New Roman"/>
        </w:rPr>
        <w:t xml:space="preserve"> o 44 % v absolutních hodnotách</w:t>
      </w:r>
      <w:r w:rsidR="00FD3B66" w:rsidRPr="00FD3B66">
        <w:rPr>
          <w:rStyle w:val="ui-provider"/>
          <w:rFonts w:eastAsia="Times New Roman"/>
        </w:rPr>
        <w:t xml:space="preserve"> </w:t>
      </w:r>
      <w:r w:rsidR="00FD3B66" w:rsidRPr="00FD3B66">
        <w:rPr>
          <w:rStyle w:val="Siln"/>
        </w:rPr>
        <w:t>a 43,5 % v přepočtu na jednoho klienta. Sníženy byly zejména emise způsobené spotřebou elektrické energie.</w:t>
      </w:r>
      <w:r w:rsidR="00FD3B66" w:rsidRPr="00FD3B66">
        <w:rPr>
          <w:rStyle w:val="ui-provider"/>
          <w:rFonts w:eastAsia="Times New Roman"/>
        </w:rPr>
        <w:t xml:space="preserve"> </w:t>
      </w:r>
      <w:r w:rsidR="00FD3B66" w:rsidRPr="00FD3B66">
        <w:rPr>
          <w:rStyle w:val="Siln"/>
          <w:rFonts w:eastAsia="Times New Roman"/>
        </w:rPr>
        <w:t>V roce 2022 bylo 59 % elektrické energie nakoupeno z obnovitelných zdrojů (se zárukou původu</w:t>
      </w:r>
      <w:r w:rsidR="00FD3B66" w:rsidRPr="00FD3B66">
        <w:rPr>
          <w:rStyle w:val="ui-provider"/>
          <w:rFonts w:eastAsia="Times New Roman"/>
        </w:rPr>
        <w:t xml:space="preserve">). </w:t>
      </w:r>
    </w:p>
    <w:p w14:paraId="69DB935B" w14:textId="3C471716" w:rsidR="001C5B9A" w:rsidRDefault="001C5B9A" w:rsidP="001C5B9A">
      <w:pPr>
        <w:jc w:val="both"/>
        <w:rPr>
          <w:rStyle w:val="Siln"/>
        </w:rPr>
      </w:pPr>
    </w:p>
    <w:p w14:paraId="2DDE5EF6" w14:textId="34DEF3FD" w:rsidR="00FD3B66" w:rsidRDefault="00FD3B66" w:rsidP="00FD3B66">
      <w:pPr>
        <w:spacing w:line="240" w:lineRule="auto"/>
        <w:jc w:val="both"/>
        <w:rPr>
          <w:rStyle w:val="ui-provider"/>
          <w:rFonts w:eastAsia="Times New Roman"/>
        </w:rPr>
      </w:pPr>
      <w:r>
        <w:rPr>
          <w:rStyle w:val="ui-provider"/>
          <w:rFonts w:eastAsia="Times New Roman"/>
        </w:rPr>
        <w:t xml:space="preserve">K zásadnímu </w:t>
      </w:r>
      <w:r w:rsidRPr="00FD3B66">
        <w:rPr>
          <w:rStyle w:val="ui-provider"/>
          <w:rFonts w:eastAsia="Times New Roman"/>
        </w:rPr>
        <w:t xml:space="preserve">snížení emisí </w:t>
      </w:r>
      <w:r>
        <w:rPr>
          <w:rStyle w:val="ui-provider"/>
          <w:rFonts w:eastAsia="Times New Roman"/>
        </w:rPr>
        <w:t>došlo také</w:t>
      </w:r>
      <w:r w:rsidRPr="00FD3B66">
        <w:rPr>
          <w:rStyle w:val="ui-provider"/>
          <w:rFonts w:eastAsia="Times New Roman"/>
        </w:rPr>
        <w:t xml:space="preserve"> v oblasti </w:t>
      </w:r>
      <w:r w:rsidRPr="005A64BD">
        <w:rPr>
          <w:rStyle w:val="Siln"/>
          <w:rFonts w:eastAsia="Times New Roman"/>
          <w:b w:val="0"/>
          <w:bCs w:val="0"/>
        </w:rPr>
        <w:t>dopravy zaměstnanců KB do práce</w:t>
      </w:r>
      <w:r w:rsidRPr="00FD3B66">
        <w:rPr>
          <w:rStyle w:val="ui-provider"/>
          <w:rFonts w:eastAsia="Times New Roman"/>
        </w:rPr>
        <w:t xml:space="preserve">. V roce 2019 zaměstnanci najezdili téměř 55 milionů kilometrů, kdežto v roce 2022 to bylo jen 7,71 milionu km (v předchozím roce 8,71 milionu km). </w:t>
      </w:r>
    </w:p>
    <w:p w14:paraId="4567E088" w14:textId="4C90F30A" w:rsidR="00A5007D" w:rsidRDefault="00A5007D" w:rsidP="00FD3B66">
      <w:pPr>
        <w:spacing w:line="240" w:lineRule="auto"/>
        <w:jc w:val="both"/>
        <w:rPr>
          <w:rStyle w:val="ui-provider"/>
          <w:rFonts w:eastAsia="Times New Roman"/>
        </w:rPr>
      </w:pPr>
    </w:p>
    <w:p w14:paraId="6FC894C8" w14:textId="55B7A002" w:rsidR="0051554D" w:rsidRDefault="0051554D" w:rsidP="00FD3B66">
      <w:pPr>
        <w:spacing w:line="240" w:lineRule="auto"/>
        <w:jc w:val="both"/>
        <w:rPr>
          <w:rStyle w:val="ui-provider"/>
          <w:rFonts w:eastAsia="Times New Roman"/>
        </w:rPr>
      </w:pPr>
      <w:r w:rsidRPr="002B4EA0">
        <w:rPr>
          <w:rStyle w:val="ui-provider"/>
          <w:rFonts w:eastAsia="Times New Roman"/>
          <w:i/>
          <w:iCs/>
        </w:rPr>
        <w:t xml:space="preserve">„Naši uhlíkovou stopu měříme od roku 2019 a o získaných datech pravidelně a transparentně informujeme. Loňské výsledky znovu potvrdily </w:t>
      </w:r>
      <w:r w:rsidR="002B4EA0" w:rsidRPr="002B4EA0">
        <w:rPr>
          <w:rStyle w:val="ui-provider"/>
          <w:rFonts w:eastAsia="Times New Roman"/>
          <w:i/>
          <w:iCs/>
        </w:rPr>
        <w:t xml:space="preserve">správné </w:t>
      </w:r>
      <w:r w:rsidRPr="002B4EA0">
        <w:rPr>
          <w:rStyle w:val="ui-provider"/>
          <w:rFonts w:eastAsia="Times New Roman"/>
          <w:i/>
          <w:iCs/>
        </w:rPr>
        <w:t xml:space="preserve">nastavení našich </w:t>
      </w:r>
      <w:r w:rsidR="002B4EA0" w:rsidRPr="002B4EA0">
        <w:rPr>
          <w:rStyle w:val="ui-provider"/>
          <w:rFonts w:eastAsia="Times New Roman"/>
          <w:i/>
          <w:iCs/>
        </w:rPr>
        <w:t xml:space="preserve">priorit v oblasti udržitelnosti, především pak </w:t>
      </w:r>
      <w:r w:rsidR="00B24BD4">
        <w:rPr>
          <w:rStyle w:val="ui-provider"/>
          <w:rFonts w:eastAsia="Times New Roman"/>
          <w:i/>
          <w:iCs/>
        </w:rPr>
        <w:t xml:space="preserve">plán </w:t>
      </w:r>
      <w:r w:rsidR="002B4EA0" w:rsidRPr="002B4EA0">
        <w:rPr>
          <w:rStyle w:val="ui-provider"/>
          <w:rFonts w:eastAsia="Times New Roman"/>
          <w:i/>
          <w:iCs/>
        </w:rPr>
        <w:t xml:space="preserve">dosažení uhlíkové neutrality KB </w:t>
      </w:r>
      <w:r w:rsidR="00C837F9">
        <w:rPr>
          <w:rStyle w:val="ui-provider"/>
          <w:rFonts w:eastAsia="Times New Roman"/>
          <w:i/>
          <w:iCs/>
        </w:rPr>
        <w:t xml:space="preserve">jako firmy, tedy bez klientského portfolia, </w:t>
      </w:r>
      <w:r w:rsidR="002B4EA0" w:rsidRPr="002B4EA0">
        <w:rPr>
          <w:rStyle w:val="ui-provider"/>
          <w:rFonts w:eastAsia="Times New Roman"/>
          <w:i/>
          <w:iCs/>
        </w:rPr>
        <w:t>do roku 2026</w:t>
      </w:r>
      <w:r w:rsidR="002B4EA0">
        <w:rPr>
          <w:rStyle w:val="ui-provider"/>
          <w:rFonts w:eastAsia="Times New Roman"/>
          <w:i/>
          <w:iCs/>
        </w:rPr>
        <w:t>,</w:t>
      </w:r>
      <w:r w:rsidR="002B4EA0" w:rsidRPr="002B4EA0">
        <w:rPr>
          <w:rStyle w:val="ui-provider"/>
          <w:rFonts w:eastAsia="Times New Roman"/>
          <w:i/>
          <w:iCs/>
        </w:rPr>
        <w:t>“</w:t>
      </w:r>
      <w:r w:rsidRPr="002B4EA0">
        <w:rPr>
          <w:rStyle w:val="ui-provider"/>
          <w:rFonts w:eastAsia="Times New Roman"/>
          <w:i/>
          <w:iCs/>
        </w:rPr>
        <w:t xml:space="preserve"> </w:t>
      </w:r>
      <w:r w:rsidR="002B4EA0">
        <w:rPr>
          <w:rStyle w:val="ui-provider"/>
          <w:rFonts w:eastAsia="Times New Roman"/>
        </w:rPr>
        <w:t>ř</w:t>
      </w:r>
      <w:r>
        <w:rPr>
          <w:rStyle w:val="ui-provider"/>
          <w:rFonts w:eastAsia="Times New Roman"/>
        </w:rPr>
        <w:t xml:space="preserve">íká Jitka Haubová, </w:t>
      </w:r>
      <w:r w:rsidRPr="0051554D">
        <w:rPr>
          <w:rStyle w:val="ui-provider"/>
          <w:rFonts w:eastAsia="Times New Roman" w:hint="eastAsia"/>
        </w:rPr>
        <w:t>č</w:t>
      </w:r>
      <w:r w:rsidRPr="0051554D">
        <w:rPr>
          <w:rStyle w:val="ui-provider"/>
          <w:rFonts w:eastAsia="Times New Roman"/>
        </w:rPr>
        <w:t>lenka p</w:t>
      </w:r>
      <w:r w:rsidRPr="0051554D">
        <w:rPr>
          <w:rStyle w:val="ui-provider"/>
          <w:rFonts w:eastAsia="Times New Roman" w:hint="eastAsia"/>
        </w:rPr>
        <w:t>ř</w:t>
      </w:r>
      <w:r w:rsidRPr="0051554D">
        <w:rPr>
          <w:rStyle w:val="ui-provider"/>
          <w:rFonts w:eastAsia="Times New Roman"/>
        </w:rPr>
        <w:t>edstavenstva odpov</w:t>
      </w:r>
      <w:r>
        <w:rPr>
          <w:rStyle w:val="ui-provider"/>
          <w:rFonts w:eastAsia="Times New Roman"/>
        </w:rPr>
        <w:t>ědná</w:t>
      </w:r>
      <w:r w:rsidRPr="0051554D">
        <w:rPr>
          <w:rStyle w:val="ui-provider"/>
          <w:rFonts w:eastAsia="Times New Roman"/>
        </w:rPr>
        <w:t xml:space="preserve"> za agendu udr</w:t>
      </w:r>
      <w:r w:rsidRPr="0051554D">
        <w:rPr>
          <w:rStyle w:val="ui-provider"/>
          <w:rFonts w:eastAsia="Times New Roman" w:hint="eastAsia"/>
        </w:rPr>
        <w:t>ž</w:t>
      </w:r>
      <w:r w:rsidRPr="0051554D">
        <w:rPr>
          <w:rStyle w:val="ui-provider"/>
          <w:rFonts w:eastAsia="Times New Roman"/>
        </w:rPr>
        <w:t>itelnosti</w:t>
      </w:r>
      <w:r>
        <w:rPr>
          <w:rStyle w:val="ui-provider"/>
          <w:rFonts w:eastAsia="Times New Roman"/>
        </w:rPr>
        <w:t xml:space="preserve">.    </w:t>
      </w:r>
    </w:p>
    <w:p w14:paraId="7E3119F8" w14:textId="77777777" w:rsidR="00FD3B66" w:rsidRDefault="00FD3B66" w:rsidP="00FD3B66">
      <w:pPr>
        <w:spacing w:line="240" w:lineRule="auto"/>
        <w:rPr>
          <w:rStyle w:val="ui-provider"/>
        </w:rPr>
      </w:pPr>
    </w:p>
    <w:p w14:paraId="46EDD8C9" w14:textId="737636B4" w:rsidR="00FD3B66" w:rsidRDefault="00FD3B66" w:rsidP="00FD3B66">
      <w:pPr>
        <w:spacing w:line="240" w:lineRule="auto"/>
        <w:jc w:val="both"/>
        <w:rPr>
          <w:rStyle w:val="ui-provider"/>
          <w:rFonts w:eastAsia="Times New Roman"/>
        </w:rPr>
      </w:pPr>
      <w:r>
        <w:rPr>
          <w:rStyle w:val="ui-provider"/>
          <w:rFonts w:eastAsia="Times New Roman"/>
        </w:rPr>
        <w:t>V</w:t>
      </w:r>
      <w:r w:rsidRPr="00FD3B66">
        <w:rPr>
          <w:rStyle w:val="ui-provider"/>
          <w:rFonts w:eastAsia="Times New Roman"/>
        </w:rPr>
        <w:t xml:space="preserve">ýznamné bylo </w:t>
      </w:r>
      <w:r>
        <w:rPr>
          <w:rStyle w:val="ui-provider"/>
          <w:rFonts w:eastAsia="Times New Roman"/>
        </w:rPr>
        <w:t xml:space="preserve">také </w:t>
      </w:r>
      <w:r w:rsidRPr="00FD3B66">
        <w:rPr>
          <w:rStyle w:val="ui-provider"/>
          <w:rFonts w:eastAsia="Times New Roman"/>
        </w:rPr>
        <w:t>snížení uhlíkové stopy z nově přidané kategorie používaných nástrojů (automobily, IT, telekomunikace, počítače, nábytek atd.), kde se rozpočítávají emise podle životního cyklu daného výrobku. Ve srovnání s rokem 2019 došlo k výraznému poklesu počtu používaných zařízení u všech kategorií a nejzásadnější bylo snížení u nábytku, což je způsobeno využíváním smart office a výrazného snížení počtu poboček.</w:t>
      </w:r>
    </w:p>
    <w:p w14:paraId="3AAD2684" w14:textId="1FAB6A66" w:rsidR="00FD3B66" w:rsidRDefault="00FD3B66" w:rsidP="00FD3B66">
      <w:pPr>
        <w:spacing w:line="240" w:lineRule="auto"/>
        <w:rPr>
          <w:rStyle w:val="ui-provider"/>
          <w:rFonts w:eastAsia="Times New Roman"/>
        </w:rPr>
      </w:pPr>
    </w:p>
    <w:p w14:paraId="0E1D99BC" w14:textId="2A866F6F" w:rsidR="00FD3B66" w:rsidRDefault="00FD3B66" w:rsidP="00FD3B66">
      <w:pPr>
        <w:spacing w:line="240" w:lineRule="auto"/>
      </w:pPr>
      <w:r>
        <w:t>Podrobné informace o naší uhlíkové stopě transparentně zveřejňujeme na naší webové stránce</w:t>
      </w:r>
      <w:r w:rsidR="00DF378B">
        <w:t xml:space="preserve">: </w:t>
      </w:r>
      <w:hyperlink r:id="rId9" w:history="1">
        <w:r w:rsidR="00DF378B" w:rsidRPr="00275765">
          <w:rPr>
            <w:rStyle w:val="Hypertextovodkaz"/>
          </w:rPr>
          <w:t>https://www.kb.cz/cs/o-bance/podnikame-udrzitelne/environmentalni-udrzitelnost</w:t>
        </w:r>
      </w:hyperlink>
    </w:p>
    <w:p w14:paraId="774EE0C9" w14:textId="2768EDED" w:rsidR="00FD3B66" w:rsidRDefault="00FD3B66" w:rsidP="00944DCC">
      <w:pPr>
        <w:rPr>
          <w:rFonts w:eastAsia="Times New Roman" w:cs="Calibri"/>
          <w:color w:val="222221"/>
          <w:lang w:eastAsia="cs-CZ"/>
        </w:rPr>
      </w:pPr>
    </w:p>
    <w:p w14:paraId="630B9C74" w14:textId="77777777" w:rsidR="00D87233" w:rsidRPr="00D87233" w:rsidRDefault="00D87233" w:rsidP="00D87233">
      <w:pPr>
        <w:jc w:val="both"/>
        <w:rPr>
          <w:rFonts w:cs="Calibri"/>
          <w:b/>
          <w:bCs/>
          <w:sz w:val="24"/>
          <w:u w:val="single"/>
        </w:rPr>
      </w:pPr>
      <w:r w:rsidRPr="00D87233">
        <w:rPr>
          <w:rFonts w:cs="Calibri"/>
          <w:b/>
          <w:bCs/>
          <w:sz w:val="24"/>
          <w:u w:val="single"/>
        </w:rPr>
        <w:t>Emise v roce – 2022</w:t>
      </w:r>
    </w:p>
    <w:p w14:paraId="4F7E0BA5" w14:textId="77777777" w:rsidR="00D87233" w:rsidRPr="00D87233" w:rsidRDefault="00D87233" w:rsidP="00D87233">
      <w:pPr>
        <w:spacing w:line="240" w:lineRule="auto"/>
        <w:rPr>
          <w:rStyle w:val="ui-provider"/>
          <w:b/>
          <w:bCs/>
        </w:rPr>
      </w:pPr>
      <w:r w:rsidRPr="00D87233">
        <w:rPr>
          <w:rStyle w:val="ui-provider"/>
          <w:b/>
          <w:bCs/>
        </w:rPr>
        <w:t xml:space="preserve">Celkové emise: 22 231 .4 t CO2 ekv. </w:t>
      </w:r>
      <w:r w:rsidRPr="00D87233">
        <w:rPr>
          <w:rStyle w:val="ui-provider"/>
          <w:rFonts w:eastAsia="Times New Roman"/>
          <w:b/>
          <w:bCs/>
        </w:rPr>
        <w:t>(včetně 3% rezervy)</w:t>
      </w:r>
    </w:p>
    <w:p w14:paraId="31919C4C" w14:textId="77777777" w:rsidR="00D87233" w:rsidRPr="00D87233" w:rsidRDefault="00D87233" w:rsidP="00D87233">
      <w:pPr>
        <w:spacing w:after="120"/>
        <w:rPr>
          <w:rStyle w:val="ui-provider"/>
          <w:b/>
          <w:bCs/>
        </w:rPr>
      </w:pPr>
      <w:r w:rsidRPr="00D87233">
        <w:rPr>
          <w:rStyle w:val="ui-provider"/>
          <w:b/>
          <w:bCs/>
        </w:rPr>
        <w:t>V intenzitě: 13,5 kg CO2 ekv. na jednoho klienta</w:t>
      </w:r>
    </w:p>
    <w:tbl>
      <w:tblPr>
        <w:tblStyle w:val="Tabulkasmkou4zvraznn31"/>
        <w:tblW w:w="8990" w:type="dxa"/>
        <w:tblLook w:val="04A0" w:firstRow="1" w:lastRow="0" w:firstColumn="1" w:lastColumn="0" w:noHBand="0" w:noVBand="1"/>
      </w:tblPr>
      <w:tblGrid>
        <w:gridCol w:w="2068"/>
        <w:gridCol w:w="1342"/>
        <w:gridCol w:w="1890"/>
        <w:gridCol w:w="1710"/>
        <w:gridCol w:w="1980"/>
      </w:tblGrid>
      <w:tr w:rsidR="00D87233" w:rsidRPr="00A1533C" w14:paraId="32553E6C" w14:textId="77777777" w:rsidTr="00D60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  <w:noWrap/>
            <w:hideMark/>
          </w:tcPr>
          <w:p w14:paraId="06652343" w14:textId="77777777" w:rsidR="00D87233" w:rsidRPr="00A1533C" w:rsidRDefault="00D87233" w:rsidP="00D600BD">
            <w:pPr>
              <w:spacing w:line="240" w:lineRule="auto"/>
              <w:rPr>
                <w:rFonts w:eastAsia="Times New Roman" w:cs="Calibri"/>
                <w:sz w:val="20"/>
              </w:rPr>
            </w:pPr>
            <w:r>
              <w:rPr>
                <w:rFonts w:eastAsia="Times New Roman" w:cs="Calibri"/>
                <w:sz w:val="20"/>
              </w:rPr>
              <w:t>Aktivita</w:t>
            </w:r>
          </w:p>
        </w:tc>
        <w:tc>
          <w:tcPr>
            <w:tcW w:w="1342" w:type="dxa"/>
            <w:noWrap/>
            <w:hideMark/>
          </w:tcPr>
          <w:p w14:paraId="710673D7" w14:textId="77777777" w:rsidR="00D87233" w:rsidRPr="00A1533C" w:rsidRDefault="00D87233" w:rsidP="00D600B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</w:rPr>
            </w:pPr>
            <w:r w:rsidRPr="00A1533C">
              <w:rPr>
                <w:rFonts w:ascii="Arial" w:eastAsia="Times New Roman" w:hAnsi="Arial" w:cs="Arial"/>
                <w:sz w:val="20"/>
              </w:rPr>
              <w:t>kgCO2e</w:t>
            </w:r>
          </w:p>
        </w:tc>
        <w:tc>
          <w:tcPr>
            <w:tcW w:w="1890" w:type="dxa"/>
            <w:noWrap/>
            <w:hideMark/>
          </w:tcPr>
          <w:p w14:paraId="1F96E948" w14:textId="77777777" w:rsidR="00D87233" w:rsidRPr="00A1533C" w:rsidRDefault="00D87233" w:rsidP="00D600B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</w:rPr>
            </w:pPr>
            <w:r w:rsidRPr="00A1533C">
              <w:rPr>
                <w:rFonts w:ascii="Arial" w:eastAsia="Times New Roman" w:hAnsi="Arial" w:cs="Arial"/>
                <w:sz w:val="20"/>
              </w:rPr>
              <w:t>Podíl na celkové stopě</w:t>
            </w:r>
          </w:p>
        </w:tc>
        <w:tc>
          <w:tcPr>
            <w:tcW w:w="1710" w:type="dxa"/>
            <w:noWrap/>
            <w:hideMark/>
          </w:tcPr>
          <w:p w14:paraId="7B803177" w14:textId="77777777" w:rsidR="00D87233" w:rsidRPr="00A1533C" w:rsidRDefault="00D87233" w:rsidP="00D600B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</w:rPr>
            </w:pPr>
            <w:r w:rsidRPr="00A1533C">
              <w:rPr>
                <w:rFonts w:ascii="Arial" w:eastAsia="Times New Roman" w:hAnsi="Arial" w:cs="Arial"/>
                <w:sz w:val="20"/>
              </w:rPr>
              <w:t>Změna oproti 2019</w:t>
            </w:r>
          </w:p>
        </w:tc>
        <w:tc>
          <w:tcPr>
            <w:tcW w:w="1980" w:type="dxa"/>
            <w:noWrap/>
            <w:hideMark/>
          </w:tcPr>
          <w:p w14:paraId="7FF698EA" w14:textId="77777777" w:rsidR="00D87233" w:rsidRPr="00A1533C" w:rsidRDefault="00D87233" w:rsidP="00D600B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</w:rPr>
            </w:pPr>
            <w:r w:rsidRPr="00A1533C">
              <w:rPr>
                <w:rFonts w:ascii="Arial" w:eastAsia="Times New Roman" w:hAnsi="Arial" w:cs="Arial"/>
                <w:sz w:val="20"/>
              </w:rPr>
              <w:t>Změna oproti 2019 %</w:t>
            </w:r>
          </w:p>
        </w:tc>
      </w:tr>
      <w:tr w:rsidR="00D87233" w:rsidRPr="00A1533C" w14:paraId="6DB1A512" w14:textId="77777777" w:rsidTr="00D60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  <w:noWrap/>
            <w:hideMark/>
          </w:tcPr>
          <w:p w14:paraId="0B4880FE" w14:textId="77777777" w:rsidR="00D87233" w:rsidRPr="00564998" w:rsidRDefault="00D87233" w:rsidP="00D600BD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</w:rPr>
            </w:pPr>
            <w:r w:rsidRPr="00D55AC5">
              <w:rPr>
                <w:rFonts w:eastAsia="Times New Roman" w:cs="Calibri"/>
                <w:color w:val="000000"/>
              </w:rPr>
              <w:t>Elektřina</w:t>
            </w:r>
          </w:p>
        </w:tc>
        <w:tc>
          <w:tcPr>
            <w:tcW w:w="1342" w:type="dxa"/>
            <w:noWrap/>
            <w:hideMark/>
          </w:tcPr>
          <w:p w14:paraId="778935E2" w14:textId="77777777" w:rsidR="00D87233" w:rsidRPr="00A1533C" w:rsidRDefault="00D87233" w:rsidP="00D600B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A1533C">
              <w:rPr>
                <w:rFonts w:eastAsia="Times New Roman" w:cs="Calibri"/>
              </w:rPr>
              <w:t>5</w:t>
            </w:r>
            <w:r>
              <w:rPr>
                <w:rFonts w:eastAsia="Times New Roman" w:cs="Calibri"/>
              </w:rPr>
              <w:t> </w:t>
            </w:r>
            <w:r w:rsidRPr="00A1533C">
              <w:rPr>
                <w:rFonts w:eastAsia="Times New Roman" w:cs="Calibri"/>
              </w:rPr>
              <w:t>169</w:t>
            </w:r>
            <w:r>
              <w:rPr>
                <w:rFonts w:eastAsia="Times New Roman" w:cs="Calibri"/>
              </w:rPr>
              <w:t xml:space="preserve"> </w:t>
            </w:r>
            <w:r w:rsidRPr="00A1533C">
              <w:rPr>
                <w:rFonts w:eastAsia="Times New Roman" w:cs="Calibri"/>
              </w:rPr>
              <w:t>603</w:t>
            </w:r>
          </w:p>
        </w:tc>
        <w:tc>
          <w:tcPr>
            <w:tcW w:w="1890" w:type="dxa"/>
            <w:noWrap/>
            <w:hideMark/>
          </w:tcPr>
          <w:p w14:paraId="65E52658" w14:textId="77777777" w:rsidR="00D87233" w:rsidRPr="00A1533C" w:rsidRDefault="00D87233" w:rsidP="00D600B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A1533C">
              <w:rPr>
                <w:rFonts w:eastAsia="Times New Roman" w:cs="Calibri"/>
              </w:rPr>
              <w:t>24</w:t>
            </w:r>
            <w:r>
              <w:rPr>
                <w:rFonts w:eastAsia="Times New Roman" w:cs="Calibri"/>
              </w:rPr>
              <w:t>,</w:t>
            </w:r>
            <w:r w:rsidRPr="00A1533C">
              <w:rPr>
                <w:rFonts w:eastAsia="Times New Roman" w:cs="Calibri"/>
              </w:rPr>
              <w:t>0%</w:t>
            </w:r>
          </w:p>
        </w:tc>
        <w:tc>
          <w:tcPr>
            <w:tcW w:w="1710" w:type="dxa"/>
            <w:noWrap/>
            <w:hideMark/>
          </w:tcPr>
          <w:p w14:paraId="22FCF8EE" w14:textId="77777777" w:rsidR="00D87233" w:rsidRPr="00A1533C" w:rsidRDefault="00D87233" w:rsidP="00D600B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A1533C">
              <w:rPr>
                <w:rFonts w:eastAsia="Times New Roman" w:cs="Calibri"/>
              </w:rPr>
              <w:t>-8</w:t>
            </w:r>
            <w:r>
              <w:rPr>
                <w:rFonts w:eastAsia="Times New Roman" w:cs="Calibri"/>
              </w:rPr>
              <w:t> </w:t>
            </w:r>
            <w:r w:rsidRPr="00A1533C">
              <w:rPr>
                <w:rFonts w:eastAsia="Times New Roman" w:cs="Calibri"/>
              </w:rPr>
              <w:t>679</w:t>
            </w:r>
            <w:r>
              <w:rPr>
                <w:rFonts w:eastAsia="Times New Roman" w:cs="Calibri"/>
              </w:rPr>
              <w:t xml:space="preserve"> </w:t>
            </w:r>
            <w:r w:rsidRPr="00A1533C">
              <w:rPr>
                <w:rFonts w:eastAsia="Times New Roman" w:cs="Calibri"/>
              </w:rPr>
              <w:t>294</w:t>
            </w:r>
          </w:p>
        </w:tc>
        <w:tc>
          <w:tcPr>
            <w:tcW w:w="1980" w:type="dxa"/>
            <w:noWrap/>
            <w:hideMark/>
          </w:tcPr>
          <w:p w14:paraId="5DE678B5" w14:textId="77777777" w:rsidR="00D87233" w:rsidRPr="00A1533C" w:rsidRDefault="00D87233" w:rsidP="00D600B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</w:rPr>
            </w:pPr>
            <w:r w:rsidRPr="00A1533C">
              <w:rPr>
                <w:rFonts w:ascii="Arial" w:eastAsia="Times New Roman" w:hAnsi="Arial" w:cs="Arial"/>
                <w:sz w:val="20"/>
              </w:rPr>
              <w:t>-63%</w:t>
            </w:r>
          </w:p>
        </w:tc>
      </w:tr>
      <w:tr w:rsidR="00D87233" w:rsidRPr="00A1533C" w14:paraId="7AC296FC" w14:textId="77777777" w:rsidTr="00D600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  <w:noWrap/>
            <w:hideMark/>
          </w:tcPr>
          <w:p w14:paraId="5316A444" w14:textId="77777777" w:rsidR="00D87233" w:rsidRPr="00564998" w:rsidRDefault="00D87233" w:rsidP="00D600BD">
            <w:pPr>
              <w:spacing w:line="240" w:lineRule="auto"/>
              <w:rPr>
                <w:rFonts w:eastAsia="Times New Roman" w:cs="Calibri"/>
                <w:b w:val="0"/>
                <w:bCs w:val="0"/>
              </w:rPr>
            </w:pPr>
            <w:r w:rsidRPr="00D55AC5">
              <w:rPr>
                <w:rFonts w:eastAsia="Times New Roman" w:cs="Calibri"/>
              </w:rPr>
              <w:t>Investice</w:t>
            </w:r>
          </w:p>
        </w:tc>
        <w:tc>
          <w:tcPr>
            <w:tcW w:w="1342" w:type="dxa"/>
            <w:noWrap/>
            <w:hideMark/>
          </w:tcPr>
          <w:p w14:paraId="26A8A0F1" w14:textId="77777777" w:rsidR="00D87233" w:rsidRPr="00A1533C" w:rsidRDefault="00D87233" w:rsidP="00D600B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A1533C">
              <w:rPr>
                <w:rFonts w:eastAsia="Times New Roman" w:cs="Calibri"/>
              </w:rPr>
              <w:t>6</w:t>
            </w:r>
            <w:r>
              <w:rPr>
                <w:rFonts w:eastAsia="Times New Roman" w:cs="Calibri"/>
              </w:rPr>
              <w:t> </w:t>
            </w:r>
            <w:r w:rsidRPr="00A1533C">
              <w:rPr>
                <w:rFonts w:eastAsia="Times New Roman" w:cs="Calibri"/>
              </w:rPr>
              <w:t>812</w:t>
            </w:r>
            <w:r>
              <w:rPr>
                <w:rFonts w:eastAsia="Times New Roman" w:cs="Calibri"/>
              </w:rPr>
              <w:t xml:space="preserve"> </w:t>
            </w:r>
            <w:r w:rsidRPr="00A1533C">
              <w:rPr>
                <w:rFonts w:eastAsia="Times New Roman" w:cs="Calibri"/>
              </w:rPr>
              <w:t>879</w:t>
            </w:r>
          </w:p>
        </w:tc>
        <w:tc>
          <w:tcPr>
            <w:tcW w:w="1890" w:type="dxa"/>
            <w:noWrap/>
            <w:hideMark/>
          </w:tcPr>
          <w:p w14:paraId="2E330808" w14:textId="77777777" w:rsidR="00D87233" w:rsidRPr="00A1533C" w:rsidRDefault="00D87233" w:rsidP="00D600B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A1533C">
              <w:rPr>
                <w:rFonts w:eastAsia="Times New Roman" w:cs="Calibri"/>
              </w:rPr>
              <w:t>31</w:t>
            </w:r>
            <w:r>
              <w:rPr>
                <w:rFonts w:eastAsia="Times New Roman" w:cs="Calibri"/>
              </w:rPr>
              <w:t>,</w:t>
            </w:r>
            <w:r w:rsidRPr="00A1533C">
              <w:rPr>
                <w:rFonts w:eastAsia="Times New Roman" w:cs="Calibri"/>
              </w:rPr>
              <w:t>6%</w:t>
            </w:r>
          </w:p>
        </w:tc>
        <w:tc>
          <w:tcPr>
            <w:tcW w:w="1710" w:type="dxa"/>
            <w:noWrap/>
            <w:hideMark/>
          </w:tcPr>
          <w:p w14:paraId="76C7E382" w14:textId="77777777" w:rsidR="00D87233" w:rsidRPr="00A1533C" w:rsidRDefault="00D87233" w:rsidP="00D600B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A1533C">
              <w:rPr>
                <w:rFonts w:eastAsia="Times New Roman" w:cs="Calibri"/>
              </w:rPr>
              <w:t>1</w:t>
            </w:r>
            <w:r>
              <w:rPr>
                <w:rFonts w:eastAsia="Times New Roman" w:cs="Calibri"/>
              </w:rPr>
              <w:t> </w:t>
            </w:r>
            <w:r w:rsidRPr="00A1533C">
              <w:rPr>
                <w:rFonts w:eastAsia="Times New Roman" w:cs="Calibri"/>
              </w:rPr>
              <w:t>594</w:t>
            </w:r>
            <w:r>
              <w:rPr>
                <w:rFonts w:eastAsia="Times New Roman" w:cs="Calibri"/>
              </w:rPr>
              <w:t xml:space="preserve"> </w:t>
            </w:r>
            <w:r w:rsidRPr="00A1533C">
              <w:rPr>
                <w:rFonts w:eastAsia="Times New Roman" w:cs="Calibri"/>
              </w:rPr>
              <w:t>350</w:t>
            </w:r>
          </w:p>
        </w:tc>
        <w:tc>
          <w:tcPr>
            <w:tcW w:w="1980" w:type="dxa"/>
            <w:noWrap/>
            <w:hideMark/>
          </w:tcPr>
          <w:p w14:paraId="6D6FF2CD" w14:textId="68F301FA" w:rsidR="00D87233" w:rsidRPr="00A1533C" w:rsidRDefault="00D87233" w:rsidP="00D600B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</w:rPr>
            </w:pPr>
            <w:r w:rsidRPr="00A1533C">
              <w:rPr>
                <w:rFonts w:ascii="Arial" w:eastAsia="Times New Roman" w:hAnsi="Arial" w:cs="Arial"/>
                <w:sz w:val="20"/>
              </w:rPr>
              <w:t>31%</w:t>
            </w:r>
            <w:r w:rsidR="00024069">
              <w:rPr>
                <w:rFonts w:ascii="Arial" w:eastAsia="Times New Roman" w:hAnsi="Arial" w:cs="Arial"/>
                <w:sz w:val="20"/>
              </w:rPr>
              <w:t xml:space="preserve"> *)</w:t>
            </w:r>
          </w:p>
        </w:tc>
      </w:tr>
      <w:tr w:rsidR="00D87233" w:rsidRPr="00A1533C" w14:paraId="57D15140" w14:textId="77777777" w:rsidTr="00D60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  <w:noWrap/>
            <w:hideMark/>
          </w:tcPr>
          <w:p w14:paraId="16272CC6" w14:textId="77777777" w:rsidR="00D87233" w:rsidRPr="00564998" w:rsidRDefault="00D87233" w:rsidP="00D600BD">
            <w:pPr>
              <w:spacing w:line="240" w:lineRule="auto"/>
              <w:rPr>
                <w:rFonts w:eastAsia="Times New Roman" w:cs="Calibri"/>
                <w:b w:val="0"/>
                <w:bCs w:val="0"/>
              </w:rPr>
            </w:pPr>
            <w:r w:rsidRPr="00D55AC5">
              <w:rPr>
                <w:rFonts w:eastAsia="Times New Roman" w:cs="Calibri"/>
              </w:rPr>
              <w:t>IT a bankovní technika</w:t>
            </w:r>
          </w:p>
        </w:tc>
        <w:tc>
          <w:tcPr>
            <w:tcW w:w="1342" w:type="dxa"/>
            <w:noWrap/>
            <w:hideMark/>
          </w:tcPr>
          <w:p w14:paraId="77ED58B4" w14:textId="77777777" w:rsidR="00D87233" w:rsidRPr="00A1533C" w:rsidRDefault="00D87233" w:rsidP="00D600B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A1533C">
              <w:rPr>
                <w:rFonts w:eastAsia="Times New Roman" w:cs="Calibri"/>
              </w:rPr>
              <w:t>1</w:t>
            </w:r>
            <w:r>
              <w:rPr>
                <w:rFonts w:eastAsia="Times New Roman" w:cs="Calibri"/>
              </w:rPr>
              <w:t> </w:t>
            </w:r>
            <w:r w:rsidRPr="00A1533C">
              <w:rPr>
                <w:rFonts w:eastAsia="Times New Roman" w:cs="Calibri"/>
              </w:rPr>
              <w:t>812</w:t>
            </w:r>
            <w:r>
              <w:rPr>
                <w:rFonts w:eastAsia="Times New Roman" w:cs="Calibri"/>
              </w:rPr>
              <w:t xml:space="preserve"> </w:t>
            </w:r>
            <w:r w:rsidRPr="00A1533C">
              <w:rPr>
                <w:rFonts w:eastAsia="Times New Roman" w:cs="Calibri"/>
              </w:rPr>
              <w:t>459</w:t>
            </w:r>
          </w:p>
        </w:tc>
        <w:tc>
          <w:tcPr>
            <w:tcW w:w="1890" w:type="dxa"/>
            <w:noWrap/>
            <w:hideMark/>
          </w:tcPr>
          <w:p w14:paraId="6770FB1B" w14:textId="77777777" w:rsidR="00D87233" w:rsidRPr="00A1533C" w:rsidRDefault="00D87233" w:rsidP="00D600B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A1533C">
              <w:rPr>
                <w:rFonts w:eastAsia="Times New Roman" w:cs="Calibri"/>
              </w:rPr>
              <w:t>8</w:t>
            </w:r>
            <w:r>
              <w:rPr>
                <w:rFonts w:eastAsia="Times New Roman" w:cs="Calibri"/>
              </w:rPr>
              <w:t>,</w:t>
            </w:r>
            <w:r w:rsidRPr="00A1533C">
              <w:rPr>
                <w:rFonts w:eastAsia="Times New Roman" w:cs="Calibri"/>
              </w:rPr>
              <w:t>4%</w:t>
            </w:r>
          </w:p>
        </w:tc>
        <w:tc>
          <w:tcPr>
            <w:tcW w:w="1710" w:type="dxa"/>
            <w:noWrap/>
            <w:hideMark/>
          </w:tcPr>
          <w:p w14:paraId="745E359D" w14:textId="77777777" w:rsidR="00D87233" w:rsidRPr="00A1533C" w:rsidRDefault="00D87233" w:rsidP="00D600B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A1533C">
              <w:rPr>
                <w:rFonts w:eastAsia="Times New Roman" w:cs="Calibri"/>
              </w:rPr>
              <w:t>-272</w:t>
            </w:r>
            <w:r>
              <w:rPr>
                <w:rFonts w:eastAsia="Times New Roman" w:cs="Calibri"/>
              </w:rPr>
              <w:t xml:space="preserve"> </w:t>
            </w:r>
            <w:r w:rsidRPr="00A1533C">
              <w:rPr>
                <w:rFonts w:eastAsia="Times New Roman" w:cs="Calibri"/>
              </w:rPr>
              <w:t>494</w:t>
            </w:r>
          </w:p>
        </w:tc>
        <w:tc>
          <w:tcPr>
            <w:tcW w:w="1980" w:type="dxa"/>
            <w:noWrap/>
            <w:hideMark/>
          </w:tcPr>
          <w:p w14:paraId="5D3BBD12" w14:textId="77777777" w:rsidR="00D87233" w:rsidRPr="00A1533C" w:rsidRDefault="00D87233" w:rsidP="00D600B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</w:rPr>
            </w:pPr>
            <w:r w:rsidRPr="00A1533C">
              <w:rPr>
                <w:rFonts w:ascii="Arial" w:eastAsia="Times New Roman" w:hAnsi="Arial" w:cs="Arial"/>
                <w:sz w:val="20"/>
              </w:rPr>
              <w:t>-1</w:t>
            </w:r>
            <w:r>
              <w:rPr>
                <w:rFonts w:ascii="Arial" w:eastAsia="Times New Roman" w:hAnsi="Arial" w:cs="Arial"/>
                <w:sz w:val="20"/>
              </w:rPr>
              <w:t>3</w:t>
            </w:r>
            <w:r w:rsidRPr="00A1533C">
              <w:rPr>
                <w:rFonts w:ascii="Arial" w:eastAsia="Times New Roman" w:hAnsi="Arial" w:cs="Arial"/>
                <w:sz w:val="20"/>
              </w:rPr>
              <w:t>%</w:t>
            </w:r>
          </w:p>
        </w:tc>
      </w:tr>
      <w:tr w:rsidR="00D87233" w:rsidRPr="00A1533C" w14:paraId="1C2C482E" w14:textId="77777777" w:rsidTr="00D600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  <w:noWrap/>
            <w:hideMark/>
          </w:tcPr>
          <w:p w14:paraId="1426EBCE" w14:textId="77777777" w:rsidR="00D87233" w:rsidRPr="00564998" w:rsidRDefault="00D87233" w:rsidP="00D600BD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</w:rPr>
            </w:pPr>
            <w:r w:rsidRPr="00D55AC5">
              <w:rPr>
                <w:rFonts w:eastAsia="Times New Roman" w:cs="Calibri"/>
                <w:color w:val="000000"/>
              </w:rPr>
              <w:t>Teplo</w:t>
            </w:r>
          </w:p>
        </w:tc>
        <w:tc>
          <w:tcPr>
            <w:tcW w:w="1342" w:type="dxa"/>
            <w:noWrap/>
            <w:hideMark/>
          </w:tcPr>
          <w:p w14:paraId="3430F25D" w14:textId="77777777" w:rsidR="00D87233" w:rsidRPr="00A1533C" w:rsidRDefault="00D87233" w:rsidP="00D600B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</w:rPr>
            </w:pPr>
            <w:r w:rsidRPr="00A1533C">
              <w:rPr>
                <w:rFonts w:eastAsia="Times New Roman" w:cs="Calibri"/>
                <w:color w:val="000000"/>
              </w:rPr>
              <w:t>1</w:t>
            </w:r>
            <w:r>
              <w:rPr>
                <w:rFonts w:eastAsia="Times New Roman" w:cs="Calibri"/>
                <w:color w:val="000000"/>
              </w:rPr>
              <w:t> </w:t>
            </w:r>
            <w:r w:rsidRPr="00A1533C">
              <w:rPr>
                <w:rFonts w:eastAsia="Times New Roman" w:cs="Calibri"/>
                <w:color w:val="000000"/>
              </w:rPr>
              <w:t>944</w:t>
            </w:r>
            <w:r>
              <w:rPr>
                <w:rFonts w:eastAsia="Times New Roman" w:cs="Calibri"/>
                <w:color w:val="000000"/>
              </w:rPr>
              <w:t xml:space="preserve"> </w:t>
            </w:r>
            <w:r w:rsidRPr="00A1533C">
              <w:rPr>
                <w:rFonts w:eastAsia="Times New Roman" w:cs="Calibri"/>
                <w:color w:val="000000"/>
              </w:rPr>
              <w:t>147</w:t>
            </w:r>
          </w:p>
        </w:tc>
        <w:tc>
          <w:tcPr>
            <w:tcW w:w="1890" w:type="dxa"/>
            <w:noWrap/>
            <w:hideMark/>
          </w:tcPr>
          <w:p w14:paraId="54CE99EC" w14:textId="77777777" w:rsidR="00D87233" w:rsidRPr="00A1533C" w:rsidRDefault="00D87233" w:rsidP="00D600B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A1533C">
              <w:rPr>
                <w:rFonts w:eastAsia="Times New Roman" w:cs="Calibri"/>
              </w:rPr>
              <w:t>9</w:t>
            </w:r>
            <w:r>
              <w:rPr>
                <w:rFonts w:eastAsia="Times New Roman" w:cs="Calibri"/>
              </w:rPr>
              <w:t>,</w:t>
            </w:r>
            <w:r w:rsidRPr="00A1533C">
              <w:rPr>
                <w:rFonts w:eastAsia="Times New Roman" w:cs="Calibri"/>
              </w:rPr>
              <w:t>0%</w:t>
            </w:r>
          </w:p>
        </w:tc>
        <w:tc>
          <w:tcPr>
            <w:tcW w:w="1710" w:type="dxa"/>
            <w:noWrap/>
            <w:hideMark/>
          </w:tcPr>
          <w:p w14:paraId="14F3DF29" w14:textId="77777777" w:rsidR="00D87233" w:rsidRPr="00A1533C" w:rsidRDefault="00D87233" w:rsidP="00D600B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</w:rPr>
            </w:pPr>
            <w:r w:rsidRPr="00A1533C">
              <w:rPr>
                <w:rFonts w:eastAsia="Times New Roman" w:cs="Calibri"/>
                <w:color w:val="000000"/>
              </w:rPr>
              <w:t>-802</w:t>
            </w:r>
            <w:r>
              <w:rPr>
                <w:rFonts w:eastAsia="Times New Roman" w:cs="Calibri"/>
                <w:color w:val="000000"/>
              </w:rPr>
              <w:t xml:space="preserve"> </w:t>
            </w:r>
            <w:r w:rsidRPr="00A1533C">
              <w:rPr>
                <w:rFonts w:eastAsia="Times New Roman" w:cs="Calibri"/>
                <w:color w:val="000000"/>
              </w:rPr>
              <w:t>386</w:t>
            </w:r>
          </w:p>
        </w:tc>
        <w:tc>
          <w:tcPr>
            <w:tcW w:w="1980" w:type="dxa"/>
            <w:noWrap/>
            <w:hideMark/>
          </w:tcPr>
          <w:p w14:paraId="6AC4D500" w14:textId="77777777" w:rsidR="00D87233" w:rsidRPr="00A1533C" w:rsidRDefault="00D87233" w:rsidP="00D600B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</w:rPr>
            </w:pPr>
            <w:r w:rsidRPr="00A1533C">
              <w:rPr>
                <w:rFonts w:ascii="Arial" w:eastAsia="Times New Roman" w:hAnsi="Arial" w:cs="Arial"/>
                <w:sz w:val="20"/>
              </w:rPr>
              <w:t>-29%</w:t>
            </w:r>
          </w:p>
        </w:tc>
      </w:tr>
      <w:tr w:rsidR="00D87233" w:rsidRPr="00A1533C" w14:paraId="1E7A55B8" w14:textId="77777777" w:rsidTr="00D60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  <w:noWrap/>
            <w:hideMark/>
          </w:tcPr>
          <w:p w14:paraId="69D9C4D4" w14:textId="77777777" w:rsidR="00D87233" w:rsidRPr="00564998" w:rsidRDefault="00D87233" w:rsidP="00D600BD">
            <w:pPr>
              <w:spacing w:line="240" w:lineRule="auto"/>
              <w:rPr>
                <w:rFonts w:eastAsia="Times New Roman" w:cs="Calibri"/>
                <w:b w:val="0"/>
                <w:bCs w:val="0"/>
              </w:rPr>
            </w:pPr>
            <w:r w:rsidRPr="00D55AC5">
              <w:rPr>
                <w:rFonts w:eastAsia="Times New Roman" w:cs="Calibri"/>
              </w:rPr>
              <w:t>Zemní plyn</w:t>
            </w:r>
          </w:p>
        </w:tc>
        <w:tc>
          <w:tcPr>
            <w:tcW w:w="1342" w:type="dxa"/>
            <w:noWrap/>
            <w:hideMark/>
          </w:tcPr>
          <w:p w14:paraId="6260FB17" w14:textId="77777777" w:rsidR="00D87233" w:rsidRPr="00A1533C" w:rsidRDefault="00D87233" w:rsidP="00D600B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A1533C">
              <w:rPr>
                <w:rFonts w:eastAsia="Times New Roman" w:cs="Calibri"/>
              </w:rPr>
              <w:t>1</w:t>
            </w:r>
            <w:r>
              <w:rPr>
                <w:rFonts w:eastAsia="Times New Roman" w:cs="Calibri"/>
              </w:rPr>
              <w:t> </w:t>
            </w:r>
            <w:r w:rsidRPr="00A1533C">
              <w:rPr>
                <w:rFonts w:eastAsia="Times New Roman" w:cs="Calibri"/>
              </w:rPr>
              <w:t>465</w:t>
            </w:r>
            <w:r>
              <w:rPr>
                <w:rFonts w:eastAsia="Times New Roman" w:cs="Calibri"/>
              </w:rPr>
              <w:t xml:space="preserve"> </w:t>
            </w:r>
            <w:r w:rsidRPr="00A1533C">
              <w:rPr>
                <w:rFonts w:eastAsia="Times New Roman" w:cs="Calibri"/>
              </w:rPr>
              <w:t>443</w:t>
            </w:r>
          </w:p>
        </w:tc>
        <w:tc>
          <w:tcPr>
            <w:tcW w:w="1890" w:type="dxa"/>
            <w:noWrap/>
            <w:hideMark/>
          </w:tcPr>
          <w:p w14:paraId="3D8D87C8" w14:textId="77777777" w:rsidR="00D87233" w:rsidRPr="00A1533C" w:rsidRDefault="00D87233" w:rsidP="00D600B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A1533C">
              <w:rPr>
                <w:rFonts w:eastAsia="Times New Roman" w:cs="Calibri"/>
              </w:rPr>
              <w:t>6</w:t>
            </w:r>
            <w:r>
              <w:rPr>
                <w:rFonts w:eastAsia="Times New Roman" w:cs="Calibri"/>
              </w:rPr>
              <w:t>,</w:t>
            </w:r>
            <w:r w:rsidRPr="00A1533C">
              <w:rPr>
                <w:rFonts w:eastAsia="Times New Roman" w:cs="Calibri"/>
              </w:rPr>
              <w:t>8%</w:t>
            </w:r>
          </w:p>
        </w:tc>
        <w:tc>
          <w:tcPr>
            <w:tcW w:w="1710" w:type="dxa"/>
            <w:noWrap/>
            <w:hideMark/>
          </w:tcPr>
          <w:p w14:paraId="799EE91B" w14:textId="77777777" w:rsidR="00D87233" w:rsidRPr="00A1533C" w:rsidRDefault="00D87233" w:rsidP="00D600B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A1533C">
              <w:rPr>
                <w:rFonts w:eastAsia="Times New Roman" w:cs="Calibri"/>
              </w:rPr>
              <w:t>-598</w:t>
            </w:r>
            <w:r>
              <w:rPr>
                <w:rFonts w:eastAsia="Times New Roman" w:cs="Calibri"/>
              </w:rPr>
              <w:t xml:space="preserve"> </w:t>
            </w:r>
            <w:r w:rsidRPr="00A1533C">
              <w:rPr>
                <w:rFonts w:eastAsia="Times New Roman" w:cs="Calibri"/>
              </w:rPr>
              <w:t>142</w:t>
            </w:r>
          </w:p>
        </w:tc>
        <w:tc>
          <w:tcPr>
            <w:tcW w:w="1980" w:type="dxa"/>
            <w:noWrap/>
            <w:hideMark/>
          </w:tcPr>
          <w:p w14:paraId="6061AEC3" w14:textId="77777777" w:rsidR="00D87233" w:rsidRPr="00A1533C" w:rsidRDefault="00D87233" w:rsidP="00D600B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</w:rPr>
            </w:pPr>
            <w:r w:rsidRPr="00A1533C">
              <w:rPr>
                <w:rFonts w:ascii="Arial" w:eastAsia="Times New Roman" w:hAnsi="Arial" w:cs="Arial"/>
                <w:sz w:val="20"/>
              </w:rPr>
              <w:t>-29%</w:t>
            </w:r>
          </w:p>
        </w:tc>
      </w:tr>
      <w:tr w:rsidR="00D87233" w:rsidRPr="00A1533C" w14:paraId="13521C1E" w14:textId="77777777" w:rsidTr="00D600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  <w:noWrap/>
            <w:hideMark/>
          </w:tcPr>
          <w:p w14:paraId="56373661" w14:textId="77777777" w:rsidR="00D87233" w:rsidRPr="00564998" w:rsidRDefault="00D87233" w:rsidP="00D600BD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</w:rPr>
            </w:pPr>
            <w:r w:rsidRPr="00D55AC5">
              <w:rPr>
                <w:rFonts w:eastAsia="Times New Roman" w:cs="Calibri"/>
                <w:color w:val="000000"/>
              </w:rPr>
              <w:t>Palivo pro firemní auta</w:t>
            </w:r>
          </w:p>
        </w:tc>
        <w:tc>
          <w:tcPr>
            <w:tcW w:w="1342" w:type="dxa"/>
            <w:noWrap/>
            <w:hideMark/>
          </w:tcPr>
          <w:p w14:paraId="1F2E0C78" w14:textId="77777777" w:rsidR="00D87233" w:rsidRPr="00A1533C" w:rsidRDefault="00D87233" w:rsidP="00D600B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</w:rPr>
            </w:pPr>
            <w:r w:rsidRPr="00A1533C">
              <w:rPr>
                <w:rFonts w:eastAsia="Times New Roman" w:cs="Calibri"/>
                <w:color w:val="000000"/>
              </w:rPr>
              <w:t>1</w:t>
            </w:r>
            <w:r>
              <w:rPr>
                <w:rFonts w:eastAsia="Times New Roman" w:cs="Calibri"/>
                <w:color w:val="000000"/>
              </w:rPr>
              <w:t> </w:t>
            </w:r>
            <w:r w:rsidRPr="00A1533C">
              <w:rPr>
                <w:rFonts w:eastAsia="Times New Roman" w:cs="Calibri"/>
                <w:color w:val="000000"/>
              </w:rPr>
              <w:t>056</w:t>
            </w:r>
            <w:r>
              <w:rPr>
                <w:rFonts w:eastAsia="Times New Roman" w:cs="Calibri"/>
                <w:color w:val="000000"/>
              </w:rPr>
              <w:t xml:space="preserve"> </w:t>
            </w:r>
            <w:r w:rsidRPr="00A1533C">
              <w:rPr>
                <w:rFonts w:eastAsia="Times New Roman" w:cs="Calibri"/>
                <w:color w:val="000000"/>
              </w:rPr>
              <w:t>877</w:t>
            </w:r>
          </w:p>
        </w:tc>
        <w:tc>
          <w:tcPr>
            <w:tcW w:w="1890" w:type="dxa"/>
            <w:noWrap/>
            <w:hideMark/>
          </w:tcPr>
          <w:p w14:paraId="44A11A48" w14:textId="77777777" w:rsidR="00D87233" w:rsidRPr="00A1533C" w:rsidRDefault="00D87233" w:rsidP="00D600B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A1533C">
              <w:rPr>
                <w:rFonts w:eastAsia="Times New Roman" w:cs="Calibri"/>
              </w:rPr>
              <w:t>4</w:t>
            </w:r>
            <w:r>
              <w:rPr>
                <w:rFonts w:eastAsia="Times New Roman" w:cs="Calibri"/>
              </w:rPr>
              <w:t>,</w:t>
            </w:r>
            <w:r w:rsidRPr="00A1533C">
              <w:rPr>
                <w:rFonts w:eastAsia="Times New Roman" w:cs="Calibri"/>
              </w:rPr>
              <w:t>9%</w:t>
            </w:r>
          </w:p>
        </w:tc>
        <w:tc>
          <w:tcPr>
            <w:tcW w:w="1710" w:type="dxa"/>
            <w:noWrap/>
            <w:hideMark/>
          </w:tcPr>
          <w:p w14:paraId="737A08F4" w14:textId="77777777" w:rsidR="00D87233" w:rsidRPr="00A1533C" w:rsidRDefault="00D87233" w:rsidP="00D600B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</w:rPr>
            </w:pPr>
            <w:r w:rsidRPr="00A1533C">
              <w:rPr>
                <w:rFonts w:eastAsia="Times New Roman" w:cs="Calibri"/>
                <w:color w:val="000000"/>
              </w:rPr>
              <w:t>-425</w:t>
            </w:r>
            <w:r>
              <w:rPr>
                <w:rFonts w:eastAsia="Times New Roman" w:cs="Calibri"/>
                <w:color w:val="000000"/>
              </w:rPr>
              <w:t xml:space="preserve"> </w:t>
            </w:r>
            <w:r w:rsidRPr="00A1533C">
              <w:rPr>
                <w:rFonts w:eastAsia="Times New Roman" w:cs="Calibri"/>
                <w:color w:val="000000"/>
              </w:rPr>
              <w:t>402</w:t>
            </w:r>
          </w:p>
        </w:tc>
        <w:tc>
          <w:tcPr>
            <w:tcW w:w="1980" w:type="dxa"/>
            <w:noWrap/>
            <w:hideMark/>
          </w:tcPr>
          <w:p w14:paraId="2BB67FD0" w14:textId="77777777" w:rsidR="00D87233" w:rsidRPr="00A1533C" w:rsidRDefault="00D87233" w:rsidP="00D600B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</w:rPr>
            </w:pPr>
            <w:r w:rsidRPr="00A1533C">
              <w:rPr>
                <w:rFonts w:ascii="Arial" w:eastAsia="Times New Roman" w:hAnsi="Arial" w:cs="Arial"/>
                <w:sz w:val="20"/>
              </w:rPr>
              <w:t>-29%</w:t>
            </w:r>
          </w:p>
        </w:tc>
      </w:tr>
      <w:tr w:rsidR="00D87233" w:rsidRPr="00A1533C" w14:paraId="07E490FA" w14:textId="77777777" w:rsidTr="00D60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  <w:noWrap/>
            <w:hideMark/>
          </w:tcPr>
          <w:p w14:paraId="500D5E4C" w14:textId="77777777" w:rsidR="00D87233" w:rsidRPr="00564998" w:rsidRDefault="00D87233" w:rsidP="00D600BD">
            <w:pPr>
              <w:spacing w:line="240" w:lineRule="auto"/>
              <w:rPr>
                <w:rFonts w:eastAsia="Times New Roman" w:cs="Calibri"/>
                <w:b w:val="0"/>
                <w:bCs w:val="0"/>
              </w:rPr>
            </w:pPr>
            <w:r w:rsidRPr="00D55AC5">
              <w:rPr>
                <w:rFonts w:eastAsia="Times New Roman" w:cs="Calibri"/>
              </w:rPr>
              <w:t>Doprava zaměstnanců</w:t>
            </w:r>
          </w:p>
        </w:tc>
        <w:tc>
          <w:tcPr>
            <w:tcW w:w="1342" w:type="dxa"/>
            <w:noWrap/>
            <w:hideMark/>
          </w:tcPr>
          <w:p w14:paraId="2BE77AAD" w14:textId="77777777" w:rsidR="00D87233" w:rsidRPr="00A1533C" w:rsidRDefault="00D87233" w:rsidP="00D600B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A1533C">
              <w:rPr>
                <w:rFonts w:eastAsia="Times New Roman" w:cs="Calibri"/>
              </w:rPr>
              <w:t>1</w:t>
            </w:r>
            <w:r>
              <w:rPr>
                <w:rFonts w:eastAsia="Times New Roman" w:cs="Calibri"/>
              </w:rPr>
              <w:t> </w:t>
            </w:r>
            <w:r w:rsidRPr="00A1533C">
              <w:rPr>
                <w:rFonts w:eastAsia="Times New Roman" w:cs="Calibri"/>
              </w:rPr>
              <w:t>016</w:t>
            </w:r>
            <w:r>
              <w:rPr>
                <w:rFonts w:eastAsia="Times New Roman" w:cs="Calibri"/>
              </w:rPr>
              <w:t xml:space="preserve"> </w:t>
            </w:r>
            <w:r w:rsidRPr="00A1533C">
              <w:rPr>
                <w:rFonts w:eastAsia="Times New Roman" w:cs="Calibri"/>
              </w:rPr>
              <w:t>171</w:t>
            </w:r>
          </w:p>
        </w:tc>
        <w:tc>
          <w:tcPr>
            <w:tcW w:w="1890" w:type="dxa"/>
            <w:noWrap/>
            <w:hideMark/>
          </w:tcPr>
          <w:p w14:paraId="6A5A1C5B" w14:textId="77777777" w:rsidR="00D87233" w:rsidRPr="00A1533C" w:rsidRDefault="00D87233" w:rsidP="00D600B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A1533C">
              <w:rPr>
                <w:rFonts w:eastAsia="Times New Roman" w:cs="Calibri"/>
              </w:rPr>
              <w:t>4</w:t>
            </w:r>
            <w:r>
              <w:rPr>
                <w:rFonts w:eastAsia="Times New Roman" w:cs="Calibri"/>
              </w:rPr>
              <w:t>,</w:t>
            </w:r>
            <w:r w:rsidRPr="00A1533C">
              <w:rPr>
                <w:rFonts w:eastAsia="Times New Roman" w:cs="Calibri"/>
              </w:rPr>
              <w:t>7%</w:t>
            </w:r>
          </w:p>
        </w:tc>
        <w:tc>
          <w:tcPr>
            <w:tcW w:w="1710" w:type="dxa"/>
            <w:noWrap/>
            <w:hideMark/>
          </w:tcPr>
          <w:p w14:paraId="1DFEC346" w14:textId="77777777" w:rsidR="00D87233" w:rsidRPr="00A1533C" w:rsidRDefault="00D87233" w:rsidP="00D600B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A1533C">
              <w:rPr>
                <w:rFonts w:eastAsia="Times New Roman" w:cs="Calibri"/>
              </w:rPr>
              <w:t>-6</w:t>
            </w:r>
            <w:r>
              <w:rPr>
                <w:rFonts w:eastAsia="Times New Roman" w:cs="Calibri"/>
              </w:rPr>
              <w:t> </w:t>
            </w:r>
            <w:r w:rsidRPr="00A1533C">
              <w:rPr>
                <w:rFonts w:eastAsia="Times New Roman" w:cs="Calibri"/>
              </w:rPr>
              <w:t>082</w:t>
            </w:r>
            <w:r>
              <w:rPr>
                <w:rFonts w:eastAsia="Times New Roman" w:cs="Calibri"/>
              </w:rPr>
              <w:t xml:space="preserve"> </w:t>
            </w:r>
            <w:r w:rsidRPr="00A1533C">
              <w:rPr>
                <w:rFonts w:eastAsia="Times New Roman" w:cs="Calibri"/>
              </w:rPr>
              <w:t>017</w:t>
            </w:r>
          </w:p>
        </w:tc>
        <w:tc>
          <w:tcPr>
            <w:tcW w:w="1980" w:type="dxa"/>
            <w:noWrap/>
            <w:hideMark/>
          </w:tcPr>
          <w:p w14:paraId="519623B4" w14:textId="77777777" w:rsidR="00D87233" w:rsidRPr="00A1533C" w:rsidRDefault="00D87233" w:rsidP="00D600B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</w:rPr>
            </w:pPr>
            <w:r w:rsidRPr="00A1533C">
              <w:rPr>
                <w:rFonts w:ascii="Arial" w:eastAsia="Times New Roman" w:hAnsi="Arial" w:cs="Arial"/>
                <w:sz w:val="20"/>
              </w:rPr>
              <w:t>-86%</w:t>
            </w:r>
          </w:p>
        </w:tc>
      </w:tr>
      <w:tr w:rsidR="00D87233" w:rsidRPr="00A1533C" w14:paraId="3B6705E9" w14:textId="77777777" w:rsidTr="00D8723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  <w:noWrap/>
            <w:hideMark/>
          </w:tcPr>
          <w:p w14:paraId="669A7F77" w14:textId="77777777" w:rsidR="00D87233" w:rsidRPr="00564998" w:rsidRDefault="00D87233" w:rsidP="00D600BD">
            <w:pPr>
              <w:spacing w:line="240" w:lineRule="auto"/>
              <w:rPr>
                <w:rFonts w:eastAsia="Times New Roman" w:cs="Calibri"/>
                <w:b w:val="0"/>
                <w:bCs w:val="0"/>
              </w:rPr>
            </w:pPr>
            <w:r w:rsidRPr="00D55AC5">
              <w:rPr>
                <w:rFonts w:eastAsia="Times New Roman" w:cs="Calibri"/>
              </w:rPr>
              <w:t>Služební cesty</w:t>
            </w:r>
          </w:p>
        </w:tc>
        <w:tc>
          <w:tcPr>
            <w:tcW w:w="1342" w:type="dxa"/>
            <w:noWrap/>
            <w:hideMark/>
          </w:tcPr>
          <w:p w14:paraId="5018DE5B" w14:textId="77777777" w:rsidR="00D87233" w:rsidRPr="00A1533C" w:rsidRDefault="00D87233" w:rsidP="00D600B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A1533C">
              <w:rPr>
                <w:rFonts w:eastAsia="Times New Roman" w:cs="Calibri"/>
              </w:rPr>
              <w:t>835</w:t>
            </w:r>
            <w:r>
              <w:rPr>
                <w:rFonts w:eastAsia="Times New Roman" w:cs="Calibri"/>
              </w:rPr>
              <w:t xml:space="preserve"> </w:t>
            </w:r>
            <w:r w:rsidRPr="00A1533C">
              <w:rPr>
                <w:rFonts w:eastAsia="Times New Roman" w:cs="Calibri"/>
              </w:rPr>
              <w:t>455</w:t>
            </w:r>
          </w:p>
        </w:tc>
        <w:tc>
          <w:tcPr>
            <w:tcW w:w="1890" w:type="dxa"/>
            <w:noWrap/>
            <w:hideMark/>
          </w:tcPr>
          <w:p w14:paraId="65173900" w14:textId="77777777" w:rsidR="00D87233" w:rsidRPr="00A1533C" w:rsidRDefault="00D87233" w:rsidP="00D600B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A1533C">
              <w:rPr>
                <w:rFonts w:eastAsia="Times New Roman" w:cs="Calibri"/>
              </w:rPr>
              <w:t>3</w:t>
            </w:r>
            <w:r>
              <w:rPr>
                <w:rFonts w:eastAsia="Times New Roman" w:cs="Calibri"/>
              </w:rPr>
              <w:t>,</w:t>
            </w:r>
            <w:r w:rsidRPr="00A1533C">
              <w:rPr>
                <w:rFonts w:eastAsia="Times New Roman" w:cs="Calibri"/>
              </w:rPr>
              <w:t>9%</w:t>
            </w:r>
          </w:p>
        </w:tc>
        <w:tc>
          <w:tcPr>
            <w:tcW w:w="1710" w:type="dxa"/>
            <w:noWrap/>
            <w:vAlign w:val="center"/>
            <w:hideMark/>
          </w:tcPr>
          <w:p w14:paraId="46F29D13" w14:textId="77777777" w:rsidR="00D87233" w:rsidRPr="00A1533C" w:rsidRDefault="00D87233" w:rsidP="00D600B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cs="Calibri"/>
              </w:rPr>
              <w:t xml:space="preserve">-459 903 </w:t>
            </w:r>
          </w:p>
        </w:tc>
        <w:tc>
          <w:tcPr>
            <w:tcW w:w="1980" w:type="dxa"/>
            <w:noWrap/>
            <w:vAlign w:val="center"/>
            <w:hideMark/>
          </w:tcPr>
          <w:p w14:paraId="6480C734" w14:textId="77777777" w:rsidR="00D87233" w:rsidRPr="00A1533C" w:rsidRDefault="00D87233" w:rsidP="00D600B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-36%</w:t>
            </w:r>
          </w:p>
        </w:tc>
      </w:tr>
      <w:tr w:rsidR="00D87233" w:rsidRPr="00A1533C" w14:paraId="6D604951" w14:textId="77777777" w:rsidTr="00D60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  <w:noWrap/>
            <w:hideMark/>
          </w:tcPr>
          <w:p w14:paraId="7A5A8452" w14:textId="77777777" w:rsidR="00D87233" w:rsidRPr="00564998" w:rsidRDefault="00D87233" w:rsidP="00D600BD">
            <w:pPr>
              <w:spacing w:line="240" w:lineRule="auto"/>
              <w:rPr>
                <w:rFonts w:eastAsia="Times New Roman" w:cs="Calibri"/>
                <w:b w:val="0"/>
                <w:bCs w:val="0"/>
              </w:rPr>
            </w:pPr>
            <w:r w:rsidRPr="00D55AC5">
              <w:rPr>
                <w:rFonts w:eastAsia="Times New Roman" w:cs="Calibri"/>
              </w:rPr>
              <w:lastRenderedPageBreak/>
              <w:t>Home office</w:t>
            </w:r>
          </w:p>
        </w:tc>
        <w:tc>
          <w:tcPr>
            <w:tcW w:w="1342" w:type="dxa"/>
            <w:noWrap/>
            <w:hideMark/>
          </w:tcPr>
          <w:p w14:paraId="7D934555" w14:textId="77777777" w:rsidR="00D87233" w:rsidRPr="00A1533C" w:rsidRDefault="00D87233" w:rsidP="00D600B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A1533C">
              <w:rPr>
                <w:rFonts w:eastAsia="Times New Roman" w:cs="Calibri"/>
              </w:rPr>
              <w:t>283</w:t>
            </w:r>
            <w:r>
              <w:rPr>
                <w:rFonts w:eastAsia="Times New Roman" w:cs="Calibri"/>
              </w:rPr>
              <w:t xml:space="preserve"> </w:t>
            </w:r>
            <w:r w:rsidRPr="00A1533C">
              <w:rPr>
                <w:rFonts w:eastAsia="Times New Roman" w:cs="Calibri"/>
              </w:rPr>
              <w:t>119</w:t>
            </w:r>
          </w:p>
        </w:tc>
        <w:tc>
          <w:tcPr>
            <w:tcW w:w="1890" w:type="dxa"/>
            <w:noWrap/>
            <w:hideMark/>
          </w:tcPr>
          <w:p w14:paraId="15D7BE59" w14:textId="77777777" w:rsidR="00D87233" w:rsidRPr="00A1533C" w:rsidRDefault="00D87233" w:rsidP="00D600B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A1533C">
              <w:rPr>
                <w:rFonts w:eastAsia="Times New Roman" w:cs="Calibri"/>
              </w:rPr>
              <w:t>1</w:t>
            </w:r>
            <w:r>
              <w:rPr>
                <w:rFonts w:eastAsia="Times New Roman" w:cs="Calibri"/>
              </w:rPr>
              <w:t>,</w:t>
            </w:r>
            <w:r w:rsidRPr="00A1533C">
              <w:rPr>
                <w:rFonts w:eastAsia="Times New Roman" w:cs="Calibri"/>
              </w:rPr>
              <w:t>3%</w:t>
            </w:r>
          </w:p>
        </w:tc>
        <w:tc>
          <w:tcPr>
            <w:tcW w:w="1710" w:type="dxa"/>
            <w:noWrap/>
            <w:hideMark/>
          </w:tcPr>
          <w:p w14:paraId="10AE288A" w14:textId="77777777" w:rsidR="00D87233" w:rsidRPr="00A1533C" w:rsidRDefault="00D87233" w:rsidP="00D600B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A1533C">
              <w:rPr>
                <w:rFonts w:eastAsia="Times New Roman" w:cs="Calibri"/>
              </w:rPr>
              <w:t>243</w:t>
            </w:r>
            <w:r>
              <w:rPr>
                <w:rFonts w:eastAsia="Times New Roman" w:cs="Calibri"/>
              </w:rPr>
              <w:t xml:space="preserve"> </w:t>
            </w:r>
            <w:r w:rsidRPr="00A1533C">
              <w:rPr>
                <w:rFonts w:eastAsia="Times New Roman" w:cs="Calibri"/>
              </w:rPr>
              <w:t>276</w:t>
            </w:r>
          </w:p>
        </w:tc>
        <w:tc>
          <w:tcPr>
            <w:tcW w:w="1980" w:type="dxa"/>
            <w:noWrap/>
            <w:hideMark/>
          </w:tcPr>
          <w:p w14:paraId="0455DF33" w14:textId="060BED93" w:rsidR="00D87233" w:rsidRPr="00A1533C" w:rsidRDefault="00D87233" w:rsidP="00D600B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</w:rPr>
            </w:pPr>
            <w:r w:rsidRPr="00A1533C">
              <w:rPr>
                <w:rFonts w:ascii="Arial" w:eastAsia="Times New Roman" w:hAnsi="Arial" w:cs="Arial"/>
                <w:sz w:val="20"/>
              </w:rPr>
              <w:t>611%</w:t>
            </w:r>
            <w:r w:rsidR="00515FDE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024069">
              <w:rPr>
                <w:rFonts w:ascii="Arial" w:eastAsia="Times New Roman" w:hAnsi="Arial" w:cs="Arial"/>
                <w:sz w:val="20"/>
              </w:rPr>
              <w:t>*)</w:t>
            </w:r>
          </w:p>
        </w:tc>
      </w:tr>
      <w:tr w:rsidR="00D87233" w:rsidRPr="00A1533C" w14:paraId="4DD245A1" w14:textId="77777777" w:rsidTr="00D600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  <w:noWrap/>
            <w:hideMark/>
          </w:tcPr>
          <w:p w14:paraId="21E9A58F" w14:textId="77777777" w:rsidR="00D87233" w:rsidRPr="00564998" w:rsidRDefault="00D87233" w:rsidP="00D600BD">
            <w:pPr>
              <w:spacing w:line="240" w:lineRule="auto"/>
              <w:rPr>
                <w:rFonts w:eastAsia="Times New Roman" w:cs="Calibri"/>
                <w:b w:val="0"/>
                <w:bCs w:val="0"/>
              </w:rPr>
            </w:pPr>
            <w:r w:rsidRPr="00D55AC5">
              <w:rPr>
                <w:rFonts w:eastAsia="Times New Roman" w:cs="Calibri"/>
              </w:rPr>
              <w:t>Automobily</w:t>
            </w:r>
          </w:p>
        </w:tc>
        <w:tc>
          <w:tcPr>
            <w:tcW w:w="1342" w:type="dxa"/>
            <w:noWrap/>
            <w:hideMark/>
          </w:tcPr>
          <w:p w14:paraId="1B811F9D" w14:textId="77777777" w:rsidR="00D87233" w:rsidRPr="00A1533C" w:rsidRDefault="00D87233" w:rsidP="00D600B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A1533C">
              <w:rPr>
                <w:rFonts w:eastAsia="Times New Roman" w:cs="Calibri"/>
              </w:rPr>
              <w:t>313</w:t>
            </w:r>
            <w:r>
              <w:rPr>
                <w:rFonts w:eastAsia="Times New Roman" w:cs="Calibri"/>
              </w:rPr>
              <w:t xml:space="preserve"> </w:t>
            </w:r>
            <w:r w:rsidRPr="00A1533C">
              <w:rPr>
                <w:rFonts w:eastAsia="Times New Roman" w:cs="Calibri"/>
              </w:rPr>
              <w:t>842</w:t>
            </w:r>
          </w:p>
        </w:tc>
        <w:tc>
          <w:tcPr>
            <w:tcW w:w="1890" w:type="dxa"/>
            <w:noWrap/>
            <w:hideMark/>
          </w:tcPr>
          <w:p w14:paraId="43A69A82" w14:textId="77777777" w:rsidR="00D87233" w:rsidRPr="00A1533C" w:rsidRDefault="00D87233" w:rsidP="00D600B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A1533C">
              <w:rPr>
                <w:rFonts w:eastAsia="Times New Roman" w:cs="Calibri"/>
              </w:rPr>
              <w:t>1</w:t>
            </w:r>
            <w:r>
              <w:rPr>
                <w:rFonts w:eastAsia="Times New Roman" w:cs="Calibri"/>
              </w:rPr>
              <w:t>,</w:t>
            </w:r>
            <w:r w:rsidRPr="00A1533C">
              <w:rPr>
                <w:rFonts w:eastAsia="Times New Roman" w:cs="Calibri"/>
              </w:rPr>
              <w:t>5%</w:t>
            </w:r>
          </w:p>
        </w:tc>
        <w:tc>
          <w:tcPr>
            <w:tcW w:w="1710" w:type="dxa"/>
            <w:noWrap/>
            <w:hideMark/>
          </w:tcPr>
          <w:p w14:paraId="69824A36" w14:textId="77777777" w:rsidR="00D87233" w:rsidRPr="00A1533C" w:rsidRDefault="00D87233" w:rsidP="00D600B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A1533C">
              <w:rPr>
                <w:rFonts w:eastAsia="Times New Roman" w:cs="Calibri"/>
              </w:rPr>
              <w:t>-80</w:t>
            </w:r>
            <w:r>
              <w:rPr>
                <w:rFonts w:eastAsia="Times New Roman" w:cs="Calibri"/>
              </w:rPr>
              <w:t xml:space="preserve"> </w:t>
            </w:r>
            <w:r w:rsidRPr="00A1533C">
              <w:rPr>
                <w:rFonts w:eastAsia="Times New Roman" w:cs="Calibri"/>
              </w:rPr>
              <w:t>620</w:t>
            </w:r>
          </w:p>
        </w:tc>
        <w:tc>
          <w:tcPr>
            <w:tcW w:w="1980" w:type="dxa"/>
            <w:noWrap/>
            <w:hideMark/>
          </w:tcPr>
          <w:p w14:paraId="4665E36A" w14:textId="77777777" w:rsidR="00D87233" w:rsidRPr="00A1533C" w:rsidRDefault="00D87233" w:rsidP="00D600B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</w:rPr>
            </w:pPr>
            <w:r w:rsidRPr="00A1533C">
              <w:rPr>
                <w:rFonts w:ascii="Arial" w:eastAsia="Times New Roman" w:hAnsi="Arial" w:cs="Arial"/>
                <w:sz w:val="20"/>
              </w:rPr>
              <w:t>-</w:t>
            </w:r>
            <w:r>
              <w:rPr>
                <w:rFonts w:ascii="Arial" w:eastAsia="Times New Roman" w:hAnsi="Arial" w:cs="Arial"/>
                <w:sz w:val="20"/>
              </w:rPr>
              <w:t>20</w:t>
            </w:r>
            <w:r w:rsidRPr="00A1533C">
              <w:rPr>
                <w:rFonts w:ascii="Arial" w:eastAsia="Times New Roman" w:hAnsi="Arial" w:cs="Arial"/>
                <w:sz w:val="20"/>
              </w:rPr>
              <w:t>%</w:t>
            </w:r>
          </w:p>
        </w:tc>
      </w:tr>
      <w:tr w:rsidR="00D87233" w:rsidRPr="00A1533C" w14:paraId="781681C5" w14:textId="77777777" w:rsidTr="00D60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  <w:noWrap/>
            <w:hideMark/>
          </w:tcPr>
          <w:p w14:paraId="16C60F74" w14:textId="77777777" w:rsidR="00D87233" w:rsidRPr="00564998" w:rsidRDefault="00D87233" w:rsidP="00D600BD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</w:rPr>
            </w:pPr>
            <w:r w:rsidRPr="00D55AC5">
              <w:rPr>
                <w:rFonts w:eastAsia="Times New Roman" w:cs="Calibri"/>
                <w:color w:val="000000"/>
              </w:rPr>
              <w:t>Ostatní</w:t>
            </w:r>
          </w:p>
        </w:tc>
        <w:tc>
          <w:tcPr>
            <w:tcW w:w="1342" w:type="dxa"/>
            <w:noWrap/>
            <w:hideMark/>
          </w:tcPr>
          <w:p w14:paraId="474B8013" w14:textId="77777777" w:rsidR="00D87233" w:rsidRPr="00A1533C" w:rsidRDefault="00D87233" w:rsidP="00D600B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</w:rPr>
            </w:pPr>
            <w:r w:rsidRPr="00A1533C">
              <w:rPr>
                <w:rFonts w:eastAsia="Times New Roman" w:cs="Calibri"/>
                <w:color w:val="000000"/>
              </w:rPr>
              <w:t>873</w:t>
            </w:r>
            <w:r>
              <w:rPr>
                <w:rFonts w:eastAsia="Times New Roman" w:cs="Calibri"/>
                <w:color w:val="000000"/>
              </w:rPr>
              <w:t xml:space="preserve"> </w:t>
            </w:r>
            <w:r w:rsidRPr="00A1533C">
              <w:rPr>
                <w:rFonts w:eastAsia="Times New Roman" w:cs="Calibri"/>
                <w:color w:val="000000"/>
              </w:rPr>
              <w:t>891</w:t>
            </w:r>
          </w:p>
        </w:tc>
        <w:tc>
          <w:tcPr>
            <w:tcW w:w="1890" w:type="dxa"/>
            <w:noWrap/>
            <w:hideMark/>
          </w:tcPr>
          <w:p w14:paraId="367D35D0" w14:textId="77777777" w:rsidR="00D87233" w:rsidRPr="00A1533C" w:rsidRDefault="00D87233" w:rsidP="00D600B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A1533C">
              <w:rPr>
                <w:rFonts w:eastAsia="Times New Roman" w:cs="Calibri"/>
              </w:rPr>
              <w:t>4</w:t>
            </w:r>
            <w:r>
              <w:rPr>
                <w:rFonts w:eastAsia="Times New Roman" w:cs="Calibri"/>
              </w:rPr>
              <w:t>,</w:t>
            </w:r>
            <w:r w:rsidRPr="00A1533C">
              <w:rPr>
                <w:rFonts w:eastAsia="Times New Roman" w:cs="Calibri"/>
              </w:rPr>
              <w:t>0%</w:t>
            </w:r>
          </w:p>
        </w:tc>
        <w:tc>
          <w:tcPr>
            <w:tcW w:w="1710" w:type="dxa"/>
            <w:noWrap/>
            <w:hideMark/>
          </w:tcPr>
          <w:p w14:paraId="7C864F64" w14:textId="77777777" w:rsidR="00D87233" w:rsidRPr="00A1533C" w:rsidRDefault="00D87233" w:rsidP="00D600B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</w:rPr>
            </w:pPr>
            <w:r w:rsidRPr="00A1533C">
              <w:rPr>
                <w:rFonts w:eastAsia="Times New Roman" w:cs="Calibri"/>
                <w:color w:val="000000"/>
              </w:rPr>
              <w:t>-1</w:t>
            </w:r>
            <w:r>
              <w:rPr>
                <w:rFonts w:eastAsia="Times New Roman" w:cs="Calibri"/>
                <w:color w:val="000000"/>
              </w:rPr>
              <w:t xml:space="preserve"> 048 652 </w:t>
            </w:r>
          </w:p>
        </w:tc>
        <w:tc>
          <w:tcPr>
            <w:tcW w:w="1980" w:type="dxa"/>
            <w:noWrap/>
            <w:hideMark/>
          </w:tcPr>
          <w:p w14:paraId="47A09F92" w14:textId="77777777" w:rsidR="00D87233" w:rsidRPr="00A1533C" w:rsidRDefault="00D87233" w:rsidP="00D600B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</w:rPr>
            </w:pPr>
            <w:r w:rsidRPr="00A1533C">
              <w:rPr>
                <w:rFonts w:ascii="Arial" w:eastAsia="Times New Roman" w:hAnsi="Arial" w:cs="Arial"/>
                <w:sz w:val="20"/>
              </w:rPr>
              <w:t>-</w:t>
            </w:r>
            <w:r>
              <w:rPr>
                <w:rFonts w:ascii="Arial" w:eastAsia="Times New Roman" w:hAnsi="Arial" w:cs="Arial"/>
                <w:sz w:val="20"/>
              </w:rPr>
              <w:t>55</w:t>
            </w:r>
            <w:r w:rsidRPr="00A1533C">
              <w:rPr>
                <w:rFonts w:ascii="Arial" w:eastAsia="Times New Roman" w:hAnsi="Arial" w:cs="Arial"/>
                <w:sz w:val="20"/>
              </w:rPr>
              <w:t>%</w:t>
            </w:r>
          </w:p>
        </w:tc>
      </w:tr>
    </w:tbl>
    <w:p w14:paraId="7F7C6A6C" w14:textId="1DB88AA2" w:rsidR="00D87233" w:rsidRDefault="00D87233" w:rsidP="00944DCC">
      <w:pPr>
        <w:rPr>
          <w:rFonts w:eastAsia="Times New Roman" w:cs="Calibri"/>
          <w:color w:val="222221"/>
          <w:lang w:eastAsia="cs-CZ"/>
        </w:rPr>
      </w:pPr>
    </w:p>
    <w:p w14:paraId="4BAB3175" w14:textId="0D4EAE0B" w:rsidR="00515FDE" w:rsidRPr="00515FDE" w:rsidRDefault="00515FDE" w:rsidP="00944DCC">
      <w:pPr>
        <w:rPr>
          <w:rFonts w:eastAsia="Times New Roman" w:cs="Calibri"/>
          <w:color w:val="222221"/>
          <w:sz w:val="18"/>
          <w:szCs w:val="18"/>
          <w:lang w:eastAsia="cs-CZ"/>
        </w:rPr>
      </w:pPr>
      <w:r>
        <w:rPr>
          <w:rStyle w:val="ui-provider"/>
        </w:rPr>
        <w:t xml:space="preserve">*) </w:t>
      </w:r>
      <w:r w:rsidRPr="00515FDE">
        <w:rPr>
          <w:rStyle w:val="ui-provider"/>
          <w:sz w:val="18"/>
          <w:szCs w:val="18"/>
        </w:rPr>
        <w:t>Emise byly sníženy téměř ve všech aspektech s výjimkou investic, které vzrostly o 31 % z důvodu přestaveb poboček na nový koncept a práce zaměstnanců z domova (7,5násobný nárůst).</w:t>
      </w:r>
    </w:p>
    <w:p w14:paraId="7408CF8F" w14:textId="110F8DAC" w:rsidR="00FD3B66" w:rsidRDefault="00FD3B66" w:rsidP="00351FF5">
      <w:pPr>
        <w:rPr>
          <w:szCs w:val="22"/>
        </w:rPr>
      </w:pPr>
      <w:r w:rsidRPr="00A402F5">
        <w:rPr>
          <w:rFonts w:cs="Calibri"/>
          <w:noProof/>
          <w:color w:val="943634"/>
        </w:rPr>
        <w:drawing>
          <wp:inline distT="0" distB="0" distL="0" distR="0" wp14:anchorId="1CBAC88B" wp14:editId="44AC33CB">
            <wp:extent cx="5610225" cy="341947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C9D1F" w14:textId="4872281B" w:rsidR="00FD3B66" w:rsidRPr="005806F1" w:rsidRDefault="00FD3B66" w:rsidP="00FD3B66">
      <w:pPr>
        <w:spacing w:line="240" w:lineRule="auto"/>
        <w:jc w:val="both"/>
        <w:rPr>
          <w:rStyle w:val="ui-provider"/>
          <w:rFonts w:eastAsia="Times New Roman"/>
        </w:rPr>
      </w:pPr>
      <w:r w:rsidRPr="005806F1">
        <w:rPr>
          <w:rStyle w:val="ui-provider"/>
          <w:rFonts w:eastAsia="Times New Roman"/>
          <w:b/>
          <w:bCs/>
        </w:rPr>
        <w:t>Uhlíková stopa</w:t>
      </w:r>
      <w:r w:rsidRPr="005806F1">
        <w:rPr>
          <w:rStyle w:val="ui-provider"/>
          <w:rFonts w:eastAsia="Times New Roman"/>
        </w:rPr>
        <w:t xml:space="preserve"> je měřítkem dopadu lidské činnosti na životní prostředí a na klimatické změny. Tém</w:t>
      </w:r>
      <w:r w:rsidR="00E733D9">
        <w:rPr>
          <w:rStyle w:val="ui-provider"/>
          <w:rFonts w:eastAsia="Times New Roman"/>
        </w:rPr>
        <w:t>ě</w:t>
      </w:r>
      <w:r w:rsidRPr="005806F1">
        <w:rPr>
          <w:rStyle w:val="ui-provider"/>
          <w:rFonts w:eastAsia="Times New Roman"/>
        </w:rPr>
        <w:t>ř každá aktivita od dopravy po jídlo uvolňuje přímo nebo nepřímo skleníkové plyny (CO</w:t>
      </w:r>
      <w:r w:rsidR="00E733D9">
        <w:rPr>
          <w:rStyle w:val="ui-provider"/>
          <w:rFonts w:eastAsia="Times New Roman"/>
          <w:vertAlign w:val="subscript"/>
        </w:rPr>
        <w:t>2</w:t>
      </w:r>
      <w:r w:rsidRPr="005806F1">
        <w:rPr>
          <w:rStyle w:val="ui-provider"/>
          <w:rFonts w:eastAsia="Times New Roman"/>
        </w:rPr>
        <w:t>, CH</w:t>
      </w:r>
      <w:r w:rsidR="00E733D9">
        <w:rPr>
          <w:rStyle w:val="ui-provider"/>
          <w:rFonts w:eastAsia="Times New Roman"/>
          <w:vertAlign w:val="subscript"/>
        </w:rPr>
        <w:t>4</w:t>
      </w:r>
      <w:r w:rsidRPr="005806F1">
        <w:rPr>
          <w:rStyle w:val="ui-provider"/>
          <w:rFonts w:eastAsia="Times New Roman"/>
        </w:rPr>
        <w:t xml:space="preserve">, </w:t>
      </w:r>
      <w:r w:rsidRPr="00E733D9">
        <w:rPr>
          <w:rStyle w:val="ui-provider"/>
          <w:rFonts w:eastAsia="Times New Roman"/>
        </w:rPr>
        <w:t>N</w:t>
      </w:r>
      <w:r w:rsidR="00E733D9" w:rsidRPr="00E733D9">
        <w:rPr>
          <w:rStyle w:val="ui-provider"/>
          <w:rFonts w:eastAsia="Times New Roman"/>
          <w:vertAlign w:val="subscript"/>
        </w:rPr>
        <w:t>2</w:t>
      </w:r>
      <w:r w:rsidRPr="00E733D9">
        <w:rPr>
          <w:rStyle w:val="ui-provider"/>
          <w:rFonts w:eastAsia="Times New Roman"/>
        </w:rPr>
        <w:t>O</w:t>
      </w:r>
      <w:r w:rsidRPr="005806F1">
        <w:rPr>
          <w:rStyle w:val="ui-provider"/>
          <w:rFonts w:eastAsia="Times New Roman"/>
        </w:rPr>
        <w:t>, HFCs, PFCs, SF</w:t>
      </w:r>
      <w:r w:rsidRPr="00E733D9">
        <w:rPr>
          <w:rStyle w:val="ui-provider"/>
          <w:rFonts w:eastAsia="Times New Roman"/>
          <w:vertAlign w:val="subscript"/>
        </w:rPr>
        <w:t>6</w:t>
      </w:r>
      <w:r w:rsidRPr="005806F1">
        <w:rPr>
          <w:rStyle w:val="ui-provider"/>
          <w:rFonts w:eastAsia="Times New Roman"/>
        </w:rPr>
        <w:t>). Uhlíková stopa je množství těchto plynů. Je to nástroj k měření dopadů lidské aktivity na životní prostředí vyjádřený v tunách ekvivalentu oxidu uhličitého (t CO</w:t>
      </w:r>
      <w:r w:rsidRPr="00E733D9">
        <w:rPr>
          <w:rStyle w:val="ui-provider"/>
          <w:rFonts w:eastAsia="Times New Roman"/>
          <w:vertAlign w:val="subscript"/>
        </w:rPr>
        <w:t>2</w:t>
      </w:r>
      <w:r w:rsidRPr="005806F1">
        <w:rPr>
          <w:rStyle w:val="ui-provider"/>
          <w:rFonts w:eastAsia="Times New Roman"/>
        </w:rPr>
        <w:t xml:space="preserve">e). Jednoduše řečeno, uhlíková stopa je množství uvolněného oxidu uhličitého a ostatních skleníkových plynů uvolněných během životního cyklu produktu či služby, našeho života nebo jedné cesty apod. Uhlíková stopa je jedním z klíčových indikátorů udržitelného rozvoje. </w:t>
      </w:r>
    </w:p>
    <w:p w14:paraId="0E646EA8" w14:textId="611EC217" w:rsidR="008E5786" w:rsidRDefault="008E5786" w:rsidP="00351FF5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29BEE" wp14:editId="24E24891">
                <wp:simplePos x="0" y="0"/>
                <wp:positionH relativeFrom="column">
                  <wp:posOffset>3810</wp:posOffset>
                </wp:positionH>
                <wp:positionV relativeFrom="paragraph">
                  <wp:posOffset>170815</wp:posOffset>
                </wp:positionV>
                <wp:extent cx="6120130" cy="0"/>
                <wp:effectExtent l="0" t="0" r="1397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72BE8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3.45pt" to="482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" strokecolor="#bfbfbf [2412]" strokeweight=".5pt">
                <v:stroke joinstyle="miter"/>
              </v:line>
            </w:pict>
          </mc:Fallback>
        </mc:AlternateContent>
      </w:r>
    </w:p>
    <w:p w14:paraId="61CEEAA5" w14:textId="77777777" w:rsidR="009371B1" w:rsidRDefault="009371B1" w:rsidP="009371B1">
      <w:pPr>
        <w:rPr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27" w:type="dxa"/>
        </w:tblCellMar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9371B1" w14:paraId="44FE3005" w14:textId="77777777" w:rsidTr="002F2FBE">
        <w:tc>
          <w:tcPr>
            <w:tcW w:w="3209" w:type="dxa"/>
          </w:tcPr>
          <w:p w14:paraId="5A0CAF1B" w14:textId="77777777" w:rsidR="009371B1" w:rsidRPr="00014683" w:rsidRDefault="009371B1" w:rsidP="002F2FBE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Šárka Nevoralová</w:t>
            </w:r>
            <w:r>
              <w:rPr>
                <w:sz w:val="18"/>
                <w:szCs w:val="18"/>
              </w:rPr>
              <w:t xml:space="preserve"> </w:t>
            </w:r>
          </w:p>
          <w:p w14:paraId="33A67F9E" w14:textId="77777777" w:rsidR="009371B1" w:rsidRPr="00014683" w:rsidRDefault="00000000" w:rsidP="002F2FBE">
            <w:pPr>
              <w:rPr>
                <w:sz w:val="18"/>
                <w:szCs w:val="18"/>
              </w:rPr>
            </w:pPr>
            <w:hyperlink r:id="rId11" w:history="1">
              <w:r w:rsidR="009371B1" w:rsidRPr="00014683">
                <w:rPr>
                  <w:rStyle w:val="Hypertextovodkaz"/>
                  <w:sz w:val="18"/>
                  <w:szCs w:val="18"/>
                </w:rPr>
                <w:t>sarka_nevoralova@kb.cz</w:t>
              </w:r>
            </w:hyperlink>
          </w:p>
          <w:p w14:paraId="157A9DF4" w14:textId="77777777" w:rsidR="009371B1" w:rsidRPr="00014683" w:rsidRDefault="009371B1" w:rsidP="002F2FBE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734 236 325</w:t>
            </w:r>
          </w:p>
        </w:tc>
        <w:tc>
          <w:tcPr>
            <w:tcW w:w="3209" w:type="dxa"/>
          </w:tcPr>
          <w:p w14:paraId="1C0A4D0B" w14:textId="77777777" w:rsidR="009371B1" w:rsidRDefault="009371B1" w:rsidP="002F2FBE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Michal Teubner</w:t>
            </w:r>
          </w:p>
          <w:p w14:paraId="523A69B3" w14:textId="77777777" w:rsidR="009371B1" w:rsidRPr="00014683" w:rsidRDefault="00000000" w:rsidP="002F2FBE">
            <w:pPr>
              <w:rPr>
                <w:sz w:val="18"/>
                <w:szCs w:val="18"/>
              </w:rPr>
            </w:pPr>
            <w:hyperlink r:id="rId12" w:history="1">
              <w:r w:rsidR="009371B1" w:rsidRPr="00014683">
                <w:rPr>
                  <w:rStyle w:val="Hypertextovodkaz"/>
                  <w:sz w:val="18"/>
                  <w:szCs w:val="18"/>
                </w:rPr>
                <w:t>michal_teubner@kb.cz</w:t>
              </w:r>
            </w:hyperlink>
          </w:p>
          <w:p w14:paraId="25F5D58A" w14:textId="77777777" w:rsidR="009371B1" w:rsidRPr="00014683" w:rsidRDefault="009371B1" w:rsidP="002F2FBE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606 653 219</w:t>
            </w:r>
          </w:p>
        </w:tc>
        <w:tc>
          <w:tcPr>
            <w:tcW w:w="3210" w:type="dxa"/>
          </w:tcPr>
          <w:p w14:paraId="630DDCFB" w14:textId="77777777" w:rsidR="009371B1" w:rsidRPr="00014683" w:rsidRDefault="009371B1" w:rsidP="002F2FBE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Tomá</w:t>
            </w:r>
            <w:r>
              <w:rPr>
                <w:sz w:val="18"/>
                <w:szCs w:val="18"/>
              </w:rPr>
              <w:t>š</w:t>
            </w:r>
            <w:r w:rsidRPr="00014683">
              <w:rPr>
                <w:sz w:val="18"/>
                <w:szCs w:val="18"/>
              </w:rPr>
              <w:t xml:space="preserve"> Zavoral</w:t>
            </w:r>
            <w:r w:rsidRPr="00014683">
              <w:rPr>
                <w:sz w:val="18"/>
                <w:szCs w:val="18"/>
              </w:rPr>
              <w:br/>
            </w:r>
            <w:hyperlink r:id="rId13" w:history="1">
              <w:r w:rsidRPr="001D238E">
                <w:rPr>
                  <w:rStyle w:val="Hypertextovodkaz"/>
                  <w:sz w:val="18"/>
                  <w:szCs w:val="18"/>
                </w:rPr>
                <w:t>tomas_zavoral@kb.cz</w:t>
              </w:r>
            </w:hyperlink>
          </w:p>
          <w:p w14:paraId="25E37ED3" w14:textId="77777777" w:rsidR="009371B1" w:rsidRPr="00014683" w:rsidRDefault="009371B1" w:rsidP="002F2FBE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731 493 296</w:t>
            </w:r>
          </w:p>
          <w:p w14:paraId="23851EE0" w14:textId="77777777" w:rsidR="009371B1" w:rsidRPr="00014683" w:rsidRDefault="009371B1" w:rsidP="002F2FBE">
            <w:pPr>
              <w:rPr>
                <w:sz w:val="18"/>
                <w:szCs w:val="18"/>
              </w:rPr>
            </w:pPr>
          </w:p>
        </w:tc>
      </w:tr>
    </w:tbl>
    <w:p w14:paraId="1A1397D5" w14:textId="5C01F83F" w:rsidR="008E5786" w:rsidRPr="00351FF5" w:rsidRDefault="008E5786" w:rsidP="00351FF5">
      <w:pPr>
        <w:rPr>
          <w:szCs w:val="22"/>
        </w:rPr>
      </w:pPr>
    </w:p>
    <w:sectPr w:rsidR="008E5786" w:rsidRPr="00351FF5" w:rsidSect="008E5786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7101E" w14:textId="77777777" w:rsidR="007442F5" w:rsidRDefault="007442F5" w:rsidP="00014683">
      <w:pPr>
        <w:spacing w:line="240" w:lineRule="auto"/>
      </w:pPr>
      <w:r>
        <w:separator/>
      </w:r>
    </w:p>
  </w:endnote>
  <w:endnote w:type="continuationSeparator" w:id="0">
    <w:p w14:paraId="717D9363" w14:textId="77777777" w:rsidR="007442F5" w:rsidRDefault="007442F5" w:rsidP="00014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altName w:val="Calibri"/>
    <w:charset w:val="00"/>
    <w:family w:val="auto"/>
    <w:pitch w:val="variable"/>
    <w:sig w:usb0="E0000AFF" w:usb1="5200A1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ter Semi Bold">
    <w:altName w:val="Calibri"/>
    <w:charset w:val="00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00" w:firstRow="0" w:lastRow="0" w:firstColumn="0" w:lastColumn="0" w:noHBand="0" w:noVBand="1"/>
    </w:tblPr>
    <w:tblGrid>
      <w:gridCol w:w="1985"/>
      <w:gridCol w:w="4212"/>
      <w:gridCol w:w="3441"/>
    </w:tblGrid>
    <w:tr w:rsidR="00166D04" w14:paraId="692BE95A" w14:textId="77777777" w:rsidTr="00166D04">
      <w:tc>
        <w:tcPr>
          <w:tcW w:w="1985" w:type="dxa"/>
        </w:tcPr>
        <w:p w14:paraId="532B366B" w14:textId="77777777" w:rsidR="00166D04" w:rsidRDefault="00166D04" w:rsidP="00166D04">
          <w:pPr>
            <w:pStyle w:val="Zpat"/>
            <w:rPr>
              <w:sz w:val="13"/>
              <w:szCs w:val="13"/>
            </w:rPr>
          </w:pPr>
          <w:r>
            <w:rPr>
              <w:noProof/>
            </w:rPr>
            <w:drawing>
              <wp:inline distT="0" distB="0" distL="0" distR="0" wp14:anchorId="120D4397" wp14:editId="2D248110">
                <wp:extent cx="317500" cy="228600"/>
                <wp:effectExtent l="0" t="0" r="0" b="0"/>
                <wp:docPr id="3" name="Picture 3" descr="Diagram, venn diagram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Diagram, venn diagram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750F779" w14:textId="2A1E2A6C" w:rsidR="00166D04" w:rsidRPr="00014683" w:rsidRDefault="00166D04" w:rsidP="00166D04">
          <w:pPr>
            <w:pStyle w:val="Zpat"/>
            <w:rPr>
              <w:sz w:val="13"/>
              <w:szCs w:val="13"/>
            </w:rPr>
          </w:pPr>
        </w:p>
      </w:tc>
      <w:tc>
        <w:tcPr>
          <w:tcW w:w="4212" w:type="dxa"/>
        </w:tcPr>
        <w:p w14:paraId="1499C36B" w14:textId="77777777" w:rsidR="00166D04" w:rsidRDefault="00166D04" w:rsidP="00166D04">
          <w:pPr>
            <w:pStyle w:val="Zpat"/>
            <w:jc w:val="right"/>
            <w:rPr>
              <w:noProof/>
            </w:rPr>
          </w:pPr>
        </w:p>
      </w:tc>
      <w:tc>
        <w:tcPr>
          <w:tcW w:w="3441" w:type="dxa"/>
          <w:vMerge w:val="restart"/>
        </w:tcPr>
        <w:p w14:paraId="18329FDF" w14:textId="655F5055" w:rsidR="00166D04" w:rsidRDefault="00166D04" w:rsidP="00166D04">
          <w:pPr>
            <w:pStyle w:val="Zpat"/>
            <w:jc w:val="right"/>
          </w:pPr>
          <w:r>
            <w:rPr>
              <w:noProof/>
            </w:rPr>
            <w:drawing>
              <wp:inline distT="0" distB="0" distL="0" distR="0" wp14:anchorId="34FE9148" wp14:editId="31B9EEDE">
                <wp:extent cx="520700" cy="520700"/>
                <wp:effectExtent l="0" t="0" r="0" b="0"/>
                <wp:docPr id="8" name="Picture 8" descr="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Diagram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700" cy="52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6E67EC6C" wp14:editId="42D17B0A">
                <wp:extent cx="762000" cy="520700"/>
                <wp:effectExtent l="0" t="0" r="0" b="0"/>
                <wp:docPr id="9" name="Picture 9" descr="A picture containing graphical user inter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A picture containing graphical user interface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52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66D04" w14:paraId="4F15AEDC" w14:textId="77777777" w:rsidTr="00166D04">
      <w:tc>
        <w:tcPr>
          <w:tcW w:w="1985" w:type="dxa"/>
          <w:vAlign w:val="center"/>
        </w:tcPr>
        <w:p w14:paraId="10DF0474" w14:textId="37EA83BF" w:rsidR="00166D04" w:rsidRPr="00E04801" w:rsidRDefault="00000000" w:rsidP="00166D04">
          <w:pPr>
            <w:pStyle w:val="Zpat"/>
            <w:rPr>
              <w:rFonts w:cs="Times New Roman (Body CS)"/>
              <w:noProof/>
              <w:color w:val="808080" w:themeColor="background1" w:themeShade="80"/>
            </w:rPr>
          </w:pPr>
          <w:hyperlink r:id="rId4" w:history="1">
            <w:r w:rsidR="00166D04" w:rsidRPr="00E04801">
              <w:rPr>
                <w:rStyle w:val="Hypertextovodkaz"/>
                <w:rFonts w:cs="Times New Roman (Body CS)"/>
                <w:color w:val="808080" w:themeColor="background1" w:themeShade="80"/>
                <w:sz w:val="13"/>
                <w:szCs w:val="13"/>
                <w:u w:val="none"/>
                <w14:textFill>
                  <w14:solidFill>
                    <w14:schemeClr w14:val="bg1">
                      <w14:alpha w14:val="60000"/>
                      <w14:lumMod w14:val="50000"/>
                    </w14:schemeClr>
                  </w14:solidFill>
                </w14:textFill>
              </w:rPr>
              <w:t>kb.cz/cs/o-bance/pro-media</w:t>
            </w:r>
          </w:hyperlink>
          <w:r w:rsidR="00166D04" w:rsidRPr="00E04801">
            <w:rPr>
              <w:rFonts w:cs="Times New Roman (Body CS)"/>
              <w:color w:val="808080" w:themeColor="background1" w:themeShade="80"/>
              <w:sz w:val="13"/>
              <w:szCs w:val="13"/>
              <w14:textFill>
                <w14:solidFill>
                  <w14:schemeClr w14:val="bg1">
                    <w14:alpha w14:val="60000"/>
                    <w14:lumMod w14:val="50000"/>
                  </w14:schemeClr>
                </w14:solidFill>
              </w14:textFill>
            </w:rPr>
            <w:t xml:space="preserve">  </w:t>
          </w:r>
        </w:p>
      </w:tc>
      <w:tc>
        <w:tcPr>
          <w:tcW w:w="4212" w:type="dxa"/>
          <w:vAlign w:val="center"/>
        </w:tcPr>
        <w:p w14:paraId="692EB777" w14:textId="0CA7B6C2" w:rsidR="00166D04" w:rsidRDefault="00E04801" w:rsidP="00166D04">
          <w:pPr>
            <w:pStyle w:val="Zpa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3CC12DA" wp14:editId="6B9E7B3E">
                <wp:extent cx="215265" cy="215265"/>
                <wp:effectExtent l="0" t="0" r="635" b="0"/>
                <wp:docPr id="14" name="Picture 14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Icon&#10;&#10;Description automatically generated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48" cy="229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0A7D2D03" wp14:editId="382063B9">
                <wp:extent cx="215900" cy="215900"/>
                <wp:effectExtent l="0" t="0" r="0" b="0"/>
                <wp:docPr id="15" name="Picture 15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 descr="Logo&#10;&#10;Description automatically generated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015" cy="239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507EDE7C" wp14:editId="18003938">
                <wp:extent cx="215900" cy="215900"/>
                <wp:effectExtent l="0" t="0" r="0" b="0"/>
                <wp:docPr id="16" name="Picture 16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Icon&#10;&#10;Description automatically generated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774" cy="22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4EC79CFB" wp14:editId="46D4E8B9">
                <wp:extent cx="215265" cy="215265"/>
                <wp:effectExtent l="0" t="0" r="0" b="635"/>
                <wp:docPr id="17" name="Picture 17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17" descr="Icon&#10;&#10;Description automatically generated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33" cy="2292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1" w:type="dxa"/>
          <w:vMerge/>
        </w:tcPr>
        <w:p w14:paraId="56BA95E7" w14:textId="69EAA0FB" w:rsidR="00166D04" w:rsidRDefault="00166D04" w:rsidP="00166D04">
          <w:pPr>
            <w:pStyle w:val="Zpat"/>
            <w:rPr>
              <w:noProof/>
            </w:rPr>
          </w:pPr>
        </w:p>
      </w:tc>
    </w:tr>
  </w:tbl>
  <w:p w14:paraId="7C63B186" w14:textId="77777777" w:rsidR="00014683" w:rsidRDefault="000146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F9E6E" w14:textId="77777777" w:rsidR="007442F5" w:rsidRDefault="007442F5" w:rsidP="00014683">
      <w:pPr>
        <w:spacing w:line="240" w:lineRule="auto"/>
      </w:pPr>
      <w:r>
        <w:separator/>
      </w:r>
    </w:p>
  </w:footnote>
  <w:footnote w:type="continuationSeparator" w:id="0">
    <w:p w14:paraId="3CFEF569" w14:textId="77777777" w:rsidR="007442F5" w:rsidRDefault="007442F5" w:rsidP="000146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70806"/>
    <w:multiLevelType w:val="hybridMultilevel"/>
    <w:tmpl w:val="151E8B7E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32C147CF"/>
    <w:multiLevelType w:val="hybridMultilevel"/>
    <w:tmpl w:val="16F03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D7BB4"/>
    <w:multiLevelType w:val="hybridMultilevel"/>
    <w:tmpl w:val="9BE0740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C28ED"/>
    <w:multiLevelType w:val="hybridMultilevel"/>
    <w:tmpl w:val="A5C64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25C8E"/>
    <w:multiLevelType w:val="hybridMultilevel"/>
    <w:tmpl w:val="AB00AE3C"/>
    <w:lvl w:ilvl="0" w:tplc="1F5E99BE">
      <w:numFmt w:val="bullet"/>
      <w:lvlText w:val="-"/>
      <w:lvlJc w:val="left"/>
      <w:pPr>
        <w:ind w:left="720" w:hanging="360"/>
      </w:pPr>
      <w:rPr>
        <w:rFonts w:ascii="Inter" w:eastAsiaTheme="minorHAnsi" w:hAnsi="Inter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F037C"/>
    <w:multiLevelType w:val="multilevel"/>
    <w:tmpl w:val="CEE8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7553770">
    <w:abstractNumId w:val="2"/>
  </w:num>
  <w:num w:numId="2" w16cid:durableId="944264689">
    <w:abstractNumId w:val="1"/>
  </w:num>
  <w:num w:numId="3" w16cid:durableId="480391722">
    <w:abstractNumId w:val="3"/>
  </w:num>
  <w:num w:numId="4" w16cid:durableId="1630938897">
    <w:abstractNumId w:val="4"/>
  </w:num>
  <w:num w:numId="5" w16cid:durableId="100878638">
    <w:abstractNumId w:val="5"/>
  </w:num>
  <w:num w:numId="6" w16cid:durableId="1420516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24"/>
    <w:rsid w:val="00011196"/>
    <w:rsid w:val="0001295E"/>
    <w:rsid w:val="00014683"/>
    <w:rsid w:val="00015774"/>
    <w:rsid w:val="00024069"/>
    <w:rsid w:val="000542D7"/>
    <w:rsid w:val="00091EA8"/>
    <w:rsid w:val="000E6239"/>
    <w:rsid w:val="00166D04"/>
    <w:rsid w:val="001B3C9F"/>
    <w:rsid w:val="001B5CBF"/>
    <w:rsid w:val="001C5B9A"/>
    <w:rsid w:val="001D7BF5"/>
    <w:rsid w:val="002132E9"/>
    <w:rsid w:val="0024724A"/>
    <w:rsid w:val="002B4EA0"/>
    <w:rsid w:val="002C6FE6"/>
    <w:rsid w:val="00351FF5"/>
    <w:rsid w:val="003C22DF"/>
    <w:rsid w:val="00407642"/>
    <w:rsid w:val="00472751"/>
    <w:rsid w:val="00502BF5"/>
    <w:rsid w:val="0051554D"/>
    <w:rsid w:val="00515FDE"/>
    <w:rsid w:val="00544872"/>
    <w:rsid w:val="00557C4C"/>
    <w:rsid w:val="005806F1"/>
    <w:rsid w:val="005A64BD"/>
    <w:rsid w:val="005E176C"/>
    <w:rsid w:val="00612946"/>
    <w:rsid w:val="00652624"/>
    <w:rsid w:val="00684D56"/>
    <w:rsid w:val="006A3CAF"/>
    <w:rsid w:val="007442F5"/>
    <w:rsid w:val="00822C30"/>
    <w:rsid w:val="00885357"/>
    <w:rsid w:val="008E2FD9"/>
    <w:rsid w:val="008E49F7"/>
    <w:rsid w:val="008E5786"/>
    <w:rsid w:val="00916B99"/>
    <w:rsid w:val="00922ADA"/>
    <w:rsid w:val="00933504"/>
    <w:rsid w:val="009371B1"/>
    <w:rsid w:val="00944DCC"/>
    <w:rsid w:val="00945BEC"/>
    <w:rsid w:val="00A33C90"/>
    <w:rsid w:val="00A42075"/>
    <w:rsid w:val="00A5007D"/>
    <w:rsid w:val="00B0339B"/>
    <w:rsid w:val="00B24BD4"/>
    <w:rsid w:val="00B74A09"/>
    <w:rsid w:val="00BC34A3"/>
    <w:rsid w:val="00C35A8B"/>
    <w:rsid w:val="00C57BCC"/>
    <w:rsid w:val="00C837F9"/>
    <w:rsid w:val="00CC13E7"/>
    <w:rsid w:val="00D040B2"/>
    <w:rsid w:val="00D87233"/>
    <w:rsid w:val="00DB1949"/>
    <w:rsid w:val="00DB4B06"/>
    <w:rsid w:val="00DF378B"/>
    <w:rsid w:val="00E04801"/>
    <w:rsid w:val="00E10F41"/>
    <w:rsid w:val="00E51958"/>
    <w:rsid w:val="00E66168"/>
    <w:rsid w:val="00E733D9"/>
    <w:rsid w:val="00ED5E0E"/>
    <w:rsid w:val="00EE2885"/>
    <w:rsid w:val="00F16C2C"/>
    <w:rsid w:val="00F40D83"/>
    <w:rsid w:val="00F42CC5"/>
    <w:rsid w:val="00FD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A26AC"/>
  <w15:chartTrackingRefBased/>
  <w15:docId w15:val="{ADBC9A53-3B3C-5F42-9D53-4A03AAB2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683"/>
    <w:pPr>
      <w:spacing w:line="288" w:lineRule="auto"/>
    </w:pPr>
    <w:rPr>
      <w:rFonts w:ascii="Inter" w:hAnsi="Inter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14683"/>
    <w:pPr>
      <w:keepNext/>
      <w:keepLines/>
      <w:spacing w:before="240" w:line="240" w:lineRule="auto"/>
      <w:outlineLvl w:val="0"/>
    </w:pPr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5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E5786"/>
    <w:rPr>
      <w:color w:val="E9041E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578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14683"/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paragraph" w:styleId="Zhlav">
    <w:name w:val="header"/>
    <w:basedOn w:val="Normln"/>
    <w:link w:val="Zhlav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4683"/>
    <w:rPr>
      <w:rFonts w:ascii="Inter" w:hAnsi="Inter"/>
      <w:sz w:val="22"/>
    </w:rPr>
  </w:style>
  <w:style w:type="paragraph" w:styleId="Zpat">
    <w:name w:val="footer"/>
    <w:basedOn w:val="Normln"/>
    <w:link w:val="Zpat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4683"/>
    <w:rPr>
      <w:rFonts w:ascii="Inter" w:hAnsi="Inter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166D04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E62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62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239"/>
    <w:rPr>
      <w:rFonts w:ascii="Inter" w:hAnsi="Inter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2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239"/>
    <w:rPr>
      <w:rFonts w:ascii="Inter" w:hAnsi="Inter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E6239"/>
    <w:rPr>
      <w:rFonts w:ascii="Inter" w:hAnsi="Inter"/>
      <w:sz w:val="22"/>
    </w:rPr>
  </w:style>
  <w:style w:type="character" w:styleId="Siln">
    <w:name w:val="Strong"/>
    <w:uiPriority w:val="22"/>
    <w:qFormat/>
    <w:rsid w:val="001C5B9A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1C5B9A"/>
    <w:pPr>
      <w:ind w:left="720"/>
      <w:contextualSpacing/>
    </w:pPr>
  </w:style>
  <w:style w:type="character" w:customStyle="1" w:styleId="ui-provider">
    <w:name w:val="ui-provider"/>
    <w:basedOn w:val="Standardnpsmoodstavce"/>
    <w:rsid w:val="00FD3B66"/>
  </w:style>
  <w:style w:type="table" w:customStyle="1" w:styleId="Tabulkasmkou4zvraznn31">
    <w:name w:val="Tabulka s mřížkou 4 – zvýraznění 31"/>
    <w:basedOn w:val="Normlntabulka"/>
    <w:uiPriority w:val="49"/>
    <w:rsid w:val="00D87233"/>
    <w:rPr>
      <w:rFonts w:ascii="Calibri" w:eastAsia="Calibri" w:hAnsi="Calibri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5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omas_zavoral@k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chal_teubner@kb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rka_nevoralova@kb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kb.cz/cs/o-bance/podnikame-udrzitelne/environmentalni-udrzitelnos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5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hyperlink" Target="https://kb.cz/cs/o-bance/pro-me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791773-4104-9E41-A50E-A92B3FDB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511</Words>
  <Characters>3019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Pitter</dc:creator>
  <cp:keywords/>
  <dc:description/>
  <cp:lastModifiedBy>Jakub Knapp</cp:lastModifiedBy>
  <cp:revision>19</cp:revision>
  <dcterms:created xsi:type="dcterms:W3CDTF">2023-04-27T12:32:00Z</dcterms:created>
  <dcterms:modified xsi:type="dcterms:W3CDTF">2023-05-11T09:40:00Z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2023-05-11T08:41:14Z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c0fe2600-a59f-487a-8b83-c2efd1728d9d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