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292A" w14:textId="571328FE" w:rsidR="000D6439" w:rsidRPr="00B61F7B" w:rsidRDefault="0043703B" w:rsidP="00B61F7B">
      <w:pPr>
        <w:rPr>
          <w:rFonts w:ascii="Arial" w:eastAsia="Arial" w:hAnsi="Arial" w:cs="Arial"/>
          <w:lang w:val="cs-CZ"/>
        </w:rPr>
      </w:pPr>
      <w:bookmarkStart w:id="0" w:name="_Hlk74586383"/>
      <w:r w:rsidRPr="0043703B">
        <w:rPr>
          <w:rFonts w:ascii="Arial" w:hAnsi="Arial" w:cs="Arial"/>
          <w:b/>
          <w:bCs/>
          <w:color w:val="3DCD58"/>
          <w:sz w:val="40"/>
          <w:szCs w:val="40"/>
          <w:lang w:val="cs-CZ" w:eastAsia="zh-CN"/>
        </w:rPr>
        <w:t>Schneider Electric poskytuje zdarma návo</w:t>
      </w:r>
      <w:r w:rsidR="00B61F7B">
        <w:rPr>
          <w:rFonts w:ascii="Arial" w:hAnsi="Arial" w:cs="Arial"/>
          <w:b/>
          <w:bCs/>
          <w:color w:val="3DCD58"/>
          <w:sz w:val="40"/>
          <w:szCs w:val="40"/>
          <w:lang w:val="cs-CZ" w:eastAsia="zh-CN"/>
        </w:rPr>
        <w:t>d, jak</w:t>
      </w:r>
      <w:r w:rsidR="003A6E67">
        <w:rPr>
          <w:rFonts w:ascii="Arial" w:hAnsi="Arial" w:cs="Arial"/>
          <w:b/>
          <w:bCs/>
          <w:color w:val="3DCD58"/>
          <w:sz w:val="40"/>
          <w:szCs w:val="40"/>
          <w:lang w:val="cs-CZ" w:eastAsia="zh-CN"/>
        </w:rPr>
        <w:t> </w:t>
      </w:r>
      <w:r w:rsidR="00B61F7B">
        <w:rPr>
          <w:rFonts w:ascii="Arial" w:hAnsi="Arial" w:cs="Arial"/>
          <w:b/>
          <w:bCs/>
          <w:color w:val="3DCD58"/>
          <w:sz w:val="40"/>
          <w:szCs w:val="40"/>
          <w:lang w:val="cs-CZ" w:eastAsia="zh-CN"/>
        </w:rPr>
        <w:t>měřit míru udržitelnosti firem</w:t>
      </w:r>
    </w:p>
    <w:p w14:paraId="7855B972" w14:textId="38A0DA51" w:rsidR="00920B45" w:rsidRDefault="00C82EC2" w:rsidP="00DD757B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>
        <w:rPr>
          <w:rFonts w:ascii="Arial" w:hAnsi="Arial" w:cs="Arial"/>
          <w:b/>
          <w:bCs/>
          <w:szCs w:val="20"/>
        </w:rPr>
        <w:t>Sp</w:t>
      </w:r>
      <w:proofErr w:type="spellStart"/>
      <w:r w:rsidR="00EC7BF0" w:rsidRPr="009A434D">
        <w:rPr>
          <w:rFonts w:ascii="Arial" w:eastAsia="Arial" w:hAnsi="Arial" w:cs="Arial"/>
          <w:b/>
          <w:bCs/>
          <w:lang w:val="cs-CZ"/>
        </w:rPr>
        <w:t>olečnost</w:t>
      </w:r>
      <w:proofErr w:type="spellEnd"/>
      <w:r w:rsidR="00EC7BF0" w:rsidRPr="009A434D">
        <w:rPr>
          <w:rFonts w:ascii="Arial" w:eastAsia="Arial" w:hAnsi="Arial" w:cs="Arial"/>
          <w:b/>
          <w:bCs/>
          <w:lang w:val="cs-CZ"/>
        </w:rPr>
        <w:t xml:space="preserve"> Schneider Electric™, lídr v oblasti digitální transformace správy energií a automatizace a</w:t>
      </w:r>
      <w:r w:rsidR="007F599F" w:rsidRPr="009A434D">
        <w:rPr>
          <w:rFonts w:ascii="Arial" w:eastAsia="Arial" w:hAnsi="Arial" w:cs="Arial"/>
          <w:b/>
          <w:bCs/>
          <w:lang w:val="cs-CZ"/>
        </w:rPr>
        <w:t> </w:t>
      </w:r>
      <w:r w:rsidR="00FD4E5E" w:rsidRPr="009A434D">
        <w:rPr>
          <w:rFonts w:ascii="Arial" w:eastAsia="Arial" w:hAnsi="Arial" w:cs="Arial"/>
          <w:b/>
          <w:bCs/>
          <w:lang w:val="cs-CZ"/>
        </w:rPr>
        <w:t xml:space="preserve">podle žebříčku </w:t>
      </w:r>
      <w:proofErr w:type="spellStart"/>
      <w:r w:rsidR="00FD4E5E" w:rsidRPr="009A434D">
        <w:rPr>
          <w:rFonts w:ascii="Arial" w:eastAsia="Arial" w:hAnsi="Arial" w:cs="Arial"/>
          <w:b/>
          <w:bCs/>
          <w:lang w:val="cs-CZ"/>
        </w:rPr>
        <w:t>Corporate</w:t>
      </w:r>
      <w:proofErr w:type="spellEnd"/>
      <w:r w:rsidR="00FD4E5E" w:rsidRPr="009A434D">
        <w:rPr>
          <w:rFonts w:ascii="Arial" w:eastAsia="Arial" w:hAnsi="Arial" w:cs="Arial"/>
          <w:b/>
          <w:bCs/>
          <w:lang w:val="cs-CZ"/>
        </w:rPr>
        <w:t xml:space="preserve"> </w:t>
      </w:r>
      <w:proofErr w:type="spellStart"/>
      <w:r w:rsidR="00FD4E5E" w:rsidRPr="009A434D">
        <w:rPr>
          <w:rFonts w:ascii="Arial" w:eastAsia="Arial" w:hAnsi="Arial" w:cs="Arial"/>
          <w:b/>
          <w:bCs/>
          <w:lang w:val="cs-CZ"/>
        </w:rPr>
        <w:t>Knights</w:t>
      </w:r>
      <w:proofErr w:type="spellEnd"/>
      <w:r w:rsidR="00FD4E5E">
        <w:rPr>
          <w:rFonts w:ascii="Arial" w:eastAsia="Arial" w:hAnsi="Arial" w:cs="Arial"/>
          <w:b/>
          <w:bCs/>
          <w:lang w:val="cs-CZ"/>
        </w:rPr>
        <w:t xml:space="preserve"> </w:t>
      </w:r>
      <w:r w:rsidR="00EC7BF0" w:rsidRPr="009A434D">
        <w:rPr>
          <w:rFonts w:ascii="Arial" w:eastAsia="Arial" w:hAnsi="Arial" w:cs="Arial"/>
          <w:b/>
          <w:bCs/>
          <w:lang w:val="cs-CZ"/>
        </w:rPr>
        <w:t xml:space="preserve">nejudržitelnější korporace světa pro rok 2021, zveřejnila </w:t>
      </w:r>
      <w:r w:rsidR="00A76453">
        <w:rPr>
          <w:rFonts w:ascii="Arial" w:eastAsia="Arial" w:hAnsi="Arial" w:cs="Arial"/>
          <w:b/>
          <w:bCs/>
          <w:lang w:val="cs-CZ"/>
        </w:rPr>
        <w:t xml:space="preserve">nový </w:t>
      </w:r>
      <w:r w:rsidR="00EC7BF0" w:rsidRPr="009A434D">
        <w:rPr>
          <w:rFonts w:ascii="Arial" w:eastAsia="Arial" w:hAnsi="Arial" w:cs="Arial"/>
          <w:b/>
          <w:bCs/>
          <w:lang w:val="cs-CZ"/>
        </w:rPr>
        <w:t xml:space="preserve">komplexní </w:t>
      </w:r>
      <w:r w:rsidR="007F599F" w:rsidRPr="009A434D">
        <w:rPr>
          <w:rFonts w:ascii="Arial" w:eastAsia="Arial" w:hAnsi="Arial" w:cs="Arial"/>
          <w:b/>
          <w:bCs/>
          <w:lang w:val="cs-CZ"/>
        </w:rPr>
        <w:t>protokol</w:t>
      </w:r>
      <w:r w:rsidR="00EC7BF0" w:rsidRPr="009A434D">
        <w:rPr>
          <w:rFonts w:ascii="Arial" w:eastAsia="Arial" w:hAnsi="Arial" w:cs="Arial"/>
          <w:b/>
          <w:bCs/>
          <w:lang w:val="cs-CZ"/>
        </w:rPr>
        <w:t xml:space="preserve"> pro </w:t>
      </w:r>
      <w:r w:rsidR="00D85932">
        <w:rPr>
          <w:rFonts w:ascii="Arial" w:eastAsia="Arial" w:hAnsi="Arial" w:cs="Arial"/>
          <w:b/>
          <w:bCs/>
          <w:lang w:val="cs-CZ"/>
        </w:rPr>
        <w:t>úsporná</w:t>
      </w:r>
      <w:r w:rsidR="00EC7BF0" w:rsidRPr="009A434D">
        <w:rPr>
          <w:rFonts w:ascii="Arial" w:eastAsia="Arial" w:hAnsi="Arial" w:cs="Arial"/>
          <w:b/>
          <w:bCs/>
          <w:lang w:val="cs-CZ"/>
        </w:rPr>
        <w:t xml:space="preserve"> datová centra. Využ</w:t>
      </w:r>
      <w:r w:rsidR="007F599F" w:rsidRPr="009A434D">
        <w:rPr>
          <w:rFonts w:ascii="Arial" w:eastAsia="Arial" w:hAnsi="Arial" w:cs="Arial"/>
          <w:b/>
          <w:bCs/>
          <w:lang w:val="cs-CZ"/>
        </w:rPr>
        <w:t xml:space="preserve">ívání </w:t>
      </w:r>
      <w:r w:rsidR="00EC7BF0" w:rsidRPr="009A434D">
        <w:rPr>
          <w:rFonts w:ascii="Arial" w:eastAsia="Arial" w:hAnsi="Arial" w:cs="Arial"/>
          <w:b/>
          <w:bCs/>
          <w:lang w:val="cs-CZ"/>
        </w:rPr>
        <w:t xml:space="preserve">tohoto </w:t>
      </w:r>
      <w:r w:rsidR="00FE3C99">
        <w:rPr>
          <w:rFonts w:ascii="Arial" w:eastAsia="Arial" w:hAnsi="Arial" w:cs="Arial"/>
          <w:b/>
          <w:bCs/>
          <w:lang w:val="cs-CZ"/>
        </w:rPr>
        <w:t>programu</w:t>
      </w:r>
      <w:r w:rsidR="00EC7BF0" w:rsidRPr="009A434D">
        <w:rPr>
          <w:rFonts w:ascii="Arial" w:eastAsia="Arial" w:hAnsi="Arial" w:cs="Arial"/>
          <w:b/>
          <w:bCs/>
          <w:lang w:val="cs-CZ"/>
        </w:rPr>
        <w:t xml:space="preserve"> </w:t>
      </w:r>
      <w:r w:rsidR="007F599F" w:rsidRPr="009A434D">
        <w:rPr>
          <w:rFonts w:ascii="Arial" w:eastAsia="Arial" w:hAnsi="Arial" w:cs="Arial"/>
          <w:b/>
          <w:bCs/>
          <w:lang w:val="cs-CZ"/>
        </w:rPr>
        <w:t xml:space="preserve">si klade za cíl </w:t>
      </w:r>
      <w:r w:rsidR="00EC7BF0" w:rsidRPr="009A434D">
        <w:rPr>
          <w:rFonts w:ascii="Arial" w:eastAsia="Arial" w:hAnsi="Arial" w:cs="Arial"/>
          <w:b/>
          <w:bCs/>
          <w:lang w:val="cs-CZ"/>
        </w:rPr>
        <w:t xml:space="preserve">zmírnit dopad </w:t>
      </w:r>
      <w:r w:rsidR="00FE3C99">
        <w:rPr>
          <w:rFonts w:ascii="Arial" w:eastAsia="Arial" w:hAnsi="Arial" w:cs="Arial"/>
          <w:b/>
          <w:bCs/>
          <w:lang w:val="cs-CZ"/>
        </w:rPr>
        <w:t xml:space="preserve">provozu </w:t>
      </w:r>
      <w:r w:rsidR="00EC7BF0" w:rsidRPr="009A434D">
        <w:rPr>
          <w:rFonts w:ascii="Arial" w:eastAsia="Arial" w:hAnsi="Arial" w:cs="Arial"/>
          <w:b/>
          <w:bCs/>
          <w:lang w:val="cs-CZ"/>
        </w:rPr>
        <w:t xml:space="preserve">datových center na životní prostředí. </w:t>
      </w:r>
      <w:r w:rsidR="00DD757B" w:rsidRPr="00DD757B">
        <w:rPr>
          <w:rFonts w:ascii="Arial" w:eastAsia="Arial" w:hAnsi="Arial" w:cs="Arial"/>
          <w:b/>
          <w:bCs/>
          <w:lang w:val="cs-CZ"/>
        </w:rPr>
        <w:t>Na toto řešení od Schneider Electric spoléhá také jedno z nejmodernějších datacenter podporující</w:t>
      </w:r>
      <w:r w:rsidR="00A76453">
        <w:rPr>
          <w:rFonts w:ascii="Arial" w:eastAsia="Arial" w:hAnsi="Arial" w:cs="Arial"/>
          <w:b/>
          <w:bCs/>
          <w:lang w:val="cs-CZ"/>
        </w:rPr>
        <w:t>ch</w:t>
      </w:r>
      <w:r w:rsidR="00DD757B" w:rsidRPr="00DD757B">
        <w:rPr>
          <w:rFonts w:ascii="Arial" w:eastAsia="Arial" w:hAnsi="Arial" w:cs="Arial"/>
          <w:b/>
          <w:bCs/>
          <w:lang w:val="cs-CZ"/>
        </w:rPr>
        <w:t xml:space="preserve"> oblast vědy a výzkumu v České republice na půd</w:t>
      </w:r>
      <w:r w:rsidR="00DD757B" w:rsidRPr="00DD757B">
        <w:rPr>
          <w:rFonts w:ascii="Arial" w:eastAsia="Arial" w:hAnsi="Arial" w:cs="Arial" w:hint="eastAsia"/>
          <w:b/>
          <w:bCs/>
          <w:lang w:val="cs-CZ"/>
        </w:rPr>
        <w:t>ě</w:t>
      </w:r>
      <w:r w:rsidR="00DD757B" w:rsidRPr="00DD757B">
        <w:rPr>
          <w:rFonts w:ascii="Arial" w:eastAsia="Arial" w:hAnsi="Arial" w:cs="Arial"/>
          <w:b/>
          <w:bCs/>
          <w:lang w:val="cs-CZ"/>
        </w:rPr>
        <w:t xml:space="preserve"> </w:t>
      </w:r>
      <w:r w:rsidR="00DD757B" w:rsidRPr="00DD757B">
        <w:rPr>
          <w:rFonts w:ascii="Arial" w:eastAsia="Arial" w:hAnsi="Arial" w:cs="Arial" w:hint="eastAsia"/>
          <w:b/>
          <w:bCs/>
          <w:lang w:val="cs-CZ"/>
        </w:rPr>
        <w:t>Ú</w:t>
      </w:r>
      <w:r w:rsidR="00DD757B" w:rsidRPr="00DD757B">
        <w:rPr>
          <w:rFonts w:ascii="Arial" w:eastAsia="Arial" w:hAnsi="Arial" w:cs="Arial"/>
          <w:b/>
          <w:bCs/>
          <w:lang w:val="cs-CZ"/>
        </w:rPr>
        <w:t>stavu molekul</w:t>
      </w:r>
      <w:r w:rsidR="00DD757B" w:rsidRPr="00DD757B">
        <w:rPr>
          <w:rFonts w:ascii="Arial" w:eastAsia="Arial" w:hAnsi="Arial" w:cs="Arial" w:hint="eastAsia"/>
          <w:b/>
          <w:bCs/>
          <w:lang w:val="cs-CZ"/>
        </w:rPr>
        <w:t>á</w:t>
      </w:r>
      <w:r w:rsidR="00DD757B" w:rsidRPr="00DD757B">
        <w:rPr>
          <w:rFonts w:ascii="Arial" w:eastAsia="Arial" w:hAnsi="Arial" w:cs="Arial"/>
          <w:b/>
          <w:bCs/>
          <w:lang w:val="cs-CZ"/>
        </w:rPr>
        <w:t>rn</w:t>
      </w:r>
      <w:r w:rsidR="00DD757B" w:rsidRPr="00DD757B">
        <w:rPr>
          <w:rFonts w:ascii="Arial" w:eastAsia="Arial" w:hAnsi="Arial" w:cs="Arial" w:hint="eastAsia"/>
          <w:b/>
          <w:bCs/>
          <w:lang w:val="cs-CZ"/>
        </w:rPr>
        <w:t>í</w:t>
      </w:r>
      <w:r w:rsidR="00DD757B" w:rsidRPr="00DD757B">
        <w:rPr>
          <w:rFonts w:ascii="Arial" w:eastAsia="Arial" w:hAnsi="Arial" w:cs="Arial"/>
          <w:b/>
          <w:bCs/>
          <w:lang w:val="cs-CZ"/>
        </w:rPr>
        <w:t xml:space="preserve"> genetiky A</w:t>
      </w:r>
      <w:r w:rsidR="00DC4A76">
        <w:rPr>
          <w:rFonts w:ascii="Arial" w:eastAsia="Arial" w:hAnsi="Arial" w:cs="Arial"/>
          <w:b/>
          <w:bCs/>
          <w:lang w:val="cs-CZ"/>
        </w:rPr>
        <w:t xml:space="preserve">kademie věd České republiky. </w:t>
      </w:r>
    </w:p>
    <w:p w14:paraId="775787AA" w14:textId="77777777" w:rsidR="00DD757B" w:rsidRPr="00920B45" w:rsidRDefault="00DD757B" w:rsidP="00DD757B">
      <w:pPr>
        <w:spacing w:before="0" w:beforeAutospacing="0" w:after="0" w:afterAutospacing="0"/>
        <w:rPr>
          <w:rFonts w:ascii="Arial" w:eastAsia="Arial" w:hAnsi="Arial" w:cs="Arial"/>
          <w:b/>
          <w:bCs/>
          <w:lang w:val="cs-CZ"/>
        </w:rPr>
      </w:pPr>
    </w:p>
    <w:p w14:paraId="2723A6D3" w14:textId="4EB3B4DE" w:rsidR="003A6E67" w:rsidRPr="003A6E67" w:rsidRDefault="00920B45" w:rsidP="003A6E67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2F301B">
        <w:rPr>
          <w:rFonts w:ascii="Arial" w:eastAsia="Arial" w:hAnsi="Arial" w:cs="Arial"/>
          <w:lang w:val="cs-CZ"/>
        </w:rPr>
        <w:t>Udr</w:t>
      </w:r>
      <w:r w:rsidRPr="002F301B">
        <w:rPr>
          <w:rFonts w:ascii="Arial" w:eastAsia="Arial" w:hAnsi="Arial" w:cs="Arial" w:hint="eastAsia"/>
          <w:lang w:val="cs-CZ"/>
        </w:rPr>
        <w:t>ž</w:t>
      </w:r>
      <w:r w:rsidRPr="002F301B">
        <w:rPr>
          <w:rFonts w:ascii="Arial" w:eastAsia="Arial" w:hAnsi="Arial" w:cs="Arial"/>
          <w:lang w:val="cs-CZ"/>
        </w:rPr>
        <w:t xml:space="preserve">itelnost se </w:t>
      </w:r>
      <w:r w:rsidR="00A76453">
        <w:rPr>
          <w:rFonts w:ascii="Arial" w:eastAsia="Arial" w:hAnsi="Arial" w:cs="Arial"/>
          <w:lang w:val="cs-CZ"/>
        </w:rPr>
        <w:t xml:space="preserve">v posledních letech </w:t>
      </w:r>
      <w:r w:rsidRPr="002F301B">
        <w:rPr>
          <w:rFonts w:ascii="Arial" w:eastAsia="Arial" w:hAnsi="Arial" w:cs="Arial"/>
          <w:lang w:val="cs-CZ"/>
        </w:rPr>
        <w:t xml:space="preserve">stala mantrou pro </w:t>
      </w:r>
      <w:r w:rsidR="00A76453">
        <w:rPr>
          <w:rFonts w:ascii="Arial" w:eastAsia="Arial" w:hAnsi="Arial" w:cs="Arial"/>
          <w:lang w:val="cs-CZ"/>
        </w:rPr>
        <w:t xml:space="preserve">státy </w:t>
      </w:r>
      <w:r w:rsidRPr="002F301B">
        <w:rPr>
          <w:rFonts w:ascii="Arial" w:eastAsia="Arial" w:hAnsi="Arial" w:cs="Arial"/>
          <w:lang w:val="cs-CZ"/>
        </w:rPr>
        <w:t xml:space="preserve">i podniky. </w:t>
      </w:r>
      <w:r w:rsidR="00FE3C99">
        <w:rPr>
          <w:rFonts w:ascii="Arial" w:eastAsia="Arial" w:hAnsi="Arial" w:cs="Arial"/>
          <w:lang w:val="cs-CZ"/>
        </w:rPr>
        <w:t>E</w:t>
      </w:r>
      <w:r w:rsidRPr="002F301B">
        <w:rPr>
          <w:rFonts w:ascii="Arial" w:eastAsia="Arial" w:hAnsi="Arial" w:cs="Arial"/>
          <w:lang w:val="cs-CZ"/>
        </w:rPr>
        <w:t>xistuj</w:t>
      </w:r>
      <w:r w:rsidR="005A5EA8">
        <w:rPr>
          <w:rFonts w:ascii="Arial" w:eastAsia="Arial" w:hAnsi="Arial" w:cs="Arial"/>
          <w:lang w:val="cs-CZ"/>
        </w:rPr>
        <w:t xml:space="preserve">e vícero </w:t>
      </w:r>
      <w:r w:rsidRPr="002F301B">
        <w:rPr>
          <w:rFonts w:ascii="Arial" w:eastAsia="Arial" w:hAnsi="Arial" w:cs="Arial"/>
          <w:lang w:val="cs-CZ"/>
        </w:rPr>
        <w:t>typ</w:t>
      </w:r>
      <w:r w:rsidR="005A5EA8">
        <w:rPr>
          <w:rFonts w:ascii="Arial" w:eastAsia="Arial" w:hAnsi="Arial" w:cs="Arial"/>
          <w:lang w:val="cs-CZ"/>
        </w:rPr>
        <w:t>ů</w:t>
      </w:r>
      <w:r w:rsidRPr="002F301B">
        <w:rPr>
          <w:rFonts w:ascii="Arial" w:eastAsia="Arial" w:hAnsi="Arial" w:cs="Arial"/>
          <w:lang w:val="cs-CZ"/>
        </w:rPr>
        <w:t xml:space="preserve"> udr</w:t>
      </w:r>
      <w:r w:rsidRPr="002F301B">
        <w:rPr>
          <w:rFonts w:ascii="Arial" w:eastAsia="Arial" w:hAnsi="Arial" w:cs="Arial" w:hint="eastAsia"/>
          <w:lang w:val="cs-CZ"/>
        </w:rPr>
        <w:t>ž</w:t>
      </w:r>
      <w:r w:rsidRPr="002F301B">
        <w:rPr>
          <w:rFonts w:ascii="Arial" w:eastAsia="Arial" w:hAnsi="Arial" w:cs="Arial"/>
          <w:lang w:val="cs-CZ"/>
        </w:rPr>
        <w:t>itelnosti</w:t>
      </w:r>
      <w:r w:rsidR="005A5EA8">
        <w:rPr>
          <w:rFonts w:ascii="Arial" w:eastAsia="Arial" w:hAnsi="Arial" w:cs="Arial"/>
          <w:lang w:val="cs-CZ"/>
        </w:rPr>
        <w:t xml:space="preserve"> </w:t>
      </w:r>
      <w:r w:rsidR="00C73AE1">
        <w:rPr>
          <w:rFonts w:ascii="Arial" w:eastAsia="Arial" w:hAnsi="Arial" w:cs="Arial"/>
          <w:lang w:val="cs-CZ"/>
        </w:rPr>
        <w:t>– lidská</w:t>
      </w:r>
      <w:r w:rsidRPr="002F301B">
        <w:rPr>
          <w:rFonts w:ascii="Arial" w:eastAsia="Arial" w:hAnsi="Arial" w:cs="Arial"/>
          <w:lang w:val="cs-CZ"/>
        </w:rPr>
        <w:t>, soci</w:t>
      </w:r>
      <w:r w:rsidRPr="002F301B">
        <w:rPr>
          <w:rFonts w:ascii="Arial" w:eastAsia="Arial" w:hAnsi="Arial" w:cs="Arial" w:hint="eastAsia"/>
          <w:lang w:val="cs-CZ"/>
        </w:rPr>
        <w:t>á</w:t>
      </w:r>
      <w:r w:rsidRPr="002F301B">
        <w:rPr>
          <w:rFonts w:ascii="Arial" w:eastAsia="Arial" w:hAnsi="Arial" w:cs="Arial"/>
          <w:lang w:val="cs-CZ"/>
        </w:rPr>
        <w:t>ln</w:t>
      </w:r>
      <w:r w:rsidRPr="002F301B">
        <w:rPr>
          <w:rFonts w:ascii="Arial" w:eastAsia="Arial" w:hAnsi="Arial" w:cs="Arial" w:hint="eastAsia"/>
          <w:lang w:val="cs-CZ"/>
        </w:rPr>
        <w:t>í</w:t>
      </w:r>
      <w:r w:rsidRPr="002F301B">
        <w:rPr>
          <w:rFonts w:ascii="Arial" w:eastAsia="Arial" w:hAnsi="Arial" w:cs="Arial"/>
          <w:lang w:val="cs-CZ"/>
        </w:rPr>
        <w:t>, ekonomick</w:t>
      </w:r>
      <w:r w:rsidR="00FE3C99">
        <w:rPr>
          <w:rFonts w:ascii="Arial" w:eastAsia="Arial" w:hAnsi="Arial" w:cs="Arial"/>
          <w:lang w:val="cs-CZ"/>
        </w:rPr>
        <w:t>á a</w:t>
      </w:r>
      <w:r w:rsidR="005A5EA8">
        <w:rPr>
          <w:rFonts w:ascii="Arial" w:eastAsia="Arial" w:hAnsi="Arial" w:cs="Arial"/>
          <w:lang w:val="cs-CZ"/>
        </w:rPr>
        <w:t xml:space="preserve"> </w:t>
      </w:r>
      <w:r w:rsidRPr="002F301B">
        <w:rPr>
          <w:rFonts w:ascii="Arial" w:eastAsia="Arial" w:hAnsi="Arial" w:cs="Arial"/>
          <w:lang w:val="cs-CZ"/>
        </w:rPr>
        <w:t>environment</w:t>
      </w:r>
      <w:r w:rsidRPr="002F301B">
        <w:rPr>
          <w:rFonts w:ascii="Arial" w:eastAsia="Arial" w:hAnsi="Arial" w:cs="Arial" w:hint="eastAsia"/>
          <w:lang w:val="cs-CZ"/>
        </w:rPr>
        <w:t>á</w:t>
      </w:r>
      <w:r w:rsidRPr="002F301B">
        <w:rPr>
          <w:rFonts w:ascii="Arial" w:eastAsia="Arial" w:hAnsi="Arial" w:cs="Arial"/>
          <w:lang w:val="cs-CZ"/>
        </w:rPr>
        <w:t>ln</w:t>
      </w:r>
      <w:r w:rsidRPr="002F301B">
        <w:rPr>
          <w:rFonts w:ascii="Arial" w:eastAsia="Arial" w:hAnsi="Arial" w:cs="Arial" w:hint="eastAsia"/>
          <w:lang w:val="cs-CZ"/>
        </w:rPr>
        <w:t>í</w:t>
      </w:r>
      <w:r w:rsidRPr="002F301B">
        <w:rPr>
          <w:rFonts w:ascii="Arial" w:eastAsia="Arial" w:hAnsi="Arial" w:cs="Arial"/>
          <w:lang w:val="cs-CZ"/>
        </w:rPr>
        <w:t xml:space="preserve">. </w:t>
      </w:r>
      <w:r w:rsidR="003A6E67" w:rsidRPr="003A6E67">
        <w:rPr>
          <w:rFonts w:ascii="Arial" w:eastAsia="Arial" w:hAnsi="Arial" w:cs="Arial"/>
          <w:lang w:val="cs-CZ"/>
        </w:rPr>
        <w:t>Cílem je, aby budoucí generace měly k dispozici zdroje, které jim umožní žít</w:t>
      </w:r>
      <w:r w:rsidR="00A76453">
        <w:rPr>
          <w:rFonts w:ascii="Arial" w:eastAsia="Arial" w:hAnsi="Arial" w:cs="Arial"/>
          <w:lang w:val="cs-CZ"/>
        </w:rPr>
        <w:t xml:space="preserve"> </w:t>
      </w:r>
      <w:r w:rsidR="003A6E67" w:rsidRPr="003A6E67">
        <w:rPr>
          <w:rFonts w:ascii="Arial" w:eastAsia="Arial" w:hAnsi="Arial" w:cs="Arial"/>
          <w:lang w:val="cs-CZ"/>
        </w:rPr>
        <w:t xml:space="preserve">stejným, ne-li lepším způsobem než </w:t>
      </w:r>
      <w:r w:rsidR="00CB3721">
        <w:rPr>
          <w:rFonts w:ascii="Arial" w:eastAsia="Arial" w:hAnsi="Arial" w:cs="Arial"/>
          <w:lang w:val="cs-CZ"/>
        </w:rPr>
        <w:t xml:space="preserve">je tomu u generace </w:t>
      </w:r>
      <w:r w:rsidR="003A6E67" w:rsidRPr="003A6E67">
        <w:rPr>
          <w:rFonts w:ascii="Arial" w:eastAsia="Arial" w:hAnsi="Arial" w:cs="Arial"/>
          <w:lang w:val="cs-CZ"/>
        </w:rPr>
        <w:t>současn</w:t>
      </w:r>
      <w:r w:rsidR="00CB3721">
        <w:rPr>
          <w:rFonts w:ascii="Arial" w:eastAsia="Arial" w:hAnsi="Arial" w:cs="Arial"/>
          <w:lang w:val="cs-CZ"/>
        </w:rPr>
        <w:t>é</w:t>
      </w:r>
      <w:r w:rsidR="003A6E67" w:rsidRPr="003A6E67">
        <w:rPr>
          <w:rFonts w:ascii="Arial" w:eastAsia="Arial" w:hAnsi="Arial" w:cs="Arial"/>
          <w:lang w:val="cs-CZ"/>
        </w:rPr>
        <w:t>. Jde například o</w:t>
      </w:r>
      <w:r w:rsidR="00CB3721">
        <w:rPr>
          <w:rFonts w:ascii="Arial" w:eastAsia="Arial" w:hAnsi="Arial" w:cs="Arial"/>
          <w:lang w:val="cs-CZ"/>
        </w:rPr>
        <w:t> výraznější</w:t>
      </w:r>
      <w:r w:rsidR="003A6E67" w:rsidRPr="003A6E67">
        <w:rPr>
          <w:rFonts w:ascii="Arial" w:eastAsia="Arial" w:hAnsi="Arial" w:cs="Arial"/>
          <w:lang w:val="cs-CZ"/>
        </w:rPr>
        <w:t xml:space="preserve"> omezování emisí skleníkových</w:t>
      </w:r>
      <w:r w:rsidR="003A6E67">
        <w:rPr>
          <w:rFonts w:ascii="Arial" w:eastAsia="Arial" w:hAnsi="Arial" w:cs="Arial"/>
          <w:lang w:val="cs-CZ"/>
        </w:rPr>
        <w:t xml:space="preserve"> </w:t>
      </w:r>
      <w:r w:rsidR="003A6E67" w:rsidRPr="003A6E67">
        <w:rPr>
          <w:rFonts w:ascii="Arial" w:eastAsia="Arial" w:hAnsi="Arial" w:cs="Arial"/>
          <w:lang w:val="cs-CZ"/>
        </w:rPr>
        <w:t>plynů, řešení otázky odpadů nebo dostupnosti zdrojů.</w:t>
      </w:r>
    </w:p>
    <w:p w14:paraId="066D617B" w14:textId="77777777" w:rsidR="003A6E67" w:rsidRDefault="003A6E67" w:rsidP="00831A21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</w:p>
    <w:p w14:paraId="48F23ED1" w14:textId="533F83F4" w:rsidR="00FE3C99" w:rsidRDefault="00FE3C99" w:rsidP="00831A21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Velk</w:t>
      </w:r>
      <w:r w:rsidR="00DC0D06">
        <w:rPr>
          <w:rFonts w:ascii="Arial" w:eastAsia="Arial" w:hAnsi="Arial" w:cs="Arial"/>
          <w:lang w:val="cs-CZ"/>
        </w:rPr>
        <w:t>á</w:t>
      </w:r>
      <w:r>
        <w:rPr>
          <w:rFonts w:ascii="Arial" w:eastAsia="Arial" w:hAnsi="Arial" w:cs="Arial"/>
          <w:lang w:val="cs-CZ"/>
        </w:rPr>
        <w:t xml:space="preserve"> datacentra poskytující cloudové služby nabíz</w:t>
      </w:r>
      <w:r w:rsidR="00DC0D06">
        <w:rPr>
          <w:rFonts w:ascii="Arial" w:eastAsia="Arial" w:hAnsi="Arial" w:cs="Arial"/>
          <w:lang w:val="cs-CZ"/>
        </w:rPr>
        <w:t>ej</w:t>
      </w:r>
      <w:r>
        <w:rPr>
          <w:rFonts w:ascii="Arial" w:eastAsia="Arial" w:hAnsi="Arial" w:cs="Arial"/>
          <w:lang w:val="cs-CZ"/>
        </w:rPr>
        <w:t>í decentralizovanou globální architekturu zaměřenou na</w:t>
      </w:r>
      <w:r w:rsidR="00831A21">
        <w:rPr>
          <w:rFonts w:ascii="Arial" w:eastAsia="Arial" w:hAnsi="Arial" w:cs="Arial"/>
          <w:lang w:val="cs-CZ"/>
        </w:rPr>
        <w:t> </w:t>
      </w:r>
      <w:r>
        <w:rPr>
          <w:rFonts w:ascii="Arial" w:eastAsia="Arial" w:hAnsi="Arial" w:cs="Arial"/>
          <w:lang w:val="cs-CZ"/>
        </w:rPr>
        <w:t>vysokou dostupnost a sdílení velkých objemů dat</w:t>
      </w:r>
      <w:r w:rsidR="00920B45" w:rsidRPr="002F301B">
        <w:rPr>
          <w:rFonts w:ascii="Arial" w:eastAsia="Arial" w:hAnsi="Arial" w:cs="Arial"/>
          <w:lang w:val="cs-CZ"/>
        </w:rPr>
        <w:t xml:space="preserve">. </w:t>
      </w:r>
      <w:r w:rsidR="00CB3721">
        <w:rPr>
          <w:rFonts w:ascii="Arial" w:eastAsia="Arial" w:hAnsi="Arial" w:cs="Arial"/>
          <w:lang w:val="cs-CZ"/>
        </w:rPr>
        <w:t xml:space="preserve">Naopak </w:t>
      </w:r>
      <w:r w:rsidR="00920B45" w:rsidRPr="002F301B">
        <w:rPr>
          <w:rFonts w:ascii="Arial" w:eastAsia="Arial" w:hAnsi="Arial" w:cs="Arial"/>
          <w:lang w:val="cs-CZ"/>
        </w:rPr>
        <w:t>provozovatel</w:t>
      </w:r>
      <w:r w:rsidR="00920B45" w:rsidRPr="002F301B">
        <w:rPr>
          <w:rFonts w:ascii="Arial" w:eastAsia="Arial" w:hAnsi="Arial" w:cs="Arial" w:hint="eastAsia"/>
          <w:lang w:val="cs-CZ"/>
        </w:rPr>
        <w:t>é</w:t>
      </w:r>
      <w:r w:rsidR="00920B45" w:rsidRPr="002F301B">
        <w:rPr>
          <w:rFonts w:ascii="Arial" w:eastAsia="Arial" w:hAnsi="Arial" w:cs="Arial"/>
          <w:lang w:val="cs-CZ"/>
        </w:rPr>
        <w:t xml:space="preserve"> </w:t>
      </w:r>
      <w:r>
        <w:rPr>
          <w:rFonts w:ascii="Arial" w:eastAsia="Arial" w:hAnsi="Arial" w:cs="Arial"/>
          <w:lang w:val="cs-CZ"/>
        </w:rPr>
        <w:t>lokálních datacenter preferují vysokou rychlost odezvy aplika</w:t>
      </w:r>
      <w:r w:rsidR="00DC0D06">
        <w:rPr>
          <w:rFonts w:ascii="Arial" w:eastAsia="Arial" w:hAnsi="Arial" w:cs="Arial"/>
          <w:lang w:val="cs-CZ"/>
        </w:rPr>
        <w:t>cí</w:t>
      </w:r>
      <w:r>
        <w:rPr>
          <w:rFonts w:ascii="Arial" w:eastAsia="Arial" w:hAnsi="Arial" w:cs="Arial"/>
          <w:lang w:val="cs-CZ"/>
        </w:rPr>
        <w:t xml:space="preserve"> pro přesnou analýzu, měření a vyhodnocení náročných výpočtů. Oba typy datových center se v současné době budují tak</w:t>
      </w:r>
      <w:r w:rsidR="00DC0D06">
        <w:rPr>
          <w:rFonts w:ascii="Arial" w:eastAsia="Arial" w:hAnsi="Arial" w:cs="Arial"/>
          <w:lang w:val="cs-CZ"/>
        </w:rPr>
        <w:t>,</w:t>
      </w:r>
      <w:r>
        <w:rPr>
          <w:rFonts w:ascii="Arial" w:eastAsia="Arial" w:hAnsi="Arial" w:cs="Arial"/>
          <w:lang w:val="cs-CZ"/>
        </w:rPr>
        <w:t xml:space="preserve"> aby byly provozovány dlouhodobě, úsporně a udržitelně</w:t>
      </w:r>
      <w:r w:rsidR="00920B45" w:rsidRPr="002F301B">
        <w:rPr>
          <w:rFonts w:ascii="Arial" w:eastAsia="Arial" w:hAnsi="Arial" w:cs="Arial"/>
          <w:lang w:val="cs-CZ"/>
        </w:rPr>
        <w:t>.</w:t>
      </w:r>
      <w:r w:rsidR="00005A62">
        <w:rPr>
          <w:rFonts w:ascii="Arial" w:eastAsia="Arial" w:hAnsi="Arial" w:cs="Arial"/>
          <w:lang w:val="cs-CZ"/>
        </w:rPr>
        <w:t xml:space="preserve"> </w:t>
      </w:r>
    </w:p>
    <w:p w14:paraId="69487599" w14:textId="77777777" w:rsidR="00FE3C99" w:rsidRDefault="00FE3C99" w:rsidP="00831A21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</w:p>
    <w:p w14:paraId="3E51E536" w14:textId="4B2CFD48" w:rsidR="00005A62" w:rsidRPr="008C5B8C" w:rsidRDefault="00005A62" w:rsidP="00831A21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D</w:t>
      </w:r>
      <w:r w:rsidRPr="008C5B8C">
        <w:rPr>
          <w:rFonts w:ascii="Arial" w:eastAsia="Arial" w:hAnsi="Arial" w:cs="Arial"/>
          <w:lang w:val="cs-CZ"/>
        </w:rPr>
        <w:t>atov</w:t>
      </w:r>
      <w:r>
        <w:rPr>
          <w:rFonts w:ascii="Arial" w:eastAsia="Arial" w:hAnsi="Arial" w:cs="Arial"/>
          <w:lang w:val="cs-CZ"/>
        </w:rPr>
        <w:t>á</w:t>
      </w:r>
      <w:r w:rsidRPr="008C5B8C">
        <w:rPr>
          <w:rFonts w:ascii="Arial" w:eastAsia="Arial" w:hAnsi="Arial" w:cs="Arial"/>
          <w:lang w:val="cs-CZ"/>
        </w:rPr>
        <w:t xml:space="preserve"> cent</w:t>
      </w:r>
      <w:r>
        <w:rPr>
          <w:rFonts w:ascii="Arial" w:eastAsia="Arial" w:hAnsi="Arial" w:cs="Arial"/>
          <w:lang w:val="cs-CZ"/>
        </w:rPr>
        <w:t>ra</w:t>
      </w:r>
      <w:r w:rsidRPr="008C5B8C">
        <w:rPr>
          <w:rFonts w:ascii="Arial" w:eastAsia="Arial" w:hAnsi="Arial" w:cs="Arial"/>
          <w:lang w:val="cs-CZ"/>
        </w:rPr>
        <w:t xml:space="preserve"> </w:t>
      </w:r>
      <w:r>
        <w:rPr>
          <w:rFonts w:ascii="Arial" w:eastAsia="Arial" w:hAnsi="Arial" w:cs="Arial"/>
          <w:lang w:val="cs-CZ"/>
        </w:rPr>
        <w:t>n</w:t>
      </w:r>
      <w:r w:rsidRPr="008C5B8C">
        <w:rPr>
          <w:rFonts w:ascii="Arial" w:eastAsia="Arial" w:hAnsi="Arial" w:cs="Arial"/>
          <w:lang w:val="cs-CZ"/>
        </w:rPr>
        <w:t>ab</w:t>
      </w:r>
      <w:r w:rsidRPr="008C5B8C">
        <w:rPr>
          <w:rFonts w:ascii="Arial" w:eastAsia="Arial" w:hAnsi="Arial" w:cs="Arial" w:hint="eastAsia"/>
          <w:lang w:val="cs-CZ"/>
        </w:rPr>
        <w:t>ý</w:t>
      </w:r>
      <w:r w:rsidRPr="008C5B8C">
        <w:rPr>
          <w:rFonts w:ascii="Arial" w:eastAsia="Arial" w:hAnsi="Arial" w:cs="Arial"/>
          <w:lang w:val="cs-CZ"/>
        </w:rPr>
        <w:t>va</w:t>
      </w:r>
      <w:r>
        <w:rPr>
          <w:rFonts w:ascii="Arial" w:eastAsia="Arial" w:hAnsi="Arial" w:cs="Arial"/>
          <w:lang w:val="cs-CZ"/>
        </w:rPr>
        <w:t>jí</w:t>
      </w:r>
      <w:r w:rsidRPr="008C5B8C">
        <w:rPr>
          <w:rFonts w:ascii="Arial" w:eastAsia="Arial" w:hAnsi="Arial" w:cs="Arial"/>
          <w:lang w:val="cs-CZ"/>
        </w:rPr>
        <w:t xml:space="preserve"> na v</w:t>
      </w:r>
      <w:r w:rsidRPr="008C5B8C">
        <w:rPr>
          <w:rFonts w:ascii="Arial" w:eastAsia="Arial" w:hAnsi="Arial" w:cs="Arial" w:hint="eastAsia"/>
          <w:lang w:val="cs-CZ"/>
        </w:rPr>
        <w:t>ý</w:t>
      </w:r>
      <w:r w:rsidRPr="008C5B8C">
        <w:rPr>
          <w:rFonts w:ascii="Arial" w:eastAsia="Arial" w:hAnsi="Arial" w:cs="Arial"/>
          <w:lang w:val="cs-CZ"/>
        </w:rPr>
        <w:t>znamu, p</w:t>
      </w:r>
      <w:r w:rsidRPr="008C5B8C">
        <w:rPr>
          <w:rFonts w:ascii="Arial" w:eastAsia="Arial" w:hAnsi="Arial" w:cs="Arial" w:hint="cs"/>
          <w:lang w:val="cs-CZ"/>
        </w:rPr>
        <w:t>ř</w:t>
      </w:r>
      <w:r w:rsidRPr="008C5B8C">
        <w:rPr>
          <w:rFonts w:ascii="Arial" w:eastAsia="Arial" w:hAnsi="Arial" w:cs="Arial"/>
          <w:lang w:val="cs-CZ"/>
        </w:rPr>
        <w:t xml:space="preserve">esto </w:t>
      </w:r>
      <w:r w:rsidR="006E663A">
        <w:rPr>
          <w:rFonts w:ascii="Arial" w:eastAsia="Arial" w:hAnsi="Arial" w:cs="Arial"/>
          <w:lang w:val="cs-CZ"/>
        </w:rPr>
        <w:t xml:space="preserve">ale </w:t>
      </w:r>
      <w:r>
        <w:rPr>
          <w:rFonts w:ascii="Arial" w:eastAsia="Arial" w:hAnsi="Arial" w:cs="Arial"/>
          <w:lang w:val="cs-CZ"/>
        </w:rPr>
        <w:t>v</w:t>
      </w:r>
      <w:r w:rsidRPr="008C5B8C">
        <w:rPr>
          <w:rFonts w:ascii="Arial" w:eastAsia="Arial" w:hAnsi="Arial" w:cs="Arial" w:hint="eastAsia"/>
          <w:lang w:val="cs-CZ"/>
        </w:rPr>
        <w:t>ě</w:t>
      </w:r>
      <w:r w:rsidRPr="008C5B8C">
        <w:rPr>
          <w:rFonts w:ascii="Arial" w:eastAsia="Arial" w:hAnsi="Arial" w:cs="Arial"/>
          <w:lang w:val="cs-CZ"/>
        </w:rPr>
        <w:t>t</w:t>
      </w:r>
      <w:r w:rsidRPr="008C5B8C">
        <w:rPr>
          <w:rFonts w:ascii="Arial" w:eastAsia="Arial" w:hAnsi="Arial" w:cs="Arial" w:hint="eastAsia"/>
          <w:lang w:val="cs-CZ"/>
        </w:rPr>
        <w:t>š</w:t>
      </w:r>
      <w:r w:rsidRPr="008C5B8C">
        <w:rPr>
          <w:rFonts w:ascii="Arial" w:eastAsia="Arial" w:hAnsi="Arial" w:cs="Arial"/>
          <w:lang w:val="cs-CZ"/>
        </w:rPr>
        <w:t xml:space="preserve">ina </w:t>
      </w:r>
      <w:r>
        <w:rPr>
          <w:rFonts w:ascii="Arial" w:eastAsia="Arial" w:hAnsi="Arial" w:cs="Arial"/>
          <w:lang w:val="cs-CZ"/>
        </w:rPr>
        <w:t>firem</w:t>
      </w:r>
      <w:r w:rsidRPr="008C5B8C">
        <w:rPr>
          <w:rFonts w:ascii="Arial" w:eastAsia="Arial" w:hAnsi="Arial" w:cs="Arial"/>
          <w:lang w:val="cs-CZ"/>
        </w:rPr>
        <w:t xml:space="preserve"> </w:t>
      </w:r>
      <w:r w:rsidR="006E663A">
        <w:rPr>
          <w:rFonts w:ascii="Arial" w:eastAsia="Arial" w:hAnsi="Arial" w:cs="Arial"/>
          <w:lang w:val="cs-CZ"/>
        </w:rPr>
        <w:t xml:space="preserve">komplexně a systematicky </w:t>
      </w:r>
      <w:r w:rsidRPr="008C5B8C">
        <w:rPr>
          <w:rFonts w:ascii="Arial" w:eastAsia="Arial" w:hAnsi="Arial" w:cs="Arial"/>
          <w:lang w:val="cs-CZ"/>
        </w:rPr>
        <w:t xml:space="preserve">nesleduje </w:t>
      </w:r>
      <w:r>
        <w:rPr>
          <w:rFonts w:ascii="Arial" w:eastAsia="Arial" w:hAnsi="Arial" w:cs="Arial"/>
          <w:lang w:val="cs-CZ"/>
        </w:rPr>
        <w:t>jejich</w:t>
      </w:r>
      <w:r w:rsidRPr="008C5B8C">
        <w:rPr>
          <w:rFonts w:ascii="Arial" w:eastAsia="Arial" w:hAnsi="Arial" w:cs="Arial"/>
          <w:lang w:val="cs-CZ"/>
        </w:rPr>
        <w:t xml:space="preserve"> </w:t>
      </w:r>
      <w:r w:rsidR="00FE3C99">
        <w:rPr>
          <w:rFonts w:ascii="Arial" w:eastAsia="Arial" w:hAnsi="Arial" w:cs="Arial"/>
          <w:lang w:val="cs-CZ"/>
        </w:rPr>
        <w:t>dopad na okolní prostředí</w:t>
      </w:r>
      <w:r w:rsidRPr="008C5B8C">
        <w:rPr>
          <w:rFonts w:ascii="Arial" w:eastAsia="Arial" w:hAnsi="Arial" w:cs="Arial"/>
          <w:lang w:val="cs-CZ"/>
        </w:rPr>
        <w:t>.</w:t>
      </w:r>
    </w:p>
    <w:p w14:paraId="4AF73ACA" w14:textId="09972E3A" w:rsidR="00D33B95" w:rsidRDefault="00D33B95" w:rsidP="00D33B95">
      <w:pPr>
        <w:jc w:val="center"/>
        <w:rPr>
          <w:rFonts w:ascii="Arial" w:eastAsia="Arial" w:hAnsi="Arial" w:cs="Arial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7D52E8E" wp14:editId="4088D9F4">
            <wp:extent cx="4155287" cy="215697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41" cy="21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B891" w14:textId="42BFAC0C" w:rsidR="002F301B" w:rsidRPr="008C5B8C" w:rsidRDefault="003C2356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Schneider Electric</w:t>
      </w:r>
      <w:r w:rsidR="008C5B8C" w:rsidRPr="008C5B8C">
        <w:rPr>
          <w:rFonts w:ascii="Arial" w:eastAsia="Arial" w:hAnsi="Arial" w:cs="Arial"/>
          <w:lang w:val="cs-CZ"/>
        </w:rPr>
        <w:t xml:space="preserve"> doporu</w:t>
      </w:r>
      <w:r w:rsidR="008C5B8C" w:rsidRPr="008C5B8C">
        <w:rPr>
          <w:rFonts w:ascii="Arial" w:eastAsia="Arial" w:hAnsi="Arial" w:cs="Arial" w:hint="cs"/>
          <w:lang w:val="cs-CZ"/>
        </w:rPr>
        <w:t>č</w:t>
      </w:r>
      <w:r w:rsidR="008C5B8C" w:rsidRPr="008C5B8C">
        <w:rPr>
          <w:rFonts w:ascii="Arial" w:eastAsia="Arial" w:hAnsi="Arial" w:cs="Arial"/>
          <w:lang w:val="cs-CZ"/>
        </w:rPr>
        <w:t>uje</w:t>
      </w:r>
      <w:r w:rsidR="004F21B9">
        <w:rPr>
          <w:rFonts w:ascii="Arial" w:eastAsia="Arial" w:hAnsi="Arial" w:cs="Arial"/>
          <w:lang w:val="cs-CZ"/>
        </w:rPr>
        <w:t>, aby se</w:t>
      </w:r>
      <w:r w:rsidR="00257E56">
        <w:rPr>
          <w:rFonts w:ascii="Arial" w:eastAsia="Arial" w:hAnsi="Arial" w:cs="Arial"/>
          <w:lang w:val="cs-CZ"/>
        </w:rPr>
        <w:t xml:space="preserve"> vliv</w:t>
      </w:r>
      <w:r w:rsidR="004F21B9">
        <w:rPr>
          <w:rFonts w:ascii="Arial" w:eastAsia="Arial" w:hAnsi="Arial" w:cs="Arial"/>
          <w:lang w:val="cs-CZ"/>
        </w:rPr>
        <w:t xml:space="preserve"> datov</w:t>
      </w:r>
      <w:r w:rsidR="00257E56">
        <w:rPr>
          <w:rFonts w:ascii="Arial" w:eastAsia="Arial" w:hAnsi="Arial" w:cs="Arial"/>
          <w:lang w:val="cs-CZ"/>
        </w:rPr>
        <w:t>ých</w:t>
      </w:r>
      <w:r w:rsidR="004F21B9">
        <w:rPr>
          <w:rFonts w:ascii="Arial" w:eastAsia="Arial" w:hAnsi="Arial" w:cs="Arial"/>
          <w:lang w:val="cs-CZ"/>
        </w:rPr>
        <w:t xml:space="preserve"> cent</w:t>
      </w:r>
      <w:r w:rsidR="00257E56">
        <w:rPr>
          <w:rFonts w:ascii="Arial" w:eastAsia="Arial" w:hAnsi="Arial" w:cs="Arial"/>
          <w:lang w:val="cs-CZ"/>
        </w:rPr>
        <w:t xml:space="preserve">er na životní prostředí </w:t>
      </w:r>
      <w:r w:rsidR="00AB0A24">
        <w:rPr>
          <w:rFonts w:ascii="Arial" w:eastAsia="Arial" w:hAnsi="Arial" w:cs="Arial"/>
          <w:lang w:val="cs-CZ"/>
        </w:rPr>
        <w:t xml:space="preserve">sledoval na základě </w:t>
      </w:r>
      <w:r w:rsidR="006E663A" w:rsidRPr="008C5B8C">
        <w:rPr>
          <w:rFonts w:ascii="Arial" w:eastAsia="Arial" w:hAnsi="Arial" w:cs="Arial"/>
          <w:lang w:val="cs-CZ"/>
        </w:rPr>
        <w:t>ka</w:t>
      </w:r>
      <w:r w:rsidR="006E663A" w:rsidRPr="008C5B8C">
        <w:rPr>
          <w:rFonts w:ascii="Arial" w:eastAsia="Arial" w:hAnsi="Arial" w:cs="Arial" w:hint="eastAsia"/>
          <w:lang w:val="cs-CZ"/>
        </w:rPr>
        <w:t>ž</w:t>
      </w:r>
      <w:r w:rsidR="006E663A" w:rsidRPr="008C5B8C">
        <w:rPr>
          <w:rFonts w:ascii="Arial" w:eastAsia="Arial" w:hAnsi="Arial" w:cs="Arial"/>
          <w:lang w:val="cs-CZ"/>
        </w:rPr>
        <w:t>doro</w:t>
      </w:r>
      <w:r w:rsidR="006E663A" w:rsidRPr="008C5B8C">
        <w:rPr>
          <w:rFonts w:ascii="Arial" w:eastAsia="Arial" w:hAnsi="Arial" w:cs="Arial" w:hint="cs"/>
          <w:lang w:val="cs-CZ"/>
        </w:rPr>
        <w:t>č</w:t>
      </w:r>
      <w:r w:rsidR="006E663A" w:rsidRPr="008C5B8C">
        <w:rPr>
          <w:rFonts w:ascii="Arial" w:eastAsia="Arial" w:hAnsi="Arial" w:cs="Arial"/>
          <w:lang w:val="cs-CZ"/>
        </w:rPr>
        <w:t>n</w:t>
      </w:r>
      <w:r w:rsidR="006E663A" w:rsidRPr="008C5B8C">
        <w:rPr>
          <w:rFonts w:ascii="Arial" w:eastAsia="Arial" w:hAnsi="Arial" w:cs="Arial" w:hint="eastAsia"/>
          <w:lang w:val="cs-CZ"/>
        </w:rPr>
        <w:t>ě</w:t>
      </w:r>
      <w:r w:rsidR="006E663A" w:rsidRPr="008C5B8C">
        <w:rPr>
          <w:rFonts w:ascii="Arial" w:eastAsia="Arial" w:hAnsi="Arial" w:cs="Arial"/>
          <w:lang w:val="cs-CZ"/>
        </w:rPr>
        <w:t xml:space="preserve"> pod</w:t>
      </w:r>
      <w:r w:rsidR="006E663A" w:rsidRPr="008C5B8C">
        <w:rPr>
          <w:rFonts w:ascii="Arial" w:eastAsia="Arial" w:hAnsi="Arial" w:cs="Arial" w:hint="eastAsia"/>
          <w:lang w:val="cs-CZ"/>
        </w:rPr>
        <w:t>á</w:t>
      </w:r>
      <w:r w:rsidR="006E663A" w:rsidRPr="008C5B8C">
        <w:rPr>
          <w:rFonts w:ascii="Arial" w:eastAsia="Arial" w:hAnsi="Arial" w:cs="Arial"/>
          <w:lang w:val="cs-CZ"/>
        </w:rPr>
        <w:t>va</w:t>
      </w:r>
      <w:r w:rsidR="00AB0A24">
        <w:rPr>
          <w:rFonts w:ascii="Arial" w:eastAsia="Arial" w:hAnsi="Arial" w:cs="Arial"/>
          <w:lang w:val="cs-CZ"/>
        </w:rPr>
        <w:t>ných</w:t>
      </w:r>
      <w:r w:rsidR="006E663A" w:rsidRPr="008C5B8C">
        <w:rPr>
          <w:rFonts w:ascii="Arial" w:eastAsia="Arial" w:hAnsi="Arial" w:cs="Arial"/>
          <w:lang w:val="cs-CZ"/>
        </w:rPr>
        <w:t xml:space="preserve"> </w:t>
      </w:r>
      <w:r w:rsidR="006E663A">
        <w:rPr>
          <w:rFonts w:ascii="Arial" w:eastAsia="Arial" w:hAnsi="Arial" w:cs="Arial"/>
          <w:lang w:val="cs-CZ"/>
        </w:rPr>
        <w:t>report</w:t>
      </w:r>
      <w:r w:rsidR="00AB0A24">
        <w:rPr>
          <w:rFonts w:ascii="Arial" w:eastAsia="Arial" w:hAnsi="Arial" w:cs="Arial"/>
          <w:lang w:val="cs-CZ"/>
        </w:rPr>
        <w:t>ů</w:t>
      </w:r>
      <w:r w:rsidR="00257E56">
        <w:rPr>
          <w:rFonts w:ascii="Arial" w:eastAsia="Arial" w:hAnsi="Arial" w:cs="Arial"/>
          <w:lang w:val="cs-CZ"/>
        </w:rPr>
        <w:t xml:space="preserve"> </w:t>
      </w:r>
      <w:r w:rsidR="00047532">
        <w:rPr>
          <w:rFonts w:ascii="Arial" w:eastAsia="Arial" w:hAnsi="Arial" w:cs="Arial"/>
          <w:lang w:val="cs-CZ"/>
        </w:rPr>
        <w:t>z pěti</w:t>
      </w:r>
      <w:r w:rsidR="001C76D0">
        <w:rPr>
          <w:rFonts w:ascii="Arial" w:eastAsia="Arial" w:hAnsi="Arial" w:cs="Arial"/>
          <w:lang w:val="cs-CZ"/>
        </w:rPr>
        <w:t xml:space="preserve"> </w:t>
      </w:r>
      <w:r w:rsidR="008C5B8C" w:rsidRPr="008C5B8C">
        <w:rPr>
          <w:rFonts w:ascii="Arial" w:eastAsia="Arial" w:hAnsi="Arial" w:cs="Arial"/>
          <w:lang w:val="cs-CZ"/>
        </w:rPr>
        <w:t>oblast</w:t>
      </w:r>
      <w:r w:rsidR="008C5B8C" w:rsidRPr="008C5B8C">
        <w:rPr>
          <w:rFonts w:ascii="Arial" w:eastAsia="Arial" w:hAnsi="Arial" w:cs="Arial" w:hint="eastAsia"/>
          <w:lang w:val="cs-CZ"/>
        </w:rPr>
        <w:t>í</w:t>
      </w:r>
      <w:r w:rsidR="00AB0A24">
        <w:rPr>
          <w:rFonts w:ascii="Arial" w:eastAsia="Arial" w:hAnsi="Arial" w:cs="Arial"/>
          <w:lang w:val="cs-CZ"/>
        </w:rPr>
        <w:t>.</w:t>
      </w:r>
    </w:p>
    <w:p w14:paraId="7F9742D9" w14:textId="77777777" w:rsidR="008C5B8C" w:rsidRPr="008C5B8C" w:rsidRDefault="008C5B8C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</w:p>
    <w:p w14:paraId="68EC7045" w14:textId="70F85A2C" w:rsidR="008C5B8C" w:rsidRPr="00DD757B" w:rsidRDefault="003C2356" w:rsidP="00DD757B">
      <w:pPr>
        <w:spacing w:before="0" w:beforeAutospacing="0" w:after="0" w:afterAutospacing="0"/>
        <w:rPr>
          <w:rFonts w:ascii="Arial" w:eastAsia="Arial" w:hAnsi="Arial" w:cs="Arial"/>
          <w:b/>
          <w:bCs/>
          <w:color w:val="00B050"/>
          <w:sz w:val="22"/>
          <w:szCs w:val="22"/>
          <w:lang w:val="cs-CZ"/>
        </w:rPr>
      </w:pPr>
      <w:r w:rsidRPr="00DD757B">
        <w:rPr>
          <w:rFonts w:ascii="Arial" w:eastAsia="Arial" w:hAnsi="Arial" w:cs="Arial"/>
          <w:b/>
          <w:bCs/>
          <w:color w:val="00B050"/>
          <w:sz w:val="22"/>
          <w:szCs w:val="22"/>
          <w:lang w:val="cs-CZ"/>
        </w:rPr>
        <w:t>Pět klíčových oblastí</w:t>
      </w:r>
    </w:p>
    <w:p w14:paraId="08D5BD09" w14:textId="4E3823FF" w:rsidR="001D6EBD" w:rsidRDefault="008C5B8C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DD757B">
        <w:rPr>
          <w:rFonts w:ascii="Arial" w:eastAsia="Arial" w:hAnsi="Arial" w:cs="Arial"/>
          <w:b/>
          <w:bCs/>
          <w:lang w:val="cs-CZ"/>
        </w:rPr>
        <w:t>Spot</w:t>
      </w:r>
      <w:r w:rsidRPr="00DD757B">
        <w:rPr>
          <w:rFonts w:ascii="Arial" w:eastAsia="Arial" w:hAnsi="Arial" w:cs="Arial" w:hint="cs"/>
          <w:b/>
          <w:bCs/>
          <w:lang w:val="cs-CZ"/>
        </w:rPr>
        <w:t>ř</w:t>
      </w:r>
      <w:r w:rsidRPr="00DD757B">
        <w:rPr>
          <w:rFonts w:ascii="Arial" w:eastAsia="Arial" w:hAnsi="Arial" w:cs="Arial"/>
          <w:b/>
          <w:bCs/>
          <w:lang w:val="cs-CZ"/>
        </w:rPr>
        <w:t>eba energie</w:t>
      </w:r>
      <w:r w:rsidRPr="008C5B8C">
        <w:rPr>
          <w:rFonts w:ascii="Arial" w:eastAsia="Arial" w:hAnsi="Arial" w:cs="Arial"/>
          <w:lang w:val="cs-CZ"/>
        </w:rPr>
        <w:t xml:space="preserve"> </w:t>
      </w:r>
      <w:r w:rsidR="00C57F4D">
        <w:rPr>
          <w:rFonts w:ascii="Arial" w:eastAsia="Arial" w:hAnsi="Arial" w:cs="Arial"/>
          <w:lang w:val="cs-CZ"/>
        </w:rPr>
        <w:t xml:space="preserve">– datová centra </w:t>
      </w:r>
      <w:r w:rsidR="00AB0A24">
        <w:rPr>
          <w:rFonts w:ascii="Arial" w:eastAsia="Arial" w:hAnsi="Arial" w:cs="Arial"/>
          <w:lang w:val="cs-CZ"/>
        </w:rPr>
        <w:t xml:space="preserve">spotřebují </w:t>
      </w:r>
      <w:r w:rsidR="00C57F4D">
        <w:rPr>
          <w:rFonts w:ascii="Arial" w:eastAsia="Arial" w:hAnsi="Arial" w:cs="Arial"/>
          <w:lang w:val="cs-CZ"/>
        </w:rPr>
        <w:t xml:space="preserve">až 2 % veškeré energie na světě. </w:t>
      </w:r>
    </w:p>
    <w:p w14:paraId="1948DA9D" w14:textId="0373DC13" w:rsidR="008C5B8C" w:rsidRPr="008C5B8C" w:rsidRDefault="008C5B8C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DD757B">
        <w:rPr>
          <w:rFonts w:ascii="Arial" w:eastAsia="Arial" w:hAnsi="Arial" w:cs="Arial"/>
          <w:b/>
          <w:bCs/>
          <w:lang w:val="cs-CZ"/>
        </w:rPr>
        <w:t>Sklen</w:t>
      </w:r>
      <w:r w:rsidRPr="00DD757B">
        <w:rPr>
          <w:rFonts w:ascii="Arial" w:eastAsia="Arial" w:hAnsi="Arial" w:cs="Arial" w:hint="eastAsia"/>
          <w:b/>
          <w:bCs/>
          <w:lang w:val="cs-CZ"/>
        </w:rPr>
        <w:t>í</w:t>
      </w:r>
      <w:r w:rsidRPr="00DD757B">
        <w:rPr>
          <w:rFonts w:ascii="Arial" w:eastAsia="Arial" w:hAnsi="Arial" w:cs="Arial"/>
          <w:b/>
          <w:bCs/>
          <w:lang w:val="cs-CZ"/>
        </w:rPr>
        <w:t>k</w:t>
      </w:r>
      <w:r w:rsidR="001C76D0" w:rsidRPr="00DD757B">
        <w:rPr>
          <w:rFonts w:ascii="Arial" w:eastAsia="Arial" w:hAnsi="Arial" w:cs="Arial"/>
          <w:b/>
          <w:bCs/>
          <w:lang w:val="cs-CZ"/>
        </w:rPr>
        <w:t>ov</w:t>
      </w:r>
      <w:r w:rsidR="001D6EBD" w:rsidRPr="00DD757B">
        <w:rPr>
          <w:rFonts w:ascii="Arial" w:eastAsia="Arial" w:hAnsi="Arial" w:cs="Arial"/>
          <w:b/>
          <w:bCs/>
          <w:lang w:val="cs-CZ"/>
        </w:rPr>
        <w:t>é</w:t>
      </w:r>
      <w:r w:rsidR="001C76D0" w:rsidRPr="00DD757B">
        <w:rPr>
          <w:rFonts w:ascii="Arial" w:eastAsia="Arial" w:hAnsi="Arial" w:cs="Arial"/>
          <w:b/>
          <w:bCs/>
          <w:lang w:val="cs-CZ"/>
        </w:rPr>
        <w:t xml:space="preserve"> </w:t>
      </w:r>
      <w:r w:rsidRPr="00DD757B">
        <w:rPr>
          <w:rFonts w:ascii="Arial" w:eastAsia="Arial" w:hAnsi="Arial" w:cs="Arial"/>
          <w:b/>
          <w:bCs/>
          <w:lang w:val="cs-CZ"/>
        </w:rPr>
        <w:t>plyn</w:t>
      </w:r>
      <w:r w:rsidR="001D6EBD" w:rsidRPr="00DD757B">
        <w:rPr>
          <w:rFonts w:ascii="Arial" w:eastAsia="Arial" w:hAnsi="Arial" w:cs="Arial"/>
          <w:b/>
          <w:bCs/>
          <w:lang w:val="cs-CZ"/>
        </w:rPr>
        <w:t>y</w:t>
      </w:r>
      <w:r w:rsidRPr="008C5B8C">
        <w:rPr>
          <w:rFonts w:ascii="Arial" w:eastAsia="Arial" w:hAnsi="Arial" w:cs="Arial"/>
          <w:lang w:val="cs-CZ"/>
        </w:rPr>
        <w:t xml:space="preserve"> </w:t>
      </w:r>
      <w:r w:rsidR="008C57A2">
        <w:rPr>
          <w:rFonts w:ascii="Arial" w:eastAsia="Arial" w:hAnsi="Arial" w:cs="Arial"/>
          <w:lang w:val="cs-CZ"/>
        </w:rPr>
        <w:t>–</w:t>
      </w:r>
      <w:r w:rsidR="00C57F4D">
        <w:rPr>
          <w:rFonts w:ascii="Arial" w:eastAsia="Arial" w:hAnsi="Arial" w:cs="Arial"/>
          <w:lang w:val="cs-CZ"/>
        </w:rPr>
        <w:t xml:space="preserve"> </w:t>
      </w:r>
      <w:r w:rsidR="008C57A2">
        <w:rPr>
          <w:rFonts w:ascii="Arial" w:eastAsia="Arial" w:hAnsi="Arial" w:cs="Arial"/>
          <w:lang w:val="cs-CZ"/>
        </w:rPr>
        <w:t>plyny mají přímý dopad</w:t>
      </w:r>
      <w:r w:rsidR="008A4D10">
        <w:rPr>
          <w:rFonts w:ascii="Arial" w:eastAsia="Arial" w:hAnsi="Arial" w:cs="Arial"/>
          <w:lang w:val="cs-CZ"/>
        </w:rPr>
        <w:t xml:space="preserve"> </w:t>
      </w:r>
      <w:r w:rsidR="008C57A2">
        <w:rPr>
          <w:rFonts w:ascii="Arial" w:eastAsia="Arial" w:hAnsi="Arial" w:cs="Arial"/>
          <w:lang w:val="cs-CZ"/>
        </w:rPr>
        <w:t xml:space="preserve">na změnu klimatu. </w:t>
      </w:r>
    </w:p>
    <w:p w14:paraId="313979FC" w14:textId="7BB157F9" w:rsidR="001D6EBD" w:rsidRDefault="008C5B8C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DD757B">
        <w:rPr>
          <w:rFonts w:ascii="Arial" w:eastAsia="Arial" w:hAnsi="Arial" w:cs="Arial"/>
          <w:b/>
          <w:bCs/>
          <w:lang w:val="cs-CZ"/>
        </w:rPr>
        <w:t>Voda</w:t>
      </w:r>
      <w:r w:rsidR="00C86003">
        <w:rPr>
          <w:rFonts w:ascii="Arial" w:eastAsia="Arial" w:hAnsi="Arial" w:cs="Arial"/>
          <w:lang w:val="cs-CZ"/>
        </w:rPr>
        <w:t xml:space="preserve"> – chlad</w:t>
      </w:r>
      <w:r w:rsidR="004D1FA5">
        <w:rPr>
          <w:rFonts w:ascii="Arial" w:eastAsia="Arial" w:hAnsi="Arial" w:cs="Arial"/>
          <w:lang w:val="cs-CZ"/>
        </w:rPr>
        <w:t>i</w:t>
      </w:r>
      <w:r w:rsidR="00C86003">
        <w:rPr>
          <w:rFonts w:ascii="Arial" w:eastAsia="Arial" w:hAnsi="Arial" w:cs="Arial"/>
          <w:lang w:val="cs-CZ"/>
        </w:rPr>
        <w:t>cí systémy datových cent</w:t>
      </w:r>
      <w:r w:rsidR="004D1FA5">
        <w:rPr>
          <w:rFonts w:ascii="Arial" w:eastAsia="Arial" w:hAnsi="Arial" w:cs="Arial"/>
          <w:lang w:val="cs-CZ"/>
        </w:rPr>
        <w:t>e</w:t>
      </w:r>
      <w:r w:rsidR="00C86003">
        <w:rPr>
          <w:rFonts w:ascii="Arial" w:eastAsia="Arial" w:hAnsi="Arial" w:cs="Arial"/>
          <w:lang w:val="cs-CZ"/>
        </w:rPr>
        <w:t xml:space="preserve">r </w:t>
      </w:r>
      <w:r w:rsidR="004D1FA5">
        <w:rPr>
          <w:rFonts w:ascii="Arial" w:eastAsia="Arial" w:hAnsi="Arial" w:cs="Arial"/>
          <w:lang w:val="cs-CZ"/>
        </w:rPr>
        <w:t xml:space="preserve">vyžadují </w:t>
      </w:r>
      <w:r w:rsidR="00C86003">
        <w:rPr>
          <w:rFonts w:ascii="Arial" w:eastAsia="Arial" w:hAnsi="Arial" w:cs="Arial"/>
          <w:lang w:val="cs-CZ"/>
        </w:rPr>
        <w:t xml:space="preserve">značné množství </w:t>
      </w:r>
      <w:r w:rsidR="00EA34D7">
        <w:rPr>
          <w:rFonts w:ascii="Arial" w:eastAsia="Arial" w:hAnsi="Arial" w:cs="Arial"/>
          <w:lang w:val="cs-CZ"/>
        </w:rPr>
        <w:t>vody.</w:t>
      </w:r>
    </w:p>
    <w:p w14:paraId="6E20AA12" w14:textId="5D88D2EE" w:rsidR="001D6EBD" w:rsidRDefault="008C5B8C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DD757B">
        <w:rPr>
          <w:rFonts w:ascii="Arial" w:eastAsia="Arial" w:hAnsi="Arial" w:cs="Arial"/>
          <w:b/>
          <w:bCs/>
          <w:lang w:val="cs-CZ"/>
        </w:rPr>
        <w:t>Odpady</w:t>
      </w:r>
      <w:r w:rsidR="00831A21">
        <w:rPr>
          <w:rFonts w:ascii="Arial" w:eastAsia="Arial" w:hAnsi="Arial" w:cs="Arial"/>
          <w:lang w:val="cs-CZ"/>
        </w:rPr>
        <w:t xml:space="preserve"> –</w:t>
      </w:r>
      <w:r w:rsidR="004D1FA5">
        <w:rPr>
          <w:rFonts w:ascii="Arial" w:eastAsia="Arial" w:hAnsi="Arial" w:cs="Arial"/>
          <w:lang w:val="cs-CZ"/>
        </w:rPr>
        <w:t xml:space="preserve"> </w:t>
      </w:r>
      <w:r w:rsidR="00EA34D7">
        <w:rPr>
          <w:rFonts w:ascii="Arial" w:eastAsia="Arial" w:hAnsi="Arial" w:cs="Arial"/>
          <w:lang w:val="cs-CZ"/>
        </w:rPr>
        <w:t xml:space="preserve">jsou produkovány při výstavbách, revitalizacích objektů nebo případných demolicích. </w:t>
      </w:r>
    </w:p>
    <w:p w14:paraId="25465E82" w14:textId="6510EED1" w:rsidR="008C5B8C" w:rsidRPr="008C5B8C" w:rsidRDefault="008C5B8C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DD757B">
        <w:rPr>
          <w:rFonts w:ascii="Arial" w:eastAsia="Arial" w:hAnsi="Arial" w:cs="Arial"/>
          <w:b/>
          <w:bCs/>
          <w:lang w:val="cs-CZ"/>
        </w:rPr>
        <w:t>P</w:t>
      </w:r>
      <w:r w:rsidRPr="00DD757B">
        <w:rPr>
          <w:rFonts w:ascii="Arial" w:eastAsia="Arial" w:hAnsi="Arial" w:cs="Arial" w:hint="cs"/>
          <w:b/>
          <w:bCs/>
          <w:lang w:val="cs-CZ"/>
        </w:rPr>
        <w:t>ů</w:t>
      </w:r>
      <w:r w:rsidRPr="00DD757B">
        <w:rPr>
          <w:rFonts w:ascii="Arial" w:eastAsia="Arial" w:hAnsi="Arial" w:cs="Arial"/>
          <w:b/>
          <w:bCs/>
          <w:lang w:val="cs-CZ"/>
        </w:rPr>
        <w:t xml:space="preserve">da a </w:t>
      </w:r>
      <w:r w:rsidRPr="00DD757B">
        <w:rPr>
          <w:rFonts w:ascii="Arial" w:eastAsia="Arial" w:hAnsi="Arial" w:cs="Arial" w:hint="eastAsia"/>
          <w:b/>
          <w:bCs/>
          <w:lang w:val="cs-CZ"/>
        </w:rPr>
        <w:t>biologická rozmanitost</w:t>
      </w:r>
      <w:r w:rsidR="008C57A2">
        <w:rPr>
          <w:rFonts w:ascii="Arial" w:eastAsia="Arial" w:hAnsi="Arial" w:cs="Arial"/>
          <w:lang w:val="cs-CZ"/>
        </w:rPr>
        <w:t xml:space="preserve"> </w:t>
      </w:r>
      <w:r w:rsidR="00030FD9">
        <w:rPr>
          <w:rFonts w:ascii="Arial" w:eastAsia="Arial" w:hAnsi="Arial" w:cs="Arial"/>
          <w:lang w:val="cs-CZ"/>
        </w:rPr>
        <w:t>–</w:t>
      </w:r>
      <w:r w:rsidR="008C57A2">
        <w:rPr>
          <w:rFonts w:ascii="Arial" w:eastAsia="Arial" w:hAnsi="Arial" w:cs="Arial"/>
          <w:lang w:val="cs-CZ"/>
        </w:rPr>
        <w:t xml:space="preserve"> </w:t>
      </w:r>
      <w:r w:rsidR="00030FD9">
        <w:rPr>
          <w:rFonts w:ascii="Arial" w:eastAsia="Arial" w:hAnsi="Arial" w:cs="Arial"/>
          <w:lang w:val="cs-CZ"/>
        </w:rPr>
        <w:t>zařízení datových center ovlivňuj</w:t>
      </w:r>
      <w:r w:rsidR="004D1FA5">
        <w:rPr>
          <w:rFonts w:ascii="Arial" w:eastAsia="Arial" w:hAnsi="Arial" w:cs="Arial"/>
          <w:lang w:val="cs-CZ"/>
        </w:rPr>
        <w:t>í</w:t>
      </w:r>
      <w:r w:rsidR="00030FD9">
        <w:rPr>
          <w:rFonts w:ascii="Arial" w:eastAsia="Arial" w:hAnsi="Arial" w:cs="Arial"/>
          <w:lang w:val="cs-CZ"/>
        </w:rPr>
        <w:t xml:space="preserve"> ekosystémy</w:t>
      </w:r>
      <w:r w:rsidR="00010F37">
        <w:rPr>
          <w:rFonts w:ascii="Arial" w:eastAsia="Arial" w:hAnsi="Arial" w:cs="Arial"/>
          <w:lang w:val="cs-CZ"/>
        </w:rPr>
        <w:t>, ve kterých se nacház</w:t>
      </w:r>
      <w:r w:rsidR="004D1FA5">
        <w:rPr>
          <w:rFonts w:ascii="Arial" w:eastAsia="Arial" w:hAnsi="Arial" w:cs="Arial"/>
          <w:lang w:val="cs-CZ"/>
        </w:rPr>
        <w:t>ej</w:t>
      </w:r>
      <w:r w:rsidR="00010F37">
        <w:rPr>
          <w:rFonts w:ascii="Arial" w:eastAsia="Arial" w:hAnsi="Arial" w:cs="Arial"/>
          <w:lang w:val="cs-CZ"/>
        </w:rPr>
        <w:t xml:space="preserve">í. </w:t>
      </w:r>
    </w:p>
    <w:p w14:paraId="17A46783" w14:textId="77777777" w:rsidR="008C5B8C" w:rsidRPr="008C5B8C" w:rsidRDefault="008C5B8C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</w:p>
    <w:p w14:paraId="18350D15" w14:textId="41E092F5" w:rsidR="006E663A" w:rsidRDefault="006E663A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</w:p>
    <w:p w14:paraId="76AB49F9" w14:textId="77777777" w:rsidR="006E663A" w:rsidRDefault="006E663A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</w:p>
    <w:p w14:paraId="6E92C8BA" w14:textId="69AF21FE" w:rsidR="00960E42" w:rsidRDefault="002F301B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2F301B">
        <w:rPr>
          <w:rFonts w:ascii="Arial" w:eastAsia="Arial" w:hAnsi="Arial" w:cs="Arial"/>
          <w:lang w:val="cs-CZ"/>
        </w:rPr>
        <w:t>Pro</w:t>
      </w:r>
      <w:r w:rsidRPr="002F301B">
        <w:rPr>
          <w:rFonts w:ascii="Arial" w:eastAsia="Arial" w:hAnsi="Arial" w:cs="Arial" w:hint="cs"/>
          <w:lang w:val="cs-CZ"/>
        </w:rPr>
        <w:t>č</w:t>
      </w:r>
      <w:r w:rsidRPr="002F301B">
        <w:rPr>
          <w:rFonts w:ascii="Arial" w:eastAsia="Arial" w:hAnsi="Arial" w:cs="Arial"/>
          <w:lang w:val="cs-CZ"/>
        </w:rPr>
        <w:t xml:space="preserve"> by se o </w:t>
      </w:r>
      <w:r w:rsidR="00960E42">
        <w:rPr>
          <w:rFonts w:ascii="Arial" w:eastAsia="Arial" w:hAnsi="Arial" w:cs="Arial"/>
          <w:lang w:val="cs-CZ"/>
        </w:rPr>
        <w:t>systematické měření udržitelnosti</w:t>
      </w:r>
      <w:r w:rsidRPr="002F301B">
        <w:rPr>
          <w:rFonts w:ascii="Arial" w:eastAsia="Arial" w:hAnsi="Arial" w:cs="Arial"/>
          <w:lang w:val="cs-CZ"/>
        </w:rPr>
        <w:t xml:space="preserve"> m</w:t>
      </w:r>
      <w:r w:rsidRPr="002F301B">
        <w:rPr>
          <w:rFonts w:ascii="Arial" w:eastAsia="Arial" w:hAnsi="Arial" w:cs="Arial" w:hint="eastAsia"/>
          <w:lang w:val="cs-CZ"/>
        </w:rPr>
        <w:t>ě</w:t>
      </w:r>
      <w:r w:rsidRPr="002F301B">
        <w:rPr>
          <w:rFonts w:ascii="Arial" w:eastAsia="Arial" w:hAnsi="Arial" w:cs="Arial"/>
          <w:lang w:val="cs-CZ"/>
        </w:rPr>
        <w:t>ly spole</w:t>
      </w:r>
      <w:r w:rsidRPr="002F301B">
        <w:rPr>
          <w:rFonts w:ascii="Arial" w:eastAsia="Arial" w:hAnsi="Arial" w:cs="Arial" w:hint="cs"/>
          <w:lang w:val="cs-CZ"/>
        </w:rPr>
        <w:t>č</w:t>
      </w:r>
      <w:r w:rsidRPr="002F301B">
        <w:rPr>
          <w:rFonts w:ascii="Arial" w:eastAsia="Arial" w:hAnsi="Arial" w:cs="Arial"/>
          <w:lang w:val="cs-CZ"/>
        </w:rPr>
        <w:t>nosti zaj</w:t>
      </w:r>
      <w:r w:rsidRPr="002F301B">
        <w:rPr>
          <w:rFonts w:ascii="Arial" w:eastAsia="Arial" w:hAnsi="Arial" w:cs="Arial" w:hint="eastAsia"/>
          <w:lang w:val="cs-CZ"/>
        </w:rPr>
        <w:t>í</w:t>
      </w:r>
      <w:r w:rsidRPr="002F301B">
        <w:rPr>
          <w:rFonts w:ascii="Arial" w:eastAsia="Arial" w:hAnsi="Arial" w:cs="Arial"/>
          <w:lang w:val="cs-CZ"/>
        </w:rPr>
        <w:t>mat?</w:t>
      </w:r>
    </w:p>
    <w:p w14:paraId="1689FB5C" w14:textId="250758A3" w:rsidR="002F301B" w:rsidRDefault="002F301B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2F301B">
        <w:rPr>
          <w:rFonts w:ascii="Arial" w:eastAsia="Arial" w:hAnsi="Arial" w:cs="Arial"/>
          <w:lang w:val="cs-CZ"/>
        </w:rPr>
        <w:t>Zohledn</w:t>
      </w:r>
      <w:r w:rsidRPr="002F301B">
        <w:rPr>
          <w:rFonts w:ascii="Arial" w:eastAsia="Arial" w:hAnsi="Arial" w:cs="Arial" w:hint="eastAsia"/>
          <w:lang w:val="cs-CZ"/>
        </w:rPr>
        <w:t>ě</w:t>
      </w:r>
      <w:r w:rsidRPr="002F301B">
        <w:rPr>
          <w:rFonts w:ascii="Arial" w:eastAsia="Arial" w:hAnsi="Arial" w:cs="Arial"/>
          <w:lang w:val="cs-CZ"/>
        </w:rPr>
        <w:t>n</w:t>
      </w:r>
      <w:r w:rsidRPr="002F301B">
        <w:rPr>
          <w:rFonts w:ascii="Arial" w:eastAsia="Arial" w:hAnsi="Arial" w:cs="Arial" w:hint="eastAsia"/>
          <w:lang w:val="cs-CZ"/>
        </w:rPr>
        <w:t>í</w:t>
      </w:r>
      <w:r w:rsidRPr="002F301B">
        <w:rPr>
          <w:rFonts w:ascii="Arial" w:eastAsia="Arial" w:hAnsi="Arial" w:cs="Arial"/>
          <w:lang w:val="cs-CZ"/>
        </w:rPr>
        <w:t xml:space="preserve"> environment</w:t>
      </w:r>
      <w:r w:rsidRPr="002F301B">
        <w:rPr>
          <w:rFonts w:ascii="Arial" w:eastAsia="Arial" w:hAnsi="Arial" w:cs="Arial" w:hint="eastAsia"/>
          <w:lang w:val="cs-CZ"/>
        </w:rPr>
        <w:t>á</w:t>
      </w:r>
      <w:r w:rsidRPr="002F301B">
        <w:rPr>
          <w:rFonts w:ascii="Arial" w:eastAsia="Arial" w:hAnsi="Arial" w:cs="Arial"/>
          <w:lang w:val="cs-CZ"/>
        </w:rPr>
        <w:t>ln</w:t>
      </w:r>
      <w:r w:rsidRPr="002F301B">
        <w:rPr>
          <w:rFonts w:ascii="Arial" w:eastAsia="Arial" w:hAnsi="Arial" w:cs="Arial" w:hint="eastAsia"/>
          <w:lang w:val="cs-CZ"/>
        </w:rPr>
        <w:t>í</w:t>
      </w:r>
      <w:r w:rsidRPr="002F301B">
        <w:rPr>
          <w:rFonts w:ascii="Arial" w:eastAsia="Arial" w:hAnsi="Arial" w:cs="Arial"/>
          <w:lang w:val="cs-CZ"/>
        </w:rPr>
        <w:t xml:space="preserve"> udr</w:t>
      </w:r>
      <w:r w:rsidRPr="002F301B">
        <w:rPr>
          <w:rFonts w:ascii="Arial" w:eastAsia="Arial" w:hAnsi="Arial" w:cs="Arial" w:hint="eastAsia"/>
          <w:lang w:val="cs-CZ"/>
        </w:rPr>
        <w:t>ž</w:t>
      </w:r>
      <w:r w:rsidRPr="002F301B">
        <w:rPr>
          <w:rFonts w:ascii="Arial" w:eastAsia="Arial" w:hAnsi="Arial" w:cs="Arial"/>
          <w:lang w:val="cs-CZ"/>
        </w:rPr>
        <w:t>itelnosti m</w:t>
      </w:r>
      <w:r w:rsidRPr="002F301B">
        <w:rPr>
          <w:rFonts w:ascii="Arial" w:eastAsia="Arial" w:hAnsi="Arial" w:cs="Arial" w:hint="cs"/>
          <w:lang w:val="cs-CZ"/>
        </w:rPr>
        <w:t>ů</w:t>
      </w:r>
      <w:r w:rsidRPr="002F301B">
        <w:rPr>
          <w:rFonts w:ascii="Arial" w:eastAsia="Arial" w:hAnsi="Arial" w:cs="Arial" w:hint="eastAsia"/>
          <w:lang w:val="cs-CZ"/>
        </w:rPr>
        <w:t>ž</w:t>
      </w:r>
      <w:r w:rsidRPr="002F301B">
        <w:rPr>
          <w:rFonts w:ascii="Arial" w:eastAsia="Arial" w:hAnsi="Arial" w:cs="Arial"/>
          <w:lang w:val="cs-CZ"/>
        </w:rPr>
        <w:t>e zlep</w:t>
      </w:r>
      <w:r w:rsidRPr="002F301B">
        <w:rPr>
          <w:rFonts w:ascii="Arial" w:eastAsia="Arial" w:hAnsi="Arial" w:cs="Arial" w:hint="eastAsia"/>
          <w:lang w:val="cs-CZ"/>
        </w:rPr>
        <w:t>š</w:t>
      </w:r>
      <w:r w:rsidRPr="002F301B">
        <w:rPr>
          <w:rFonts w:ascii="Arial" w:eastAsia="Arial" w:hAnsi="Arial" w:cs="Arial"/>
          <w:lang w:val="cs-CZ"/>
        </w:rPr>
        <w:t>it pov</w:t>
      </w:r>
      <w:r w:rsidRPr="002F301B">
        <w:rPr>
          <w:rFonts w:ascii="Arial" w:eastAsia="Arial" w:hAnsi="Arial" w:cs="Arial" w:hint="eastAsia"/>
          <w:lang w:val="cs-CZ"/>
        </w:rPr>
        <w:t>ě</w:t>
      </w:r>
      <w:r w:rsidRPr="002F301B">
        <w:rPr>
          <w:rFonts w:ascii="Arial" w:eastAsia="Arial" w:hAnsi="Arial" w:cs="Arial"/>
          <w:lang w:val="cs-CZ"/>
        </w:rPr>
        <w:t>st zna</w:t>
      </w:r>
      <w:r w:rsidRPr="002F301B">
        <w:rPr>
          <w:rFonts w:ascii="Arial" w:eastAsia="Arial" w:hAnsi="Arial" w:cs="Arial" w:hint="cs"/>
          <w:lang w:val="cs-CZ"/>
        </w:rPr>
        <w:t>č</w:t>
      </w:r>
      <w:r w:rsidRPr="002F301B">
        <w:rPr>
          <w:rFonts w:ascii="Arial" w:eastAsia="Arial" w:hAnsi="Arial" w:cs="Arial"/>
          <w:lang w:val="cs-CZ"/>
        </w:rPr>
        <w:t>ky, sn</w:t>
      </w:r>
      <w:r w:rsidRPr="002F301B">
        <w:rPr>
          <w:rFonts w:ascii="Arial" w:eastAsia="Arial" w:hAnsi="Arial" w:cs="Arial" w:hint="eastAsia"/>
          <w:lang w:val="cs-CZ"/>
        </w:rPr>
        <w:t>íž</w:t>
      </w:r>
      <w:r w:rsidRPr="002F301B">
        <w:rPr>
          <w:rFonts w:ascii="Arial" w:eastAsia="Arial" w:hAnsi="Arial" w:cs="Arial"/>
          <w:lang w:val="cs-CZ"/>
        </w:rPr>
        <w:t>it celkov</w:t>
      </w:r>
      <w:r w:rsidRPr="002F301B">
        <w:rPr>
          <w:rFonts w:ascii="Arial" w:eastAsia="Arial" w:hAnsi="Arial" w:cs="Arial" w:hint="eastAsia"/>
          <w:lang w:val="cs-CZ"/>
        </w:rPr>
        <w:t>é</w:t>
      </w:r>
      <w:r w:rsidRPr="002F301B">
        <w:rPr>
          <w:rFonts w:ascii="Arial" w:eastAsia="Arial" w:hAnsi="Arial" w:cs="Arial"/>
          <w:lang w:val="cs-CZ"/>
        </w:rPr>
        <w:t xml:space="preserve"> n</w:t>
      </w:r>
      <w:r w:rsidRPr="002F301B">
        <w:rPr>
          <w:rFonts w:ascii="Arial" w:eastAsia="Arial" w:hAnsi="Arial" w:cs="Arial" w:hint="eastAsia"/>
          <w:lang w:val="cs-CZ"/>
        </w:rPr>
        <w:t>á</w:t>
      </w:r>
      <w:r w:rsidRPr="002F301B">
        <w:rPr>
          <w:rFonts w:ascii="Arial" w:eastAsia="Arial" w:hAnsi="Arial" w:cs="Arial"/>
          <w:lang w:val="cs-CZ"/>
        </w:rPr>
        <w:t>klady na vlastnictv</w:t>
      </w:r>
      <w:r w:rsidRPr="002F301B">
        <w:rPr>
          <w:rFonts w:ascii="Arial" w:eastAsia="Arial" w:hAnsi="Arial" w:cs="Arial" w:hint="eastAsia"/>
          <w:lang w:val="cs-CZ"/>
        </w:rPr>
        <w:t>í</w:t>
      </w:r>
      <w:r w:rsidRPr="002F301B">
        <w:rPr>
          <w:rFonts w:ascii="Arial" w:eastAsia="Arial" w:hAnsi="Arial" w:cs="Arial"/>
          <w:lang w:val="cs-CZ"/>
        </w:rPr>
        <w:t xml:space="preserve"> (TCO), </w:t>
      </w:r>
      <w:r w:rsidR="004D1FA5">
        <w:rPr>
          <w:rFonts w:ascii="Arial" w:eastAsia="Arial" w:hAnsi="Arial" w:cs="Arial"/>
          <w:lang w:val="cs-CZ"/>
        </w:rPr>
        <w:t xml:space="preserve">zvýšit </w:t>
      </w:r>
      <w:r w:rsidRPr="002F301B">
        <w:rPr>
          <w:rFonts w:ascii="Arial" w:eastAsia="Arial" w:hAnsi="Arial" w:cs="Arial"/>
          <w:lang w:val="cs-CZ"/>
        </w:rPr>
        <w:t>konkurenceschopnost, udr</w:t>
      </w:r>
      <w:r w:rsidRPr="002F301B">
        <w:rPr>
          <w:rFonts w:ascii="Arial" w:eastAsia="Arial" w:hAnsi="Arial" w:cs="Arial" w:hint="eastAsia"/>
          <w:lang w:val="cs-CZ"/>
        </w:rPr>
        <w:t>ž</w:t>
      </w:r>
      <w:r w:rsidRPr="002F301B">
        <w:rPr>
          <w:rFonts w:ascii="Arial" w:eastAsia="Arial" w:hAnsi="Arial" w:cs="Arial"/>
          <w:lang w:val="cs-CZ"/>
        </w:rPr>
        <w:t>et talentovan</w:t>
      </w:r>
      <w:r w:rsidRPr="002F301B">
        <w:rPr>
          <w:rFonts w:ascii="Arial" w:eastAsia="Arial" w:hAnsi="Arial" w:cs="Arial" w:hint="eastAsia"/>
          <w:lang w:val="cs-CZ"/>
        </w:rPr>
        <w:t>é</w:t>
      </w:r>
      <w:r w:rsidRPr="002F301B">
        <w:rPr>
          <w:rFonts w:ascii="Arial" w:eastAsia="Arial" w:hAnsi="Arial" w:cs="Arial"/>
          <w:lang w:val="cs-CZ"/>
        </w:rPr>
        <w:t xml:space="preserve"> zam</w:t>
      </w:r>
      <w:r w:rsidRPr="002F301B">
        <w:rPr>
          <w:rFonts w:ascii="Arial" w:eastAsia="Arial" w:hAnsi="Arial" w:cs="Arial" w:hint="eastAsia"/>
          <w:lang w:val="cs-CZ"/>
        </w:rPr>
        <w:t>ě</w:t>
      </w:r>
      <w:r w:rsidRPr="002F301B">
        <w:rPr>
          <w:rFonts w:ascii="Arial" w:eastAsia="Arial" w:hAnsi="Arial" w:cs="Arial"/>
          <w:lang w:val="cs-CZ"/>
        </w:rPr>
        <w:t xml:space="preserve">stnance a </w:t>
      </w:r>
      <w:r w:rsidR="004D1FA5">
        <w:rPr>
          <w:rFonts w:ascii="Arial" w:eastAsia="Arial" w:hAnsi="Arial" w:cs="Arial"/>
          <w:lang w:val="cs-CZ"/>
        </w:rPr>
        <w:t xml:space="preserve">zdůraznit </w:t>
      </w:r>
      <w:r w:rsidRPr="002F301B">
        <w:rPr>
          <w:rFonts w:ascii="Arial" w:eastAsia="Arial" w:hAnsi="Arial" w:cs="Arial"/>
          <w:lang w:val="cs-CZ"/>
        </w:rPr>
        <w:t>hodnotu zna</w:t>
      </w:r>
      <w:r w:rsidRPr="002F301B">
        <w:rPr>
          <w:rFonts w:ascii="Arial" w:eastAsia="Arial" w:hAnsi="Arial" w:cs="Arial" w:hint="cs"/>
          <w:lang w:val="cs-CZ"/>
        </w:rPr>
        <w:t>č</w:t>
      </w:r>
      <w:r w:rsidRPr="002F301B">
        <w:rPr>
          <w:rFonts w:ascii="Arial" w:eastAsia="Arial" w:hAnsi="Arial" w:cs="Arial"/>
          <w:lang w:val="cs-CZ"/>
        </w:rPr>
        <w:t>ky, co</w:t>
      </w:r>
      <w:r w:rsidRPr="002F301B">
        <w:rPr>
          <w:rFonts w:ascii="Arial" w:eastAsia="Arial" w:hAnsi="Arial" w:cs="Arial" w:hint="eastAsia"/>
          <w:lang w:val="cs-CZ"/>
        </w:rPr>
        <w:t>ž</w:t>
      </w:r>
      <w:r w:rsidR="00A00CBF">
        <w:rPr>
          <w:rFonts w:ascii="Arial" w:eastAsia="Arial" w:hAnsi="Arial" w:cs="Arial"/>
          <w:lang w:val="cs-CZ"/>
        </w:rPr>
        <w:t> </w:t>
      </w:r>
      <w:r w:rsidRPr="002F301B">
        <w:rPr>
          <w:rFonts w:ascii="Arial" w:eastAsia="Arial" w:hAnsi="Arial" w:cs="Arial"/>
          <w:lang w:val="cs-CZ"/>
        </w:rPr>
        <w:t>v</w:t>
      </w:r>
      <w:r w:rsidR="00955C90">
        <w:rPr>
          <w:rFonts w:ascii="Arial" w:eastAsia="Arial" w:hAnsi="Arial" w:cs="Arial"/>
          <w:lang w:val="cs-CZ"/>
        </w:rPr>
        <w:t> </w:t>
      </w:r>
      <w:r w:rsidRPr="002F301B">
        <w:rPr>
          <w:rFonts w:ascii="Arial" w:eastAsia="Arial" w:hAnsi="Arial" w:cs="Arial"/>
          <w:lang w:val="cs-CZ"/>
        </w:rPr>
        <w:t>kone</w:t>
      </w:r>
      <w:r w:rsidRPr="002F301B">
        <w:rPr>
          <w:rFonts w:ascii="Arial" w:eastAsia="Arial" w:hAnsi="Arial" w:cs="Arial" w:hint="cs"/>
          <w:lang w:val="cs-CZ"/>
        </w:rPr>
        <w:t>č</w:t>
      </w:r>
      <w:r w:rsidRPr="002F301B">
        <w:rPr>
          <w:rFonts w:ascii="Arial" w:eastAsia="Arial" w:hAnsi="Arial" w:cs="Arial"/>
          <w:lang w:val="cs-CZ"/>
        </w:rPr>
        <w:t>n</w:t>
      </w:r>
      <w:r w:rsidRPr="002F301B">
        <w:rPr>
          <w:rFonts w:ascii="Arial" w:eastAsia="Arial" w:hAnsi="Arial" w:cs="Arial" w:hint="eastAsia"/>
          <w:lang w:val="cs-CZ"/>
        </w:rPr>
        <w:t>é</w:t>
      </w:r>
      <w:r w:rsidRPr="002F301B">
        <w:rPr>
          <w:rFonts w:ascii="Arial" w:eastAsia="Arial" w:hAnsi="Arial" w:cs="Arial"/>
          <w:lang w:val="cs-CZ"/>
        </w:rPr>
        <w:t>m d</w:t>
      </w:r>
      <w:r w:rsidRPr="002F301B">
        <w:rPr>
          <w:rFonts w:ascii="Arial" w:eastAsia="Arial" w:hAnsi="Arial" w:cs="Arial" w:hint="cs"/>
          <w:lang w:val="cs-CZ"/>
        </w:rPr>
        <w:t>ů</w:t>
      </w:r>
      <w:r w:rsidRPr="002F301B">
        <w:rPr>
          <w:rFonts w:ascii="Arial" w:eastAsia="Arial" w:hAnsi="Arial" w:cs="Arial"/>
          <w:lang w:val="cs-CZ"/>
        </w:rPr>
        <w:t xml:space="preserve">sledku </w:t>
      </w:r>
      <w:r w:rsidR="00955C90">
        <w:rPr>
          <w:rFonts w:ascii="Arial" w:eastAsia="Arial" w:hAnsi="Arial" w:cs="Arial"/>
          <w:lang w:val="cs-CZ"/>
        </w:rPr>
        <w:t xml:space="preserve">zhodnocuje celý </w:t>
      </w:r>
      <w:r w:rsidRPr="002F301B">
        <w:rPr>
          <w:rFonts w:ascii="Arial" w:eastAsia="Arial" w:hAnsi="Arial" w:cs="Arial"/>
          <w:lang w:val="cs-CZ"/>
        </w:rPr>
        <w:t>podnik.</w:t>
      </w:r>
    </w:p>
    <w:p w14:paraId="74D94D39" w14:textId="36D8EE65" w:rsidR="00960E42" w:rsidRDefault="00960E42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</w:p>
    <w:p w14:paraId="3B3E76A7" w14:textId="77777777" w:rsidR="00DD757B" w:rsidRDefault="00DD757B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</w:p>
    <w:p w14:paraId="75027EEE" w14:textId="77777777" w:rsidR="003252AB" w:rsidRPr="00C73AE1" w:rsidRDefault="003252AB" w:rsidP="00DD757B">
      <w:pPr>
        <w:spacing w:before="0" w:beforeAutospacing="0" w:after="0" w:afterAutospacing="0"/>
        <w:rPr>
          <w:rFonts w:ascii="Arial" w:eastAsia="Arial" w:hAnsi="Arial" w:cs="Arial"/>
          <w:b/>
          <w:bCs/>
          <w:color w:val="00B050"/>
          <w:sz w:val="22"/>
          <w:szCs w:val="22"/>
          <w:lang w:val="cs-CZ"/>
        </w:rPr>
      </w:pPr>
      <w:r w:rsidRPr="00C73AE1">
        <w:rPr>
          <w:rFonts w:ascii="Arial" w:eastAsia="Arial" w:hAnsi="Arial" w:cs="Arial"/>
          <w:b/>
          <w:bCs/>
          <w:color w:val="00B050"/>
          <w:sz w:val="22"/>
          <w:szCs w:val="22"/>
          <w:lang w:val="cs-CZ"/>
        </w:rPr>
        <w:t>Datacentrum pro špičkový vědecký výzkum spoléhá na řešení od Schneider Electric</w:t>
      </w:r>
    </w:p>
    <w:p w14:paraId="6BA68B8A" w14:textId="15D43DDA" w:rsidR="003252AB" w:rsidRDefault="003252AB" w:rsidP="00DD757B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DD757B">
        <w:rPr>
          <w:rFonts w:ascii="Arial" w:eastAsia="Arial" w:hAnsi="Arial" w:cs="Arial"/>
          <w:lang w:val="cs-CZ"/>
        </w:rPr>
        <w:t>Jedno z nejmodernějších datacenter podporující oblast vědy a výzkumu v České republice se nach</w:t>
      </w:r>
      <w:r w:rsidRPr="00DD757B">
        <w:rPr>
          <w:rFonts w:ascii="Arial" w:eastAsia="Arial" w:hAnsi="Arial" w:cs="Arial" w:hint="eastAsia"/>
          <w:lang w:val="cs-CZ"/>
        </w:rPr>
        <w:t>á</w:t>
      </w:r>
      <w:r w:rsidRPr="00DD757B">
        <w:rPr>
          <w:rFonts w:ascii="Arial" w:eastAsia="Arial" w:hAnsi="Arial" w:cs="Arial"/>
          <w:lang w:val="cs-CZ"/>
        </w:rPr>
        <w:t>z</w:t>
      </w:r>
      <w:r w:rsidRPr="00DD757B">
        <w:rPr>
          <w:rFonts w:ascii="Arial" w:eastAsia="Arial" w:hAnsi="Arial" w:cs="Arial" w:hint="eastAsia"/>
          <w:lang w:val="cs-CZ"/>
        </w:rPr>
        <w:t>í</w:t>
      </w:r>
      <w:r w:rsidRPr="00DD757B">
        <w:rPr>
          <w:rFonts w:ascii="Arial" w:eastAsia="Arial" w:hAnsi="Arial" w:cs="Arial"/>
          <w:lang w:val="cs-CZ"/>
        </w:rPr>
        <w:t xml:space="preserve"> na</w:t>
      </w:r>
      <w:r w:rsidR="00831A21" w:rsidRPr="00DD757B">
        <w:rPr>
          <w:rFonts w:ascii="Arial" w:eastAsia="Arial" w:hAnsi="Arial" w:cs="Arial"/>
          <w:lang w:val="cs-CZ"/>
        </w:rPr>
        <w:t> </w:t>
      </w:r>
      <w:r w:rsidRPr="00DD757B">
        <w:rPr>
          <w:rFonts w:ascii="Arial" w:eastAsia="Arial" w:hAnsi="Arial" w:cs="Arial"/>
          <w:lang w:val="cs-CZ"/>
        </w:rPr>
        <w:t>půd</w:t>
      </w:r>
      <w:r w:rsidRPr="00DD757B">
        <w:rPr>
          <w:rFonts w:ascii="Arial" w:eastAsia="Arial" w:hAnsi="Arial" w:cs="Arial" w:hint="eastAsia"/>
          <w:lang w:val="cs-CZ"/>
        </w:rPr>
        <w:t>ě</w:t>
      </w:r>
      <w:r w:rsidRPr="00DD757B">
        <w:rPr>
          <w:rFonts w:ascii="Arial" w:eastAsia="Arial" w:hAnsi="Arial" w:cs="Arial"/>
          <w:lang w:val="cs-CZ"/>
        </w:rPr>
        <w:t xml:space="preserve"> </w:t>
      </w:r>
      <w:r w:rsidRPr="00DD757B">
        <w:rPr>
          <w:rFonts w:ascii="Arial" w:eastAsia="Arial" w:hAnsi="Arial" w:cs="Arial" w:hint="eastAsia"/>
          <w:lang w:val="cs-CZ"/>
        </w:rPr>
        <w:t>Ú</w:t>
      </w:r>
      <w:r w:rsidRPr="00DD757B">
        <w:rPr>
          <w:rFonts w:ascii="Arial" w:eastAsia="Arial" w:hAnsi="Arial" w:cs="Arial"/>
          <w:lang w:val="cs-CZ"/>
        </w:rPr>
        <w:t>stavu molekul</w:t>
      </w:r>
      <w:r w:rsidRPr="00DD757B">
        <w:rPr>
          <w:rFonts w:ascii="Arial" w:eastAsia="Arial" w:hAnsi="Arial" w:cs="Arial" w:hint="eastAsia"/>
          <w:lang w:val="cs-CZ"/>
        </w:rPr>
        <w:t>á</w:t>
      </w:r>
      <w:r w:rsidRPr="00DD757B">
        <w:rPr>
          <w:rFonts w:ascii="Arial" w:eastAsia="Arial" w:hAnsi="Arial" w:cs="Arial"/>
          <w:lang w:val="cs-CZ"/>
        </w:rPr>
        <w:t>rn</w:t>
      </w:r>
      <w:r w:rsidRPr="00DD757B">
        <w:rPr>
          <w:rFonts w:ascii="Arial" w:eastAsia="Arial" w:hAnsi="Arial" w:cs="Arial" w:hint="eastAsia"/>
          <w:lang w:val="cs-CZ"/>
        </w:rPr>
        <w:t>í</w:t>
      </w:r>
      <w:r w:rsidRPr="00DD757B">
        <w:rPr>
          <w:rFonts w:ascii="Arial" w:eastAsia="Arial" w:hAnsi="Arial" w:cs="Arial"/>
          <w:lang w:val="cs-CZ"/>
        </w:rPr>
        <w:t xml:space="preserve"> genetiky AV ČR, </w:t>
      </w:r>
      <w:proofErr w:type="spellStart"/>
      <w:r w:rsidRPr="00DD757B">
        <w:rPr>
          <w:rFonts w:ascii="Arial" w:eastAsia="Arial" w:hAnsi="Arial" w:cs="Arial"/>
          <w:lang w:val="cs-CZ"/>
        </w:rPr>
        <w:t>v.v.i</w:t>
      </w:r>
      <w:proofErr w:type="spellEnd"/>
      <w:r w:rsidRPr="00DD757B">
        <w:rPr>
          <w:rFonts w:ascii="Arial" w:eastAsia="Arial" w:hAnsi="Arial" w:cs="Arial"/>
          <w:lang w:val="cs-CZ"/>
        </w:rPr>
        <w:t>. (ÚMG). Tento institut patří mezi přední česká akademická pracoviště, která prov</w:t>
      </w:r>
      <w:r w:rsidRPr="00DD757B">
        <w:rPr>
          <w:rFonts w:ascii="Arial" w:eastAsia="Arial" w:hAnsi="Arial" w:cs="Arial" w:hint="eastAsia"/>
          <w:lang w:val="cs-CZ"/>
        </w:rPr>
        <w:t>á</w:t>
      </w:r>
      <w:r w:rsidRPr="00DD757B">
        <w:rPr>
          <w:rFonts w:ascii="Arial" w:eastAsia="Arial" w:hAnsi="Arial" w:cs="Arial"/>
          <w:lang w:val="cs-CZ"/>
        </w:rPr>
        <w:t>d</w:t>
      </w:r>
      <w:r w:rsidR="00955C90">
        <w:rPr>
          <w:rFonts w:ascii="Arial" w:eastAsia="Arial" w:hAnsi="Arial" w:cs="Arial"/>
          <w:lang w:val="cs-CZ"/>
        </w:rPr>
        <w:t>ěj</w:t>
      </w:r>
      <w:r w:rsidRPr="00DD757B">
        <w:rPr>
          <w:rFonts w:ascii="Arial" w:eastAsia="Arial" w:hAnsi="Arial" w:cs="Arial" w:hint="eastAsia"/>
          <w:lang w:val="cs-CZ"/>
        </w:rPr>
        <w:t>í</w:t>
      </w:r>
      <w:r w:rsidRPr="00DD757B">
        <w:rPr>
          <w:rFonts w:ascii="Arial" w:eastAsia="Arial" w:hAnsi="Arial" w:cs="Arial"/>
          <w:lang w:val="cs-CZ"/>
        </w:rPr>
        <w:t xml:space="preserve"> základní v</w:t>
      </w:r>
      <w:r w:rsidRPr="00DD757B">
        <w:rPr>
          <w:rFonts w:ascii="Arial" w:eastAsia="Arial" w:hAnsi="Arial" w:cs="Arial" w:hint="eastAsia"/>
          <w:lang w:val="cs-CZ"/>
        </w:rPr>
        <w:t>ý</w:t>
      </w:r>
      <w:r w:rsidRPr="00DD757B">
        <w:rPr>
          <w:rFonts w:ascii="Arial" w:eastAsia="Arial" w:hAnsi="Arial" w:cs="Arial"/>
          <w:lang w:val="cs-CZ"/>
        </w:rPr>
        <w:t>zkum v oblasti molekul</w:t>
      </w:r>
      <w:r w:rsidRPr="00DD757B">
        <w:rPr>
          <w:rFonts w:ascii="Arial" w:eastAsia="Arial" w:hAnsi="Arial" w:cs="Arial" w:hint="eastAsia"/>
          <w:lang w:val="cs-CZ"/>
        </w:rPr>
        <w:t>á</w:t>
      </w:r>
      <w:r w:rsidRPr="00DD757B">
        <w:rPr>
          <w:rFonts w:ascii="Arial" w:eastAsia="Arial" w:hAnsi="Arial" w:cs="Arial"/>
          <w:lang w:val="cs-CZ"/>
        </w:rPr>
        <w:t>rn</w:t>
      </w:r>
      <w:r w:rsidRPr="00DD757B">
        <w:rPr>
          <w:rFonts w:ascii="Arial" w:eastAsia="Arial" w:hAnsi="Arial" w:cs="Arial" w:hint="eastAsia"/>
          <w:lang w:val="cs-CZ"/>
        </w:rPr>
        <w:t>í</w:t>
      </w:r>
      <w:r w:rsidRPr="00DD757B">
        <w:rPr>
          <w:rFonts w:ascii="Arial" w:eastAsia="Arial" w:hAnsi="Arial" w:cs="Arial"/>
          <w:lang w:val="cs-CZ"/>
        </w:rPr>
        <w:t>, strukturn</w:t>
      </w:r>
      <w:r w:rsidRPr="00DD757B">
        <w:rPr>
          <w:rFonts w:ascii="Arial" w:eastAsia="Arial" w:hAnsi="Arial" w:cs="Arial" w:hint="eastAsia"/>
          <w:lang w:val="cs-CZ"/>
        </w:rPr>
        <w:t>í</w:t>
      </w:r>
      <w:r w:rsidRPr="00DD757B">
        <w:rPr>
          <w:rFonts w:ascii="Arial" w:eastAsia="Arial" w:hAnsi="Arial" w:cs="Arial"/>
          <w:lang w:val="cs-CZ"/>
        </w:rPr>
        <w:t xml:space="preserve"> a bun</w:t>
      </w:r>
      <w:r w:rsidRPr="00DD757B">
        <w:rPr>
          <w:rFonts w:ascii="Arial" w:eastAsia="Arial" w:hAnsi="Arial" w:cs="Arial" w:hint="eastAsia"/>
          <w:lang w:val="cs-CZ"/>
        </w:rPr>
        <w:t>ěč</w:t>
      </w:r>
      <w:r w:rsidRPr="00DD757B">
        <w:rPr>
          <w:rFonts w:ascii="Arial" w:eastAsia="Arial" w:hAnsi="Arial" w:cs="Arial"/>
          <w:lang w:val="cs-CZ"/>
        </w:rPr>
        <w:t>n</w:t>
      </w:r>
      <w:r w:rsidRPr="00DD757B">
        <w:rPr>
          <w:rFonts w:ascii="Arial" w:eastAsia="Arial" w:hAnsi="Arial" w:cs="Arial" w:hint="eastAsia"/>
          <w:lang w:val="cs-CZ"/>
        </w:rPr>
        <w:t>é</w:t>
      </w:r>
      <w:r w:rsidRPr="00DD757B">
        <w:rPr>
          <w:rFonts w:ascii="Arial" w:eastAsia="Arial" w:hAnsi="Arial" w:cs="Arial"/>
          <w:lang w:val="cs-CZ"/>
        </w:rPr>
        <w:t xml:space="preserve"> biologie, imunologie, funk</w:t>
      </w:r>
      <w:r w:rsidRPr="00DD757B">
        <w:rPr>
          <w:rFonts w:ascii="Arial" w:eastAsia="Arial" w:hAnsi="Arial" w:cs="Arial" w:hint="eastAsia"/>
          <w:lang w:val="cs-CZ"/>
        </w:rPr>
        <w:t>č</w:t>
      </w:r>
      <w:r w:rsidRPr="00DD757B">
        <w:rPr>
          <w:rFonts w:ascii="Arial" w:eastAsia="Arial" w:hAnsi="Arial" w:cs="Arial"/>
          <w:lang w:val="cs-CZ"/>
        </w:rPr>
        <w:t>n</w:t>
      </w:r>
      <w:r w:rsidRPr="00DD757B">
        <w:rPr>
          <w:rFonts w:ascii="Arial" w:eastAsia="Arial" w:hAnsi="Arial" w:cs="Arial" w:hint="eastAsia"/>
          <w:lang w:val="cs-CZ"/>
        </w:rPr>
        <w:t>í</w:t>
      </w:r>
      <w:r w:rsidRPr="00DD757B">
        <w:rPr>
          <w:rFonts w:ascii="Arial" w:eastAsia="Arial" w:hAnsi="Arial" w:cs="Arial"/>
          <w:lang w:val="cs-CZ"/>
        </w:rPr>
        <w:t xml:space="preserve"> genomiky a bioinformatiky. V tomto institutu firma </w:t>
      </w:r>
      <w:proofErr w:type="spellStart"/>
      <w:r w:rsidRPr="00DD757B">
        <w:rPr>
          <w:rFonts w:ascii="Arial" w:eastAsia="Arial" w:hAnsi="Arial" w:cs="Arial"/>
          <w:lang w:val="cs-CZ"/>
        </w:rPr>
        <w:t>Power</w:t>
      </w:r>
      <w:proofErr w:type="spellEnd"/>
      <w:r w:rsidRPr="00DD757B">
        <w:rPr>
          <w:rFonts w:ascii="Arial" w:eastAsia="Arial" w:hAnsi="Arial" w:cs="Arial"/>
          <w:lang w:val="cs-CZ"/>
        </w:rPr>
        <w:t xml:space="preserve"> Tech, spol. s r.o., partner Schneider Electric, realizovala výstavbu moderního datového centra pro umístění výpočetních kapacit.</w:t>
      </w:r>
      <w:r w:rsidR="00955C90">
        <w:rPr>
          <w:rFonts w:ascii="Arial" w:eastAsia="Arial" w:hAnsi="Arial" w:cs="Arial"/>
          <w:lang w:val="cs-CZ"/>
        </w:rPr>
        <w:t xml:space="preserve"> </w:t>
      </w:r>
      <w:r w:rsidRPr="00DD757B">
        <w:rPr>
          <w:rFonts w:ascii="Arial" w:eastAsia="Arial" w:hAnsi="Arial" w:cs="Arial"/>
          <w:lang w:val="cs-CZ"/>
        </w:rPr>
        <w:t xml:space="preserve">Předmětem řešení byly kompletní systémy záložního napájení, chlazení, distribuce napájení, datových stojanů, monitoringu prostředí včetně montážních a implementačních služeb. V datacentru ÚMG s technologiemi od Schneider Electric </w:t>
      </w:r>
      <w:r w:rsidR="00AF09EA" w:rsidRPr="00DD757B">
        <w:rPr>
          <w:rFonts w:ascii="Arial" w:eastAsia="Arial" w:hAnsi="Arial" w:cs="Arial"/>
          <w:lang w:val="cs-CZ"/>
        </w:rPr>
        <w:t xml:space="preserve">budou </w:t>
      </w:r>
      <w:r w:rsidRPr="00DD757B">
        <w:rPr>
          <w:rFonts w:ascii="Arial" w:eastAsia="Arial" w:hAnsi="Arial" w:cs="Arial"/>
          <w:lang w:val="cs-CZ"/>
        </w:rPr>
        <w:t>provozovány mimo jiné výkonné systémy pro analýzu mikroskopických obrazů.</w:t>
      </w:r>
    </w:p>
    <w:p w14:paraId="6B988EE2" w14:textId="77777777" w:rsidR="00DD757B" w:rsidRPr="00DD757B" w:rsidRDefault="00DD757B" w:rsidP="00DD757B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</w:p>
    <w:p w14:paraId="40605C92" w14:textId="3D2F997B" w:rsidR="00960E42" w:rsidRPr="00DD757B" w:rsidRDefault="003252AB" w:rsidP="00DD757B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DD757B">
        <w:rPr>
          <w:rFonts w:ascii="Arial" w:eastAsia="Arial" w:hAnsi="Arial" w:cs="Arial"/>
          <w:lang w:val="cs-CZ"/>
        </w:rPr>
        <w:t xml:space="preserve">Díky přesnému monitoringu všech technologií a řízení </w:t>
      </w:r>
      <w:r w:rsidR="00AF09EA" w:rsidRPr="00DD757B">
        <w:rPr>
          <w:rFonts w:ascii="Arial" w:eastAsia="Arial" w:hAnsi="Arial" w:cs="Arial"/>
          <w:lang w:val="cs-CZ"/>
        </w:rPr>
        <w:t xml:space="preserve">bude </w:t>
      </w:r>
      <w:r w:rsidR="00C700A3" w:rsidRPr="00DD757B">
        <w:rPr>
          <w:rFonts w:ascii="Arial" w:eastAsia="Arial" w:hAnsi="Arial" w:cs="Arial"/>
          <w:lang w:val="cs-CZ"/>
        </w:rPr>
        <w:t xml:space="preserve">provoz datacentra </w:t>
      </w:r>
      <w:r w:rsidRPr="00DD757B">
        <w:rPr>
          <w:rFonts w:ascii="Arial" w:eastAsia="Arial" w:hAnsi="Arial" w:cs="Arial"/>
          <w:lang w:val="cs-CZ"/>
        </w:rPr>
        <w:t>maximáln</w:t>
      </w:r>
      <w:r w:rsidR="00C700A3">
        <w:rPr>
          <w:rFonts w:ascii="Arial" w:eastAsia="Arial" w:hAnsi="Arial" w:cs="Arial"/>
          <w:lang w:val="cs-CZ"/>
        </w:rPr>
        <w:t>ě</w:t>
      </w:r>
      <w:r w:rsidRPr="00DD757B">
        <w:rPr>
          <w:rFonts w:ascii="Arial" w:eastAsia="Arial" w:hAnsi="Arial" w:cs="Arial"/>
          <w:lang w:val="cs-CZ"/>
        </w:rPr>
        <w:t xml:space="preserve"> efektiv</w:t>
      </w:r>
      <w:r w:rsidR="00C700A3">
        <w:rPr>
          <w:rFonts w:ascii="Arial" w:eastAsia="Arial" w:hAnsi="Arial" w:cs="Arial"/>
          <w:lang w:val="cs-CZ"/>
        </w:rPr>
        <w:t>ní</w:t>
      </w:r>
      <w:r w:rsidRPr="00DD757B">
        <w:rPr>
          <w:rFonts w:ascii="Arial" w:eastAsia="Arial" w:hAnsi="Arial" w:cs="Arial"/>
          <w:lang w:val="cs-CZ"/>
        </w:rPr>
        <w:t xml:space="preserve">. Přínosem byla také velmi rychlá implementace </w:t>
      </w:r>
      <w:r w:rsidR="00C700A3">
        <w:rPr>
          <w:rFonts w:ascii="Arial" w:eastAsia="Arial" w:hAnsi="Arial" w:cs="Arial"/>
          <w:lang w:val="cs-CZ"/>
        </w:rPr>
        <w:t xml:space="preserve">za </w:t>
      </w:r>
      <w:r w:rsidRPr="00DD757B">
        <w:rPr>
          <w:rFonts w:ascii="Arial" w:eastAsia="Arial" w:hAnsi="Arial" w:cs="Arial"/>
          <w:lang w:val="cs-CZ"/>
        </w:rPr>
        <w:t>použití standardizovaných komponent unikátně nejširšího portfolia technologií pro infrastrukturu datových center od Schneider Electric.</w:t>
      </w:r>
    </w:p>
    <w:p w14:paraId="4AE6AB7E" w14:textId="657F5CE0" w:rsidR="00831A21" w:rsidRPr="003252AB" w:rsidRDefault="00AF09EA" w:rsidP="00831A21">
      <w:pPr>
        <w:jc w:val="center"/>
        <w:rPr>
          <w:rFonts w:ascii="Arial" w:eastAsia="Arial" w:hAnsi="Arial" w:cs="Arial"/>
          <w:color w:val="00B050"/>
          <w:lang w:val="cs-CZ"/>
        </w:rPr>
      </w:pPr>
      <w:r>
        <w:rPr>
          <w:noProof/>
          <w:sz w:val="16"/>
          <w:szCs w:val="20"/>
        </w:rPr>
        <w:drawing>
          <wp:inline distT="0" distB="0" distL="0" distR="0" wp14:anchorId="621ADC9B" wp14:editId="54E22839">
            <wp:extent cx="4984750" cy="2807866"/>
            <wp:effectExtent l="0" t="0" r="6350" b="0"/>
            <wp:docPr id="7" name="Obrázek 7" descr="Obsah obrázku text, exteriér, elektronika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exteriér, elektronika, podepsa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5210" cy="281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4F3BA" w14:textId="2267C13B" w:rsidR="008C5B8C" w:rsidRDefault="008C5B8C" w:rsidP="00E0720D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r w:rsidRPr="008C5B8C">
        <w:rPr>
          <w:rFonts w:ascii="Arial" w:eastAsia="Arial" w:hAnsi="Arial" w:cs="Arial"/>
          <w:lang w:val="cs-CZ"/>
        </w:rPr>
        <w:t xml:space="preserve">Schneider Electric </w:t>
      </w:r>
      <w:r w:rsidR="00CB5FF5">
        <w:rPr>
          <w:rFonts w:ascii="Arial" w:eastAsia="Arial" w:hAnsi="Arial" w:cs="Arial"/>
          <w:lang w:val="cs-CZ"/>
        </w:rPr>
        <w:t xml:space="preserve">dokáže </w:t>
      </w:r>
      <w:r w:rsidR="00B9726B">
        <w:rPr>
          <w:rFonts w:ascii="Arial" w:eastAsia="Arial" w:hAnsi="Arial" w:cs="Arial"/>
          <w:lang w:val="cs-CZ"/>
        </w:rPr>
        <w:t xml:space="preserve">firmy </w:t>
      </w:r>
      <w:r w:rsidR="00CB5FF5">
        <w:rPr>
          <w:rFonts w:ascii="Arial" w:eastAsia="Arial" w:hAnsi="Arial" w:cs="Arial"/>
          <w:lang w:val="cs-CZ"/>
        </w:rPr>
        <w:t xml:space="preserve">doprovodit na cestě </w:t>
      </w:r>
      <w:r w:rsidRPr="008C5B8C">
        <w:rPr>
          <w:rFonts w:ascii="Arial" w:eastAsia="Arial" w:hAnsi="Arial" w:cs="Arial" w:hint="eastAsia"/>
          <w:lang w:val="cs-CZ"/>
        </w:rPr>
        <w:t xml:space="preserve">za udržitelností bez ohledu na to, </w:t>
      </w:r>
      <w:r w:rsidR="00DC4A76">
        <w:rPr>
          <w:rFonts w:ascii="Arial" w:eastAsia="Arial" w:hAnsi="Arial" w:cs="Arial"/>
          <w:lang w:val="cs-CZ"/>
        </w:rPr>
        <w:t>v jaké fázi</w:t>
      </w:r>
      <w:r w:rsidRPr="008C5B8C">
        <w:rPr>
          <w:rFonts w:ascii="Arial" w:eastAsia="Arial" w:hAnsi="Arial" w:cs="Arial" w:hint="eastAsia"/>
          <w:lang w:val="cs-CZ"/>
        </w:rPr>
        <w:t xml:space="preserve"> se</w:t>
      </w:r>
      <w:r w:rsidR="00C700A3">
        <w:rPr>
          <w:rFonts w:ascii="Arial" w:eastAsia="Arial" w:hAnsi="Arial" w:cs="Arial"/>
          <w:lang w:val="cs-CZ"/>
        </w:rPr>
        <w:t xml:space="preserve"> daná </w:t>
      </w:r>
      <w:r w:rsidR="00B9726B">
        <w:rPr>
          <w:rFonts w:ascii="Arial" w:eastAsia="Arial" w:hAnsi="Arial" w:cs="Arial"/>
          <w:lang w:val="cs-CZ"/>
        </w:rPr>
        <w:t>společnost</w:t>
      </w:r>
      <w:r w:rsidR="00CB5FF5">
        <w:rPr>
          <w:rFonts w:ascii="Arial" w:eastAsia="Arial" w:hAnsi="Arial" w:cs="Arial"/>
          <w:lang w:val="cs-CZ"/>
        </w:rPr>
        <w:t xml:space="preserve"> </w:t>
      </w:r>
      <w:r w:rsidRPr="008C5B8C">
        <w:rPr>
          <w:rFonts w:ascii="Arial" w:eastAsia="Arial" w:hAnsi="Arial" w:cs="Arial" w:hint="eastAsia"/>
          <w:lang w:val="cs-CZ"/>
        </w:rPr>
        <w:t xml:space="preserve">nachází. S více než 2 000 pracovníky v oblasti udržitelnosti </w:t>
      </w:r>
      <w:r w:rsidRPr="008C5B8C">
        <w:rPr>
          <w:rFonts w:ascii="Arial" w:eastAsia="Arial" w:hAnsi="Arial" w:cs="Arial"/>
          <w:lang w:val="cs-CZ"/>
        </w:rPr>
        <w:t>a v</w:t>
      </w:r>
      <w:r w:rsidRPr="008C5B8C">
        <w:rPr>
          <w:rFonts w:ascii="Arial" w:eastAsia="Arial" w:hAnsi="Arial" w:cs="Arial" w:hint="eastAsia"/>
          <w:lang w:val="cs-CZ"/>
        </w:rPr>
        <w:t>í</w:t>
      </w:r>
      <w:r w:rsidRPr="008C5B8C">
        <w:rPr>
          <w:rFonts w:ascii="Arial" w:eastAsia="Arial" w:hAnsi="Arial" w:cs="Arial"/>
          <w:lang w:val="cs-CZ"/>
        </w:rPr>
        <w:t>ce ne</w:t>
      </w:r>
      <w:r w:rsidRPr="008C5B8C">
        <w:rPr>
          <w:rFonts w:ascii="Arial" w:eastAsia="Arial" w:hAnsi="Arial" w:cs="Arial" w:hint="eastAsia"/>
          <w:lang w:val="cs-CZ"/>
        </w:rPr>
        <w:t>ž</w:t>
      </w:r>
      <w:r w:rsidRPr="008C5B8C">
        <w:rPr>
          <w:rFonts w:ascii="Arial" w:eastAsia="Arial" w:hAnsi="Arial" w:cs="Arial"/>
          <w:lang w:val="cs-CZ"/>
        </w:rPr>
        <w:t xml:space="preserve"> 400 odborn</w:t>
      </w:r>
      <w:r w:rsidRPr="008C5B8C">
        <w:rPr>
          <w:rFonts w:ascii="Arial" w:eastAsia="Arial" w:hAnsi="Arial" w:cs="Arial" w:hint="eastAsia"/>
          <w:lang w:val="cs-CZ"/>
        </w:rPr>
        <w:t>í</w:t>
      </w:r>
      <w:r w:rsidRPr="008C5B8C">
        <w:rPr>
          <w:rFonts w:ascii="Arial" w:eastAsia="Arial" w:hAnsi="Arial" w:cs="Arial"/>
          <w:lang w:val="cs-CZ"/>
        </w:rPr>
        <w:t>k</w:t>
      </w:r>
      <w:r w:rsidR="00960E42">
        <w:rPr>
          <w:rFonts w:ascii="Arial" w:eastAsia="Arial" w:hAnsi="Arial" w:cs="Arial"/>
          <w:lang w:val="cs-CZ"/>
        </w:rPr>
        <w:t>y</w:t>
      </w:r>
      <w:r w:rsidRPr="008C5B8C">
        <w:rPr>
          <w:rFonts w:ascii="Arial" w:eastAsia="Arial" w:hAnsi="Arial" w:cs="Arial"/>
          <w:lang w:val="cs-CZ"/>
        </w:rPr>
        <w:t xml:space="preserve"> na</w:t>
      </w:r>
      <w:r w:rsidR="00DC4A76">
        <w:rPr>
          <w:rFonts w:ascii="Arial" w:eastAsia="Arial" w:hAnsi="Arial" w:cs="Arial"/>
          <w:lang w:val="cs-CZ"/>
        </w:rPr>
        <w:t> </w:t>
      </w:r>
      <w:r w:rsidRPr="008C5B8C">
        <w:rPr>
          <w:rFonts w:ascii="Arial" w:eastAsia="Arial" w:hAnsi="Arial" w:cs="Arial"/>
          <w:lang w:val="cs-CZ"/>
        </w:rPr>
        <w:t>datov</w:t>
      </w:r>
      <w:r w:rsidRPr="008C5B8C">
        <w:rPr>
          <w:rFonts w:ascii="Arial" w:eastAsia="Arial" w:hAnsi="Arial" w:cs="Arial" w:hint="eastAsia"/>
          <w:lang w:val="cs-CZ"/>
        </w:rPr>
        <w:t>á</w:t>
      </w:r>
      <w:r w:rsidRPr="008C5B8C">
        <w:rPr>
          <w:rFonts w:ascii="Arial" w:eastAsia="Arial" w:hAnsi="Arial" w:cs="Arial"/>
          <w:lang w:val="cs-CZ"/>
        </w:rPr>
        <w:t xml:space="preserve"> centra po cel</w:t>
      </w:r>
      <w:r w:rsidRPr="008C5B8C">
        <w:rPr>
          <w:rFonts w:ascii="Arial" w:eastAsia="Arial" w:hAnsi="Arial" w:cs="Arial" w:hint="eastAsia"/>
          <w:lang w:val="cs-CZ"/>
        </w:rPr>
        <w:t>é</w:t>
      </w:r>
      <w:r w:rsidRPr="008C5B8C">
        <w:rPr>
          <w:rFonts w:ascii="Arial" w:eastAsia="Arial" w:hAnsi="Arial" w:cs="Arial"/>
          <w:lang w:val="cs-CZ"/>
        </w:rPr>
        <w:t>m sv</w:t>
      </w:r>
      <w:r w:rsidRPr="008C5B8C">
        <w:rPr>
          <w:rFonts w:ascii="Arial" w:eastAsia="Arial" w:hAnsi="Arial" w:cs="Arial" w:hint="eastAsia"/>
          <w:lang w:val="cs-CZ"/>
        </w:rPr>
        <w:t>ě</w:t>
      </w:r>
      <w:r w:rsidRPr="008C5B8C">
        <w:rPr>
          <w:rFonts w:ascii="Arial" w:eastAsia="Arial" w:hAnsi="Arial" w:cs="Arial"/>
          <w:lang w:val="cs-CZ"/>
        </w:rPr>
        <w:t>t</w:t>
      </w:r>
      <w:r w:rsidRPr="008C5B8C">
        <w:rPr>
          <w:rFonts w:ascii="Arial" w:eastAsia="Arial" w:hAnsi="Arial" w:cs="Arial" w:hint="eastAsia"/>
          <w:lang w:val="cs-CZ"/>
        </w:rPr>
        <w:t>ě</w:t>
      </w:r>
      <w:r w:rsidRPr="008C5B8C">
        <w:rPr>
          <w:rFonts w:ascii="Arial" w:eastAsia="Arial" w:hAnsi="Arial" w:cs="Arial"/>
          <w:lang w:val="cs-CZ"/>
        </w:rPr>
        <w:t xml:space="preserve"> je spole</w:t>
      </w:r>
      <w:r w:rsidRPr="008C5B8C">
        <w:rPr>
          <w:rFonts w:ascii="Arial" w:eastAsia="Arial" w:hAnsi="Arial" w:cs="Arial" w:hint="cs"/>
          <w:lang w:val="cs-CZ"/>
        </w:rPr>
        <w:t>č</w:t>
      </w:r>
      <w:r w:rsidRPr="008C5B8C">
        <w:rPr>
          <w:rFonts w:ascii="Arial" w:eastAsia="Arial" w:hAnsi="Arial" w:cs="Arial"/>
          <w:lang w:val="cs-CZ"/>
        </w:rPr>
        <w:t xml:space="preserve">nost </w:t>
      </w:r>
      <w:r w:rsidR="00312480">
        <w:rPr>
          <w:rFonts w:ascii="Arial" w:eastAsia="Arial" w:hAnsi="Arial" w:cs="Arial"/>
          <w:lang w:val="cs-CZ"/>
        </w:rPr>
        <w:t xml:space="preserve">zvyklá </w:t>
      </w:r>
      <w:r w:rsidR="00960E42">
        <w:rPr>
          <w:rFonts w:ascii="Arial" w:eastAsia="Arial" w:hAnsi="Arial" w:cs="Arial"/>
          <w:lang w:val="cs-CZ"/>
        </w:rPr>
        <w:t xml:space="preserve">plánovat </w:t>
      </w:r>
      <w:r w:rsidR="00312480">
        <w:rPr>
          <w:rFonts w:ascii="Arial" w:eastAsia="Arial" w:hAnsi="Arial" w:cs="Arial"/>
          <w:lang w:val="cs-CZ"/>
        </w:rPr>
        <w:t>efektivní</w:t>
      </w:r>
      <w:r w:rsidRPr="008C5B8C">
        <w:rPr>
          <w:rFonts w:ascii="Arial" w:eastAsia="Arial" w:hAnsi="Arial" w:cs="Arial"/>
          <w:lang w:val="cs-CZ"/>
        </w:rPr>
        <w:t xml:space="preserve"> strategi</w:t>
      </w:r>
      <w:r w:rsidR="00312480">
        <w:rPr>
          <w:rFonts w:ascii="Arial" w:eastAsia="Arial" w:hAnsi="Arial" w:cs="Arial"/>
          <w:lang w:val="cs-CZ"/>
        </w:rPr>
        <w:t>e</w:t>
      </w:r>
      <w:r w:rsidR="00960E42">
        <w:rPr>
          <w:rFonts w:ascii="Arial" w:eastAsia="Arial" w:hAnsi="Arial" w:cs="Arial"/>
          <w:lang w:val="cs-CZ"/>
        </w:rPr>
        <w:t xml:space="preserve"> </w:t>
      </w:r>
      <w:r w:rsidR="00C57F4D">
        <w:rPr>
          <w:rFonts w:ascii="Arial" w:eastAsia="Arial" w:hAnsi="Arial" w:cs="Arial"/>
          <w:lang w:val="cs-CZ"/>
        </w:rPr>
        <w:t>od</w:t>
      </w:r>
      <w:r w:rsidRPr="008C5B8C">
        <w:rPr>
          <w:rFonts w:ascii="Arial" w:eastAsia="Arial" w:hAnsi="Arial" w:cs="Arial"/>
          <w:lang w:val="cs-CZ"/>
        </w:rPr>
        <w:t xml:space="preserve"> praktic</w:t>
      </w:r>
      <w:r w:rsidR="00C57F4D">
        <w:rPr>
          <w:rFonts w:ascii="Arial" w:eastAsia="Arial" w:hAnsi="Arial" w:cs="Arial"/>
          <w:lang w:val="cs-CZ"/>
        </w:rPr>
        <w:t>kých</w:t>
      </w:r>
      <w:r w:rsidRPr="008C5B8C">
        <w:rPr>
          <w:rFonts w:ascii="Arial" w:eastAsia="Arial" w:hAnsi="Arial" w:cs="Arial"/>
          <w:lang w:val="cs-CZ"/>
        </w:rPr>
        <w:t xml:space="preserve"> postup</w:t>
      </w:r>
      <w:r w:rsidRPr="008C5B8C">
        <w:rPr>
          <w:rFonts w:ascii="Arial" w:eastAsia="Arial" w:hAnsi="Arial" w:cs="Arial" w:hint="cs"/>
          <w:lang w:val="cs-CZ"/>
        </w:rPr>
        <w:t>ů</w:t>
      </w:r>
      <w:r w:rsidRPr="008C5B8C">
        <w:rPr>
          <w:rFonts w:ascii="Arial" w:eastAsia="Arial" w:hAnsi="Arial" w:cs="Arial"/>
          <w:lang w:val="cs-CZ"/>
        </w:rPr>
        <w:t xml:space="preserve"> p</w:t>
      </w:r>
      <w:r w:rsidRPr="008C5B8C">
        <w:rPr>
          <w:rFonts w:ascii="Arial" w:eastAsia="Arial" w:hAnsi="Arial" w:cs="Arial" w:hint="cs"/>
          <w:lang w:val="cs-CZ"/>
        </w:rPr>
        <w:t>ř</w:t>
      </w:r>
      <w:r w:rsidRPr="008C5B8C">
        <w:rPr>
          <w:rFonts w:ascii="Arial" w:eastAsia="Arial" w:hAnsi="Arial" w:cs="Arial"/>
          <w:lang w:val="cs-CZ"/>
        </w:rPr>
        <w:t>i</w:t>
      </w:r>
      <w:r w:rsidR="00A00CBF">
        <w:rPr>
          <w:rFonts w:ascii="Arial" w:eastAsia="Arial" w:hAnsi="Arial" w:cs="Arial"/>
          <w:lang w:val="cs-CZ"/>
        </w:rPr>
        <w:t> </w:t>
      </w:r>
      <w:r w:rsidRPr="008C5B8C">
        <w:rPr>
          <w:rFonts w:ascii="Arial" w:eastAsia="Arial" w:hAnsi="Arial" w:cs="Arial"/>
          <w:lang w:val="cs-CZ"/>
        </w:rPr>
        <w:t>navrhov</w:t>
      </w:r>
      <w:r w:rsidRPr="008C5B8C">
        <w:rPr>
          <w:rFonts w:ascii="Arial" w:eastAsia="Arial" w:hAnsi="Arial" w:cs="Arial" w:hint="eastAsia"/>
          <w:lang w:val="cs-CZ"/>
        </w:rPr>
        <w:t>á</w:t>
      </w:r>
      <w:r w:rsidRPr="008C5B8C">
        <w:rPr>
          <w:rFonts w:ascii="Arial" w:eastAsia="Arial" w:hAnsi="Arial" w:cs="Arial"/>
          <w:lang w:val="cs-CZ"/>
        </w:rPr>
        <w:t>n</w:t>
      </w:r>
      <w:r w:rsidRPr="008C5B8C">
        <w:rPr>
          <w:rFonts w:ascii="Arial" w:eastAsia="Arial" w:hAnsi="Arial" w:cs="Arial" w:hint="eastAsia"/>
          <w:lang w:val="cs-CZ"/>
        </w:rPr>
        <w:t>í</w:t>
      </w:r>
      <w:r w:rsidRPr="008C5B8C">
        <w:rPr>
          <w:rFonts w:ascii="Arial" w:eastAsia="Arial" w:hAnsi="Arial" w:cs="Arial"/>
          <w:lang w:val="cs-CZ"/>
        </w:rPr>
        <w:t>, v</w:t>
      </w:r>
      <w:r w:rsidRPr="008C5B8C">
        <w:rPr>
          <w:rFonts w:ascii="Arial" w:eastAsia="Arial" w:hAnsi="Arial" w:cs="Arial" w:hint="eastAsia"/>
          <w:lang w:val="cs-CZ"/>
        </w:rPr>
        <w:t>ý</w:t>
      </w:r>
      <w:r w:rsidRPr="008C5B8C">
        <w:rPr>
          <w:rFonts w:ascii="Arial" w:eastAsia="Arial" w:hAnsi="Arial" w:cs="Arial"/>
          <w:lang w:val="cs-CZ"/>
        </w:rPr>
        <w:t>stavb</w:t>
      </w:r>
      <w:r w:rsidRPr="008C5B8C">
        <w:rPr>
          <w:rFonts w:ascii="Arial" w:eastAsia="Arial" w:hAnsi="Arial" w:cs="Arial" w:hint="eastAsia"/>
          <w:lang w:val="cs-CZ"/>
        </w:rPr>
        <w:t>ě</w:t>
      </w:r>
      <w:r w:rsidRPr="008C5B8C">
        <w:rPr>
          <w:rFonts w:ascii="Arial" w:eastAsia="Arial" w:hAnsi="Arial" w:cs="Arial"/>
          <w:lang w:val="cs-CZ"/>
        </w:rPr>
        <w:t xml:space="preserve">, provozu a </w:t>
      </w:r>
      <w:r w:rsidRPr="008C5B8C">
        <w:rPr>
          <w:rFonts w:ascii="Arial" w:eastAsia="Arial" w:hAnsi="Arial" w:cs="Arial" w:hint="eastAsia"/>
          <w:lang w:val="cs-CZ"/>
        </w:rPr>
        <w:t>ú</w:t>
      </w:r>
      <w:r w:rsidRPr="008C5B8C">
        <w:rPr>
          <w:rFonts w:ascii="Arial" w:eastAsia="Arial" w:hAnsi="Arial" w:cs="Arial"/>
          <w:lang w:val="cs-CZ"/>
        </w:rPr>
        <w:t>dr</w:t>
      </w:r>
      <w:r w:rsidRPr="008C5B8C">
        <w:rPr>
          <w:rFonts w:ascii="Arial" w:eastAsia="Arial" w:hAnsi="Arial" w:cs="Arial" w:hint="eastAsia"/>
          <w:lang w:val="cs-CZ"/>
        </w:rPr>
        <w:t>ž</w:t>
      </w:r>
      <w:r w:rsidRPr="008C5B8C">
        <w:rPr>
          <w:rFonts w:ascii="Arial" w:eastAsia="Arial" w:hAnsi="Arial" w:cs="Arial"/>
          <w:lang w:val="cs-CZ"/>
        </w:rPr>
        <w:t>b</w:t>
      </w:r>
      <w:r w:rsidRPr="008C5B8C">
        <w:rPr>
          <w:rFonts w:ascii="Arial" w:eastAsia="Arial" w:hAnsi="Arial" w:cs="Arial" w:hint="eastAsia"/>
          <w:lang w:val="cs-CZ"/>
        </w:rPr>
        <w:t>ě</w:t>
      </w:r>
      <w:r w:rsidRPr="008C5B8C">
        <w:rPr>
          <w:rFonts w:ascii="Arial" w:eastAsia="Arial" w:hAnsi="Arial" w:cs="Arial"/>
          <w:lang w:val="cs-CZ"/>
        </w:rPr>
        <w:t xml:space="preserve">, </w:t>
      </w:r>
      <w:r w:rsidR="00C57F4D">
        <w:rPr>
          <w:rFonts w:ascii="Arial" w:eastAsia="Arial" w:hAnsi="Arial" w:cs="Arial"/>
          <w:lang w:val="cs-CZ"/>
        </w:rPr>
        <w:t xml:space="preserve">až po </w:t>
      </w:r>
      <w:r w:rsidRPr="008C5B8C">
        <w:rPr>
          <w:rFonts w:ascii="Arial" w:eastAsia="Arial" w:hAnsi="Arial" w:cs="Arial"/>
          <w:lang w:val="cs-CZ"/>
        </w:rPr>
        <w:t>slu</w:t>
      </w:r>
      <w:r w:rsidRPr="008C5B8C">
        <w:rPr>
          <w:rFonts w:ascii="Arial" w:eastAsia="Arial" w:hAnsi="Arial" w:cs="Arial" w:hint="eastAsia"/>
          <w:lang w:val="cs-CZ"/>
        </w:rPr>
        <w:t>ž</w:t>
      </w:r>
      <w:r w:rsidR="00C57F4D">
        <w:rPr>
          <w:rFonts w:ascii="Arial" w:eastAsia="Arial" w:hAnsi="Arial" w:cs="Arial"/>
          <w:lang w:val="cs-CZ"/>
        </w:rPr>
        <w:t>by</w:t>
      </w:r>
      <w:r w:rsidRPr="008C5B8C">
        <w:rPr>
          <w:rFonts w:ascii="Arial" w:eastAsia="Arial" w:hAnsi="Arial" w:cs="Arial"/>
          <w:lang w:val="cs-CZ"/>
        </w:rPr>
        <w:t xml:space="preserve"> v oblasti n</w:t>
      </w:r>
      <w:r w:rsidRPr="008C5B8C">
        <w:rPr>
          <w:rFonts w:ascii="Arial" w:eastAsia="Arial" w:hAnsi="Arial" w:cs="Arial" w:hint="eastAsia"/>
          <w:lang w:val="cs-CZ"/>
        </w:rPr>
        <w:t>á</w:t>
      </w:r>
      <w:r w:rsidRPr="008C5B8C">
        <w:rPr>
          <w:rFonts w:ascii="Arial" w:eastAsia="Arial" w:hAnsi="Arial" w:cs="Arial"/>
          <w:lang w:val="cs-CZ"/>
        </w:rPr>
        <w:t>kupu energie</w:t>
      </w:r>
      <w:r w:rsidR="00960E42">
        <w:rPr>
          <w:rFonts w:ascii="Arial" w:eastAsia="Arial" w:hAnsi="Arial" w:cs="Arial"/>
          <w:lang w:val="cs-CZ"/>
        </w:rPr>
        <w:t>.</w:t>
      </w:r>
    </w:p>
    <w:p w14:paraId="5D45939D" w14:textId="6790A0AD" w:rsidR="0007678C" w:rsidRDefault="00EC7BF0" w:rsidP="00322BE4">
      <w:pPr>
        <w:rPr>
          <w:rFonts w:ascii="Arial" w:eastAsia="Arial" w:hAnsi="Arial" w:cs="Arial"/>
          <w:lang w:val="cs-CZ"/>
        </w:rPr>
      </w:pPr>
      <w:r w:rsidRPr="009A434D">
        <w:rPr>
          <w:rFonts w:ascii="Arial" w:eastAsia="Arial" w:hAnsi="Arial" w:cs="Arial"/>
          <w:lang w:val="cs-CZ"/>
        </w:rPr>
        <w:t xml:space="preserve">Chcete-li se </w:t>
      </w:r>
      <w:r w:rsidR="00B9726B">
        <w:rPr>
          <w:rFonts w:ascii="Arial" w:eastAsia="Arial" w:hAnsi="Arial" w:cs="Arial"/>
          <w:lang w:val="cs-CZ"/>
        </w:rPr>
        <w:t xml:space="preserve">o tématu </w:t>
      </w:r>
      <w:r w:rsidRPr="009A434D">
        <w:rPr>
          <w:rFonts w:ascii="Arial" w:eastAsia="Arial" w:hAnsi="Arial" w:cs="Arial"/>
          <w:lang w:val="cs-CZ"/>
        </w:rPr>
        <w:t>dozvědět</w:t>
      </w:r>
      <w:r w:rsidR="00B9726B">
        <w:rPr>
          <w:rFonts w:ascii="Arial" w:eastAsia="Arial" w:hAnsi="Arial" w:cs="Arial"/>
          <w:lang w:val="cs-CZ"/>
        </w:rPr>
        <w:t xml:space="preserve"> více</w:t>
      </w:r>
      <w:r w:rsidRPr="009A434D">
        <w:rPr>
          <w:rFonts w:ascii="Arial" w:eastAsia="Arial" w:hAnsi="Arial" w:cs="Arial"/>
          <w:lang w:val="cs-CZ"/>
        </w:rPr>
        <w:t xml:space="preserve">, stáhněte si </w:t>
      </w:r>
      <w:hyperlink r:id="rId13" w:history="1">
        <w:r w:rsidRPr="00D365FC">
          <w:rPr>
            <w:rStyle w:val="Hypertextovodkaz"/>
            <w:rFonts w:ascii="Arial" w:eastAsia="Arial" w:hAnsi="Arial" w:cs="Arial"/>
            <w:lang w:val="cs-CZ"/>
          </w:rPr>
          <w:t>Pr</w:t>
        </w:r>
        <w:r w:rsidRPr="00D365FC">
          <w:rPr>
            <w:rStyle w:val="Hypertextovodkaz"/>
            <w:rFonts w:ascii="Arial" w:eastAsia="Arial" w:hAnsi="Arial" w:cs="Arial" w:hint="cs"/>
            <w:lang w:val="cs-CZ"/>
          </w:rPr>
          <w:t>ů</w:t>
        </w:r>
        <w:r w:rsidRPr="00D365FC">
          <w:rPr>
            <w:rStyle w:val="Hypertextovodkaz"/>
            <w:rFonts w:ascii="Arial" w:eastAsia="Arial" w:hAnsi="Arial" w:cs="Arial"/>
            <w:lang w:val="cs-CZ"/>
          </w:rPr>
          <w:t>vodce metrikami udr</w:t>
        </w:r>
        <w:r w:rsidRPr="00D365FC">
          <w:rPr>
            <w:rStyle w:val="Hypertextovodkaz"/>
            <w:rFonts w:ascii="Arial" w:eastAsia="Arial" w:hAnsi="Arial" w:cs="Arial" w:hint="eastAsia"/>
            <w:lang w:val="cs-CZ"/>
          </w:rPr>
          <w:t>ž</w:t>
        </w:r>
        <w:r w:rsidRPr="00D365FC">
          <w:rPr>
            <w:rStyle w:val="Hypertextovodkaz"/>
            <w:rFonts w:ascii="Arial" w:eastAsia="Arial" w:hAnsi="Arial" w:cs="Arial"/>
            <w:lang w:val="cs-CZ"/>
          </w:rPr>
          <w:t>itelnosti pro datov</w:t>
        </w:r>
        <w:r w:rsidRPr="00D365FC">
          <w:rPr>
            <w:rStyle w:val="Hypertextovodkaz"/>
            <w:rFonts w:ascii="Arial" w:eastAsia="Arial" w:hAnsi="Arial" w:cs="Arial" w:hint="eastAsia"/>
            <w:lang w:val="cs-CZ"/>
          </w:rPr>
          <w:t>á</w:t>
        </w:r>
        <w:r w:rsidRPr="00D365FC">
          <w:rPr>
            <w:rStyle w:val="Hypertextovodkaz"/>
            <w:rFonts w:ascii="Arial" w:eastAsia="Arial" w:hAnsi="Arial" w:cs="Arial"/>
            <w:lang w:val="cs-CZ"/>
          </w:rPr>
          <w:t xml:space="preserve"> centra</w:t>
        </w:r>
      </w:hyperlink>
      <w:r w:rsidRPr="009A434D">
        <w:rPr>
          <w:rFonts w:ascii="Arial" w:eastAsia="Arial" w:hAnsi="Arial" w:cs="Arial"/>
          <w:lang w:val="cs-CZ"/>
        </w:rPr>
        <w:t xml:space="preserve">. </w:t>
      </w:r>
      <w:bookmarkStart w:id="1" w:name="_Hlk88492148"/>
      <w:bookmarkEnd w:id="0"/>
    </w:p>
    <w:p w14:paraId="32710422" w14:textId="77777777" w:rsidR="003A6E67" w:rsidRPr="00C73AE1" w:rsidRDefault="003A6E67" w:rsidP="00322BE4">
      <w:pPr>
        <w:rPr>
          <w:rFonts w:ascii="Arial" w:eastAsia="Arial" w:hAnsi="Arial" w:cs="Arial"/>
          <w:lang w:val="cs-CZ"/>
        </w:rPr>
      </w:pPr>
    </w:p>
    <w:p w14:paraId="4CF285ED" w14:textId="4F3C384E" w:rsidR="00322BE4" w:rsidRPr="00C82EC2" w:rsidRDefault="00322BE4" w:rsidP="00F54EEF">
      <w:pPr>
        <w:spacing w:after="0" w:afterAutospacing="0"/>
        <w:rPr>
          <w:rFonts w:ascii="Arial" w:hAnsi="Arial" w:cs="Arial"/>
          <w:b/>
          <w:bCs/>
          <w:szCs w:val="20"/>
        </w:rPr>
      </w:pPr>
      <w:r w:rsidRPr="00C82EC2">
        <w:rPr>
          <w:rFonts w:ascii="Arial" w:hAnsi="Arial" w:cs="Arial"/>
          <w:b/>
          <w:bCs/>
          <w:szCs w:val="20"/>
        </w:rPr>
        <w:lastRenderedPageBreak/>
        <w:t xml:space="preserve">O </w:t>
      </w:r>
      <w:proofErr w:type="spellStart"/>
      <w:r w:rsidRPr="00C82EC2">
        <w:rPr>
          <w:rFonts w:ascii="Arial" w:hAnsi="Arial" w:cs="Arial"/>
          <w:b/>
          <w:bCs/>
          <w:szCs w:val="20"/>
        </w:rPr>
        <w:t>společnosti</w:t>
      </w:r>
      <w:proofErr w:type="spellEnd"/>
      <w:r w:rsidRPr="00C82EC2">
        <w:rPr>
          <w:rFonts w:ascii="Arial" w:hAnsi="Arial" w:cs="Arial"/>
          <w:b/>
          <w:bCs/>
          <w:szCs w:val="20"/>
        </w:rPr>
        <w:t xml:space="preserve"> Schneider Electric</w:t>
      </w:r>
    </w:p>
    <w:p w14:paraId="098F29B2" w14:textId="7F81522F" w:rsidR="00F54EEF" w:rsidRPr="00F54EEF" w:rsidRDefault="00F54EEF" w:rsidP="00F54EEF">
      <w:pPr>
        <w:spacing w:before="0" w:beforeAutospacing="0" w:after="0" w:afterAutospacing="0"/>
        <w:rPr>
          <w:rFonts w:ascii="Arial" w:eastAsia="Arial" w:hAnsi="Arial" w:cs="Arial"/>
          <w:lang w:val="cs-CZ"/>
        </w:rPr>
      </w:pPr>
      <w:bookmarkStart w:id="2" w:name="_Hlk105680530"/>
      <w:r w:rsidRPr="00F54EEF">
        <w:rPr>
          <w:rFonts w:ascii="Arial" w:eastAsia="Arial" w:hAnsi="Arial" w:cs="Arial"/>
          <w:lang w:val="cs-CZ"/>
        </w:rPr>
        <w:t xml:space="preserve">Vizí společnosti Schneider Electric je umožnit každému co nejlépe využívat energii a dostupné zdroje, proto přinášíme pokrok a udržitelnost do všech oblastí života. Žijeme v souladu s heslem </w:t>
      </w:r>
      <w:proofErr w:type="spellStart"/>
      <w:r w:rsidRPr="00F54EEF">
        <w:rPr>
          <w:rFonts w:ascii="Arial" w:eastAsia="Arial" w:hAnsi="Arial" w:cs="Arial"/>
          <w:lang w:val="cs-CZ"/>
        </w:rPr>
        <w:t>Life</w:t>
      </w:r>
      <w:proofErr w:type="spellEnd"/>
      <w:r w:rsidRPr="00F54EEF">
        <w:rPr>
          <w:rFonts w:ascii="Arial" w:eastAsia="Arial" w:hAnsi="Arial" w:cs="Arial"/>
          <w:lang w:val="cs-CZ"/>
        </w:rPr>
        <w:t xml:space="preserve"> </w:t>
      </w:r>
      <w:proofErr w:type="spellStart"/>
      <w:r w:rsidRPr="00F54EEF">
        <w:rPr>
          <w:rFonts w:ascii="Arial" w:eastAsia="Arial" w:hAnsi="Arial" w:cs="Arial"/>
          <w:lang w:val="cs-CZ"/>
        </w:rPr>
        <w:t>Is</w:t>
      </w:r>
      <w:proofErr w:type="spellEnd"/>
      <w:r w:rsidRPr="00F54EEF">
        <w:rPr>
          <w:rFonts w:ascii="Arial" w:eastAsia="Arial" w:hAnsi="Arial" w:cs="Arial"/>
          <w:lang w:val="cs-CZ"/>
        </w:rPr>
        <w:t xml:space="preserve">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</w:t>
      </w:r>
      <w:r w:rsidR="00E44502">
        <w:rPr>
          <w:rFonts w:ascii="Arial" w:eastAsia="Arial" w:hAnsi="Arial" w:cs="Arial"/>
          <w:lang w:val="cs-CZ"/>
        </w:rPr>
        <w:t xml:space="preserve"> </w:t>
      </w:r>
      <w:r w:rsidRPr="00F54EEF">
        <w:rPr>
          <w:rFonts w:ascii="Arial" w:eastAsia="Arial" w:hAnsi="Arial" w:cs="Arial"/>
          <w:lang w:val="cs-CZ"/>
        </w:rPr>
        <w:t>Schneider Electric je </w:t>
      </w:r>
      <w:proofErr w:type="spellStart"/>
      <w:r w:rsidRPr="00F54EEF">
        <w:rPr>
          <w:rFonts w:ascii="Arial" w:eastAsia="Arial" w:hAnsi="Arial" w:cs="Arial"/>
          <w:lang w:val="cs-CZ"/>
        </w:rPr>
        <w:t>nejlokálnější</w:t>
      </w:r>
      <w:proofErr w:type="spellEnd"/>
      <w:r w:rsidRPr="00F54EEF">
        <w:rPr>
          <w:rFonts w:ascii="Arial" w:eastAsia="Arial" w:hAnsi="Arial" w:cs="Arial"/>
          <w:lang w:val="cs-CZ"/>
        </w:rPr>
        <w:t xml:space="preserve"> z globálních společností. Společnost Schneider prosazuje otevřené standardy a partnerské ekosystémy, které jsou založen</w:t>
      </w:r>
      <w:r w:rsidR="00143358">
        <w:rPr>
          <w:rFonts w:ascii="Arial" w:eastAsia="Arial" w:hAnsi="Arial" w:cs="Arial"/>
          <w:lang w:val="cs-CZ"/>
        </w:rPr>
        <w:t>y</w:t>
      </w:r>
      <w:r w:rsidRPr="00F54EEF">
        <w:rPr>
          <w:rFonts w:ascii="Arial" w:eastAsia="Arial" w:hAnsi="Arial" w:cs="Arial"/>
          <w:lang w:val="cs-CZ"/>
        </w:rPr>
        <w:t xml:space="preserve"> na sdíleném smysluplném účelu, podporují integraci a posilují jejich hodnoty.</w:t>
      </w:r>
    </w:p>
    <w:bookmarkEnd w:id="2"/>
    <w:p w14:paraId="5AC1A3A5" w14:textId="77777777" w:rsidR="00322BE4" w:rsidRPr="00FF0E73" w:rsidRDefault="00322BE4" w:rsidP="00322BE4">
      <w:pPr>
        <w:rPr>
          <w:rFonts w:ascii="Arial" w:hAnsi="Arial" w:cs="Arial"/>
          <w:color w:val="000000"/>
          <w:szCs w:val="20"/>
          <w:lang w:eastAsia="sk-SK"/>
        </w:rPr>
      </w:pPr>
    </w:p>
    <w:p w14:paraId="5FCC8EC9" w14:textId="4C2F408A" w:rsidR="00322BE4" w:rsidRPr="00322BE4" w:rsidRDefault="00322BE4" w:rsidP="00322BE4">
      <w:pPr>
        <w:rPr>
          <w:rFonts w:ascii="Arial" w:hAnsi="Arial" w:cs="Arial"/>
          <w:color w:val="000000"/>
          <w:szCs w:val="20"/>
          <w:lang w:eastAsia="sk-SK"/>
        </w:rPr>
      </w:pPr>
      <w:proofErr w:type="spellStart"/>
      <w:r w:rsidRPr="00FF0E73">
        <w:rPr>
          <w:rFonts w:ascii="Arial" w:hAnsi="Arial" w:cs="Arial"/>
          <w:color w:val="000000"/>
          <w:szCs w:val="20"/>
          <w:lang w:eastAsia="sk-SK"/>
        </w:rPr>
        <w:t>Více</w:t>
      </w:r>
      <w:proofErr w:type="spellEnd"/>
      <w:r w:rsidRPr="00FF0E73">
        <w:rPr>
          <w:rFonts w:ascii="Arial" w:hAnsi="Arial" w:cs="Arial"/>
          <w:color w:val="000000"/>
          <w:szCs w:val="20"/>
          <w:lang w:eastAsia="sk-SK"/>
        </w:rPr>
        <w:t xml:space="preserve"> </w:t>
      </w:r>
      <w:proofErr w:type="spellStart"/>
      <w:r w:rsidRPr="00FF0E73">
        <w:rPr>
          <w:rFonts w:ascii="Arial" w:hAnsi="Arial" w:cs="Arial"/>
          <w:color w:val="000000"/>
          <w:szCs w:val="20"/>
          <w:lang w:eastAsia="sk-SK"/>
        </w:rPr>
        <w:t>na</w:t>
      </w:r>
      <w:proofErr w:type="spellEnd"/>
      <w:r w:rsidRPr="00FF0E73">
        <w:rPr>
          <w:rFonts w:ascii="Arial" w:hAnsi="Arial" w:cs="Arial"/>
          <w:color w:val="000000"/>
          <w:szCs w:val="20"/>
          <w:lang w:eastAsia="sk-SK"/>
        </w:rPr>
        <w:t xml:space="preserve"> </w:t>
      </w:r>
      <w:hyperlink r:id="rId14" w:history="1">
        <w:r w:rsidRPr="00FF0E73">
          <w:rPr>
            <w:rStyle w:val="Hypertextovodkaz"/>
            <w:rFonts w:ascii="Arial" w:hAnsi="Arial" w:cs="Arial"/>
            <w:szCs w:val="20"/>
            <w:lang w:eastAsia="sk-SK"/>
          </w:rPr>
          <w:t>www.se.com</w:t>
        </w:r>
      </w:hyperlink>
      <w:r w:rsidRPr="00FF0E73">
        <w:rPr>
          <w:rFonts w:ascii="Arial" w:hAnsi="Arial" w:cs="Arial"/>
          <w:color w:val="000000"/>
          <w:szCs w:val="20"/>
          <w:lang w:eastAsia="sk-SK"/>
        </w:rPr>
        <w:t xml:space="preserve">. </w:t>
      </w:r>
    </w:p>
    <w:p w14:paraId="09367DA8" w14:textId="5958A4BC" w:rsidR="00322BE4" w:rsidRPr="00322BE4" w:rsidRDefault="00322BE4" w:rsidP="00322BE4">
      <w:pPr>
        <w:rPr>
          <w:rFonts w:ascii="Arial" w:hAnsi="Arial" w:cs="Arial"/>
          <w:noProof/>
          <w:szCs w:val="20"/>
        </w:rPr>
      </w:pPr>
      <w:r w:rsidRPr="00FF0E73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1858EE2A" wp14:editId="26B590E9">
                <wp:extent cx="1397000" cy="299085"/>
                <wp:effectExtent l="0" t="0" r="0" b="0"/>
                <wp:docPr id="8" name="AutoShape 13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7E7A5" w14:textId="77777777" w:rsidR="00322BE4" w:rsidRPr="00BA102F" w:rsidRDefault="00322BE4" w:rsidP="00322BE4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16"/>
                              </w:rPr>
                            </w:pPr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Cs w:val="16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58EE2A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" o:button="t" fillcolor="#3ccd59" stroked="f">
                <v:fill o:detectmouseclick="t"/>
                <o:lock v:ext="edit" aspectratio="t"/>
                <v:textbox>
                  <w:txbxContent>
                    <w:p w14:paraId="12F7E7A5" w14:textId="77777777" w:rsidR="00322BE4" w:rsidRPr="00BA102F" w:rsidRDefault="00322BE4" w:rsidP="00322BE4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16"/>
                        </w:rPr>
                      </w:pPr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Cs w:val="16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F0E73">
        <w:rPr>
          <w:rFonts w:ascii="Arial" w:hAnsi="Arial" w:cs="Arial"/>
          <w:noProof/>
          <w:szCs w:val="20"/>
          <w:lang w:eastAsia="en-US"/>
        </w:rPr>
        <w:t xml:space="preserve">        </w:t>
      </w:r>
      <w:r w:rsidRPr="00FF0E73">
        <w:rPr>
          <w:rFonts w:ascii="Arial" w:hAnsi="Arial" w:cs="Arial"/>
          <w:noProof/>
          <w:szCs w:val="20"/>
          <w:lang w:eastAsia="en-US"/>
        </w:rPr>
        <w:tab/>
      </w:r>
    </w:p>
    <w:p w14:paraId="0A7F57F9" w14:textId="77777777" w:rsidR="00322BE4" w:rsidRPr="00FF0E73" w:rsidRDefault="00322BE4" w:rsidP="00322BE4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000000" w:themeColor="text1"/>
          <w:szCs w:val="20"/>
        </w:rPr>
      </w:pPr>
      <w:proofErr w:type="spellStart"/>
      <w:r w:rsidRPr="00FF0E73">
        <w:rPr>
          <w:rFonts w:ascii="Arial" w:hAnsi="Arial" w:cs="Arial"/>
          <w:b/>
          <w:bCs/>
          <w:szCs w:val="20"/>
        </w:rPr>
        <w:t>Zdroje</w:t>
      </w:r>
      <w:proofErr w:type="spellEnd"/>
      <w:r w:rsidRPr="00FF0E73">
        <w:rPr>
          <w:rFonts w:ascii="Arial" w:hAnsi="Arial" w:cs="Arial"/>
          <w:b/>
          <w:bCs/>
          <w:szCs w:val="20"/>
        </w:rPr>
        <w:t>:</w:t>
      </w:r>
    </w:p>
    <w:p w14:paraId="121E12D8" w14:textId="4BFAF871" w:rsidR="00322BE4" w:rsidRPr="00322BE4" w:rsidRDefault="000A37F5" w:rsidP="00322BE4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u w:val="single"/>
        </w:rPr>
      </w:pPr>
      <w:hyperlink r:id="rId16">
        <w:r w:rsidR="00322BE4" w:rsidRPr="00FF0E73">
          <w:rPr>
            <w:rStyle w:val="Hypertextovodkaz"/>
            <w:rFonts w:ascii="Arial" w:hAnsi="Arial" w:cs="Arial"/>
            <w:szCs w:val="20"/>
          </w:rPr>
          <w:t>Schneider Electric CZ</w:t>
        </w:r>
      </w:hyperlink>
    </w:p>
    <w:p w14:paraId="1CA2EB4D" w14:textId="4E39D49D" w:rsidR="00322BE4" w:rsidRPr="00322BE4" w:rsidRDefault="00322BE4" w:rsidP="00322BE4">
      <w:pPr>
        <w:jc w:val="both"/>
        <w:rPr>
          <w:rFonts w:ascii="Arial" w:hAnsi="Arial" w:cs="Arial"/>
          <w:sz w:val="22"/>
          <w:szCs w:val="22"/>
        </w:rPr>
      </w:pPr>
      <w:r w:rsidRPr="00BA102F">
        <w:rPr>
          <w:rStyle w:val="Siln"/>
          <w:rFonts w:ascii="Arial" w:hAnsi="Arial"/>
          <w:szCs w:val="20"/>
          <w:shd w:val="clear" w:color="auto" w:fill="FFFFFF"/>
        </w:rPr>
        <w:t>Hashtags</w:t>
      </w:r>
      <w:r w:rsidRPr="00BA102F">
        <w:rPr>
          <w:rFonts w:ascii="Arial" w:hAnsi="Arial"/>
          <w:szCs w:val="20"/>
          <w:shd w:val="clear" w:color="auto" w:fill="FFFFFF"/>
        </w:rPr>
        <w:t>: #LifeIsOn #OurImpact</w:t>
      </w:r>
    </w:p>
    <w:p w14:paraId="3129B3C1" w14:textId="77777777" w:rsidR="00322BE4" w:rsidRPr="00FF0E73" w:rsidRDefault="00322BE4" w:rsidP="00322BE4">
      <w:pPr>
        <w:rPr>
          <w:rFonts w:ascii="Arial" w:hAnsi="Arial" w:cs="Arial"/>
          <w:b/>
          <w:bCs/>
          <w:szCs w:val="20"/>
        </w:rPr>
      </w:pPr>
      <w:proofErr w:type="spellStart"/>
      <w:r w:rsidRPr="00FF0E73">
        <w:rPr>
          <w:rFonts w:ascii="Arial" w:hAnsi="Arial" w:cs="Arial"/>
          <w:b/>
          <w:bCs/>
          <w:szCs w:val="20"/>
        </w:rPr>
        <w:t>Sledujte</w:t>
      </w:r>
      <w:proofErr w:type="spellEnd"/>
      <w:r w:rsidRPr="00FF0E73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FF0E73">
        <w:rPr>
          <w:rFonts w:ascii="Arial" w:hAnsi="Arial" w:cs="Arial"/>
          <w:b/>
          <w:bCs/>
          <w:szCs w:val="20"/>
        </w:rPr>
        <w:t>nás</w:t>
      </w:r>
      <w:proofErr w:type="spellEnd"/>
      <w:r w:rsidRPr="00FF0E73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FF0E73">
        <w:rPr>
          <w:rFonts w:ascii="Arial" w:hAnsi="Arial" w:cs="Arial"/>
          <w:b/>
          <w:bCs/>
          <w:szCs w:val="20"/>
        </w:rPr>
        <w:t>na</w:t>
      </w:r>
      <w:proofErr w:type="spellEnd"/>
      <w:r w:rsidRPr="00FF0E73">
        <w:rPr>
          <w:rFonts w:ascii="Arial" w:hAnsi="Arial" w:cs="Arial"/>
          <w:b/>
          <w:bCs/>
          <w:szCs w:val="20"/>
        </w:rPr>
        <w:t xml:space="preserve">: </w:t>
      </w:r>
      <w:r w:rsidRPr="00FF0E7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E84F158" wp14:editId="6D2B875F">
            <wp:extent cx="238125" cy="238125"/>
            <wp:effectExtent l="19050" t="0" r="9525" b="0"/>
            <wp:docPr id="3" name="Picture 8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Cs w:val="20"/>
        </w:rPr>
        <w:t xml:space="preserve"> </w:t>
      </w:r>
      <w:r w:rsidRPr="00FF0E7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9F52F83" wp14:editId="0E2C92EE">
            <wp:extent cx="238125" cy="238125"/>
            <wp:effectExtent l="19050" t="0" r="9525" b="0"/>
            <wp:docPr id="4" name="Picture 106" descr="C:\Users\SESA367509\Desktop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Cs w:val="20"/>
        </w:rPr>
        <w:t xml:space="preserve"> </w:t>
      </w:r>
      <w:r w:rsidRPr="00FF0E7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5F0D5BDF" wp14:editId="1E8A68AF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Cs w:val="20"/>
        </w:rPr>
        <w:t xml:space="preserve"> </w:t>
      </w:r>
      <w:r w:rsidRPr="00FF0E7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EDEBFEA" wp14:editId="027552A5">
            <wp:extent cx="238125" cy="238125"/>
            <wp:effectExtent l="19050" t="0" r="9525" b="0"/>
            <wp:docPr id="5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Cs w:val="20"/>
        </w:rPr>
        <w:t xml:space="preserve"> </w:t>
      </w:r>
      <w:r w:rsidRPr="00FF0E73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69F0473A" wp14:editId="41E95A42">
            <wp:extent cx="237600" cy="237600"/>
            <wp:effectExtent l="0" t="0" r="0" b="0"/>
            <wp:docPr id="18" name="Picture 1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Cs w:val="20"/>
        </w:rPr>
        <w:t xml:space="preserve"> </w:t>
      </w:r>
      <w:r w:rsidRPr="00FF0E73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30386CD2" wp14:editId="7FB37BC4">
            <wp:extent cx="237600" cy="237600"/>
            <wp:effectExtent l="0" t="0" r="0" b="0"/>
            <wp:docPr id="21" name="Picture 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7E1B13B" w14:textId="77777777" w:rsidR="00322BE4" w:rsidRPr="009E6412" w:rsidRDefault="00322BE4" w:rsidP="00322BE4">
      <w:pPr>
        <w:spacing w:line="259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5DEF6" w14:textId="33BAE192" w:rsidR="0070278A" w:rsidRPr="00D365FC" w:rsidRDefault="0070278A" w:rsidP="00322BE4">
      <w:pPr>
        <w:rPr>
          <w:rFonts w:ascii="Arial" w:eastAsia="Arial" w:hAnsi="Arial" w:cs="Arial"/>
          <w:lang w:val="cs-CZ"/>
        </w:rPr>
      </w:pPr>
    </w:p>
    <w:sectPr w:rsidR="0070278A" w:rsidRPr="00D365FC" w:rsidSect="000A10C0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367" w:right="1134" w:bottom="3060" w:left="1134" w:header="709" w:footer="1185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873C" w14:textId="77777777" w:rsidR="000A37F5" w:rsidRDefault="000A37F5" w:rsidP="00B230CF">
      <w:r>
        <w:separator/>
      </w:r>
    </w:p>
  </w:endnote>
  <w:endnote w:type="continuationSeparator" w:id="0">
    <w:p w14:paraId="5D78E8EC" w14:textId="77777777" w:rsidR="000A37F5" w:rsidRDefault="000A37F5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A1002AE7" w:usb1="C0000063" w:usb2="00000038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DE91" w14:textId="77777777" w:rsidR="00D26F05" w:rsidRPr="00597782" w:rsidRDefault="00D26F05" w:rsidP="001D269B">
    <w:pPr>
      <w:pStyle w:val="Zpat"/>
      <w:tabs>
        <w:tab w:val="clear" w:pos="4703"/>
        <w:tab w:val="clear" w:pos="9406"/>
        <w:tab w:val="center" w:pos="4536"/>
        <w:tab w:val="right" w:pos="9072"/>
      </w:tabs>
      <w:rPr>
        <w:rFonts w:ascii="Arial Rounded MT Std Light" w:hAnsi="Arial Rounded MT Std Light"/>
        <w:sz w:val="16"/>
        <w:szCs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224142" wp14:editId="302E46A9">
              <wp:simplePos x="0" y="0"/>
              <wp:positionH relativeFrom="column">
                <wp:posOffset>-495300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39BC5" id="Rectangle 13" o:spid="_x0000_s1026" style="position:absolute;margin-left:-39pt;margin-top:19.55pt;width:601.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Dv6lf98AAAAKAQAADwAAAAAAAAAAAAAAAABDBAAAZHJzL2Rvd25y&#10;ZXYueG1sUEsFBgAAAAAEAAQA8wAAAE8FAAAAAA==&#10;" fillcolor="#2cb34a" stroked="f"/>
          </w:pict>
        </mc:Fallback>
      </mc:AlternateContent>
    </w:r>
    <w:r>
      <w:tab/>
    </w:r>
    <w:r>
      <w:rPr>
        <w:rFonts w:ascii="Arial Rounded MT Std Light" w:hAnsi="Arial Rounded MT Std Light"/>
        <w:sz w:val="16"/>
      </w:rPr>
      <w:tab/>
      <w:t xml:space="preserve">Page | </w:t>
    </w:r>
    <w:r w:rsidRPr="006B7D9F">
      <w:rPr>
        <w:rFonts w:ascii="Arial Rounded MT Std Light" w:hAnsi="Arial Rounded MT Std Light"/>
        <w:sz w:val="16"/>
        <w:szCs w:val="16"/>
      </w:rPr>
      <w:fldChar w:fldCharType="begin"/>
    </w:r>
    <w:r w:rsidRPr="006B7D9F">
      <w:rPr>
        <w:rFonts w:ascii="Arial Rounded MT Std Light" w:hAnsi="Arial Rounded MT Std Light"/>
        <w:sz w:val="16"/>
        <w:szCs w:val="16"/>
      </w:rPr>
      <w:instrText xml:space="preserve"> PAGE   \* MERGEFORMAT </w:instrText>
    </w:r>
    <w:r w:rsidRPr="006B7D9F">
      <w:rPr>
        <w:rFonts w:ascii="Arial Rounded MT Std Light" w:hAnsi="Arial Rounded MT Std Light"/>
        <w:sz w:val="16"/>
        <w:szCs w:val="16"/>
      </w:rPr>
      <w:fldChar w:fldCharType="separate"/>
    </w:r>
    <w:r>
      <w:rPr>
        <w:rFonts w:ascii="Arial Rounded MT Std Light" w:hAnsi="Arial Rounded MT Std Light"/>
        <w:noProof/>
        <w:sz w:val="16"/>
        <w:szCs w:val="16"/>
      </w:rPr>
      <w:t>2</w:t>
    </w:r>
    <w:r w:rsidRPr="006B7D9F">
      <w:rPr>
        <w:rFonts w:ascii="Arial Rounded MT Std Light" w:hAnsi="Arial Rounded MT Std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85B7" w14:textId="74FB025F" w:rsidR="00D26F05" w:rsidRDefault="00D26F05" w:rsidP="00250280">
    <w:pPr>
      <w:tabs>
        <w:tab w:val="center" w:pos="4703"/>
        <w:tab w:val="right" w:pos="9406"/>
      </w:tabs>
      <w:spacing w:before="0" w:beforeAutospacing="0" w:after="0" w:afterAutospacing="0"/>
      <w:jc w:val="right"/>
      <w:rPr>
        <w:rFonts w:ascii="Arial" w:hAnsi="Arial" w:cs="Arial"/>
        <w:sz w:val="16"/>
        <w:szCs w:val="16"/>
      </w:rPr>
    </w:pPr>
    <w:r w:rsidRPr="002D4B3B">
      <w:rPr>
        <w:rFonts w:ascii="Arial" w:hAnsi="Arial" w:cs="Arial"/>
        <w:noProof/>
        <w:sz w:val="6"/>
        <w:szCs w:val="14"/>
        <w:lang w:val="cs-CZ" w:eastAsia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70763CF" wp14:editId="407A5C83">
              <wp:simplePos x="0" y="0"/>
              <wp:positionH relativeFrom="page">
                <wp:posOffset>-2540</wp:posOffset>
              </wp:positionH>
              <wp:positionV relativeFrom="paragraph">
                <wp:posOffset>204470</wp:posOffset>
              </wp:positionV>
              <wp:extent cx="7553325" cy="123825"/>
              <wp:effectExtent l="0" t="0" r="9525" b="9525"/>
              <wp:wrapNone/>
              <wp:docPr id="99" name="Rectangl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23825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3062A" id="Rectangle 99" o:spid="_x0000_s1026" style="position:absolute;margin-left:-.2pt;margin-top:16.1pt;width:594.7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" fillcolor="#3c3" stroked="f" strokeweight="1pt">
              <w10:wrap anchorx="page"/>
            </v:rect>
          </w:pict>
        </mc:Fallback>
      </mc:AlternateContent>
    </w:r>
    <w:r w:rsidRPr="00AA65F4">
      <w:rPr>
        <w:rFonts w:ascii="Arial" w:hAnsi="Arial" w:cs="Arial"/>
        <w:sz w:val="16"/>
      </w:rPr>
      <w:t xml:space="preserve">Page | </w:t>
    </w:r>
    <w:r w:rsidRPr="00AA65F4">
      <w:rPr>
        <w:rFonts w:ascii="Arial" w:hAnsi="Arial" w:cs="Arial"/>
        <w:sz w:val="16"/>
        <w:szCs w:val="16"/>
      </w:rPr>
      <w:fldChar w:fldCharType="begin"/>
    </w:r>
    <w:r w:rsidRPr="00AA65F4">
      <w:rPr>
        <w:rFonts w:ascii="Arial" w:hAnsi="Arial" w:cs="Arial"/>
        <w:sz w:val="16"/>
        <w:szCs w:val="16"/>
      </w:rPr>
      <w:instrText xml:space="preserve"> PAGE   \* MERGEFORMAT </w:instrText>
    </w:r>
    <w:r w:rsidRPr="00AA65F4">
      <w:rPr>
        <w:rFonts w:ascii="Arial" w:hAnsi="Arial" w:cs="Arial"/>
        <w:sz w:val="16"/>
        <w:szCs w:val="16"/>
      </w:rPr>
      <w:fldChar w:fldCharType="separate"/>
    </w:r>
    <w:r w:rsidR="005067AC">
      <w:rPr>
        <w:rFonts w:ascii="Arial" w:hAnsi="Arial" w:cs="Arial"/>
        <w:noProof/>
        <w:sz w:val="16"/>
        <w:szCs w:val="16"/>
      </w:rPr>
      <w:t>1</w:t>
    </w:r>
    <w:r w:rsidRPr="00AA65F4">
      <w:rPr>
        <w:rFonts w:ascii="Arial" w:hAnsi="Arial" w:cs="Arial"/>
        <w:sz w:val="16"/>
        <w:szCs w:val="16"/>
      </w:rPr>
      <w:fldChar w:fldCharType="end"/>
    </w:r>
  </w:p>
  <w:p w14:paraId="021F8F41" w14:textId="3E458612" w:rsidR="00D26F05" w:rsidRPr="002D4B3B" w:rsidRDefault="00D26F05" w:rsidP="00250280">
    <w:pPr>
      <w:tabs>
        <w:tab w:val="center" w:pos="4703"/>
        <w:tab w:val="right" w:pos="9406"/>
      </w:tabs>
      <w:spacing w:before="0" w:beforeAutospacing="0" w:after="0" w:afterAutospacing="0"/>
      <w:jc w:val="right"/>
      <w:rPr>
        <w:rFonts w:ascii="Arial" w:hAnsi="Arial" w:cs="Arial"/>
        <w:sz w:val="6"/>
        <w:szCs w:val="6"/>
      </w:rPr>
    </w:pPr>
  </w:p>
  <w:p w14:paraId="70770B18" w14:textId="77777777" w:rsidR="00D26F05" w:rsidRPr="00AA65F4" w:rsidRDefault="00D26F05" w:rsidP="00250280">
    <w:pPr>
      <w:tabs>
        <w:tab w:val="center" w:pos="4703"/>
        <w:tab w:val="right" w:pos="9406"/>
      </w:tabs>
      <w:spacing w:before="0" w:beforeAutospacing="0" w:after="0" w:afterAutospacing="0"/>
      <w:jc w:val="right"/>
      <w:rPr>
        <w:rFonts w:ascii="Arial" w:hAnsi="Arial" w:cs="Arial"/>
        <w:sz w:val="16"/>
        <w:szCs w:val="16"/>
      </w:rPr>
    </w:pPr>
  </w:p>
  <w:p w14:paraId="56895DA0" w14:textId="423EC60F" w:rsidR="00D26F05" w:rsidRPr="00AA65F4" w:rsidRDefault="00D26F05" w:rsidP="00D13F15">
    <w:pPr>
      <w:tabs>
        <w:tab w:val="center" w:pos="4703"/>
        <w:tab w:val="right" w:pos="9406"/>
      </w:tabs>
      <w:spacing w:before="0" w:beforeAutospacing="0" w:after="0" w:afterAutospacing="0"/>
      <w:rPr>
        <w:rFonts w:ascii="Arial" w:hAnsi="Arial" w:cs="Arial"/>
        <w:sz w:val="16"/>
        <w:szCs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</w:tblGrid>
    <w:tr w:rsidR="00D26F05" w:rsidRPr="00AA65F4" w14:paraId="690C586D" w14:textId="059D720B" w:rsidTr="00D13F15">
      <w:tc>
        <w:tcPr>
          <w:tcW w:w="2835" w:type="dxa"/>
        </w:tcPr>
        <w:p w14:paraId="5694DCF5" w14:textId="74459965" w:rsidR="00D26F05" w:rsidRPr="00F30C96" w:rsidRDefault="00D26F05" w:rsidP="003B6C2D">
          <w:pPr>
            <w:autoSpaceDE w:val="0"/>
            <w:autoSpaceDN w:val="0"/>
            <w:adjustRightInd w:val="0"/>
            <w:spacing w:before="0" w:beforeAutospacing="0" w:after="0" w:afterAutospacing="0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</w:p>
      </w:tc>
    </w:tr>
  </w:tbl>
  <w:p w14:paraId="653C5D86" w14:textId="2D1AC070" w:rsidR="00D26F05" w:rsidRPr="00AA65F4" w:rsidRDefault="00C82EC2" w:rsidP="00250280">
    <w:pPr>
      <w:pStyle w:val="Zpat"/>
      <w:rPr>
        <w:rFonts w:ascii="Arial" w:hAnsi="Arial" w:cs="Arial"/>
        <w:lang w:val="en-US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AEB61C4" wp14:editId="771F9750">
              <wp:simplePos x="0" y="0"/>
              <wp:positionH relativeFrom="margin">
                <wp:posOffset>44450</wp:posOffset>
              </wp:positionH>
              <wp:positionV relativeFrom="paragraph">
                <wp:posOffset>-2540</wp:posOffset>
              </wp:positionV>
              <wp:extent cx="1941195" cy="935355"/>
              <wp:effectExtent l="0" t="0" r="0" b="0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BE740" w14:textId="77777777" w:rsidR="00C82EC2" w:rsidRPr="00FF7B63" w:rsidRDefault="00C82EC2" w:rsidP="00C82E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7A534E99" w14:textId="77777777" w:rsidR="00C82EC2" w:rsidRPr="00AC3592" w:rsidRDefault="00C82EC2" w:rsidP="00C82EC2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B61C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3.5pt;margin-top:-.2pt;width:152.85pt;height:73.6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" filled="f" stroked="f">
              <v:textbox>
                <w:txbxContent>
                  <w:p w14:paraId="472BE740" w14:textId="77777777" w:rsidR="00C82EC2" w:rsidRPr="00FF7B63" w:rsidRDefault="00C82EC2" w:rsidP="00C82EC2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7A534E99" w14:textId="77777777" w:rsidR="00C82EC2" w:rsidRPr="00AC3592" w:rsidRDefault="00C82EC2" w:rsidP="00C82EC2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91FF" w14:textId="77777777" w:rsidR="000A37F5" w:rsidRDefault="000A37F5" w:rsidP="00B230CF">
      <w:r>
        <w:separator/>
      </w:r>
    </w:p>
  </w:footnote>
  <w:footnote w:type="continuationSeparator" w:id="0">
    <w:p w14:paraId="30A646CD" w14:textId="77777777" w:rsidR="000A37F5" w:rsidRDefault="000A37F5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51CC" w14:textId="77777777" w:rsidR="00D26F05" w:rsidRPr="001D269B" w:rsidRDefault="00D26F05" w:rsidP="002D65CB">
    <w:pPr>
      <w:pStyle w:val="BasicParagraph"/>
      <w:rPr>
        <w:rFonts w:ascii="Arial Rounded MT Std Light" w:hAnsi="Arial Rounded MT Std Light" w:cs="ArialRoundedMTStd-Light"/>
        <w:color w:val="595959"/>
        <w:sz w:val="57"/>
        <w:szCs w:val="57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77520168" wp14:editId="200CF203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AD210D" wp14:editId="2BD9BFE6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1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EACD1B" w14:textId="77777777" w:rsidR="00D26F05" w:rsidRDefault="00D26F05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D210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" filled="f" stroked="f">
              <v:textbox>
                <w:txbxContent>
                  <w:p w14:paraId="6FEACD1B" w14:textId="77777777" w:rsidR="00D26F05" w:rsidRDefault="00D26F05" w:rsidP="002D65CB"/>
                </w:txbxContent>
              </v:textbox>
              <w10:wrap type="square"/>
            </v:shape>
          </w:pict>
        </mc:Fallback>
      </mc:AlternateContent>
    </w:r>
    <w:r w:rsidRPr="001D269B">
      <w:rPr>
        <w:rFonts w:ascii="Arial Rounded MT Std Light" w:hAnsi="Arial Rounded MT Std Light"/>
        <w:color w:val="595959"/>
        <w:sz w:val="57"/>
      </w:rPr>
      <w:t xml:space="preserve">Press Release                      </w:t>
    </w:r>
  </w:p>
  <w:p w14:paraId="464DE6E3" w14:textId="77777777" w:rsidR="00D26F05" w:rsidRPr="00501D81" w:rsidRDefault="00D26F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3A55" w14:textId="7BAB948D" w:rsidR="00D26F05" w:rsidRDefault="00D26F05" w:rsidP="00A26B44">
    <w:pPr>
      <w:pStyle w:val="BasicParagraph"/>
      <w:spacing w:before="0" w:beforeAutospacing="0" w:after="0" w:afterAutospacing="0" w:line="240" w:lineRule="auto"/>
      <w:rPr>
        <w:rFonts w:ascii="Arial" w:hAnsi="Arial" w:cs="Arial"/>
        <w:color w:val="595959"/>
        <w:sz w:val="44"/>
        <w:szCs w:val="44"/>
      </w:rPr>
    </w:pPr>
    <w:r w:rsidRPr="00A26B44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5BA39BAA" wp14:editId="2E97C30B">
          <wp:simplePos x="0" y="0"/>
          <wp:positionH relativeFrom="margin">
            <wp:align>right</wp:align>
          </wp:positionH>
          <wp:positionV relativeFrom="paragraph">
            <wp:posOffset>-50165</wp:posOffset>
          </wp:positionV>
          <wp:extent cx="2124075" cy="438150"/>
          <wp:effectExtent l="0" t="0" r="9525" b="0"/>
          <wp:wrapNone/>
          <wp:docPr id="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color w:val="595959"/>
        <w:sz w:val="44"/>
      </w:rPr>
      <w:t>Press release</w:t>
    </w:r>
  </w:p>
  <w:p w14:paraId="20EB9610" w14:textId="77777777" w:rsidR="00D26F05" w:rsidRPr="00A26B44" w:rsidRDefault="00D26F05" w:rsidP="00A26B44">
    <w:pPr>
      <w:pStyle w:val="BasicParagraph"/>
      <w:spacing w:before="0" w:beforeAutospacing="0" w:after="0" w:afterAutospacing="0" w:line="240" w:lineRule="auto"/>
      <w:rPr>
        <w:rFonts w:ascii="Arial" w:hAnsi="Arial" w:cs="Arial"/>
        <w:color w:val="595959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D1F"/>
    <w:multiLevelType w:val="hybridMultilevel"/>
    <w:tmpl w:val="F9D6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4B8"/>
    <w:multiLevelType w:val="multilevel"/>
    <w:tmpl w:val="93325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D81B00"/>
    <w:multiLevelType w:val="multilevel"/>
    <w:tmpl w:val="ED6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714E"/>
    <w:multiLevelType w:val="hybridMultilevel"/>
    <w:tmpl w:val="3916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FFD"/>
    <w:multiLevelType w:val="multilevel"/>
    <w:tmpl w:val="5028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37B40"/>
    <w:multiLevelType w:val="hybridMultilevel"/>
    <w:tmpl w:val="4678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4F1"/>
    <w:multiLevelType w:val="multilevel"/>
    <w:tmpl w:val="AB02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B7E4B"/>
    <w:multiLevelType w:val="multilevel"/>
    <w:tmpl w:val="BC6E6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531A28"/>
    <w:multiLevelType w:val="hybridMultilevel"/>
    <w:tmpl w:val="495C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D0C13"/>
    <w:multiLevelType w:val="hybridMultilevel"/>
    <w:tmpl w:val="DEFA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6101B"/>
    <w:multiLevelType w:val="hybridMultilevel"/>
    <w:tmpl w:val="3FD8D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612BBD"/>
    <w:multiLevelType w:val="hybridMultilevel"/>
    <w:tmpl w:val="44BE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57FEA"/>
    <w:multiLevelType w:val="hybridMultilevel"/>
    <w:tmpl w:val="0D9ED3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25790"/>
    <w:multiLevelType w:val="hybridMultilevel"/>
    <w:tmpl w:val="050C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72EFE"/>
    <w:multiLevelType w:val="hybridMultilevel"/>
    <w:tmpl w:val="0C7A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43375"/>
    <w:multiLevelType w:val="hybridMultilevel"/>
    <w:tmpl w:val="D470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C66F1"/>
    <w:multiLevelType w:val="hybridMultilevel"/>
    <w:tmpl w:val="E79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B4758"/>
    <w:multiLevelType w:val="hybridMultilevel"/>
    <w:tmpl w:val="4FAC08E8"/>
    <w:lvl w:ilvl="0" w:tplc="25CA3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A4B09"/>
    <w:multiLevelType w:val="hybridMultilevel"/>
    <w:tmpl w:val="B9BE5C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3180556">
    <w:abstractNumId w:val="8"/>
  </w:num>
  <w:num w:numId="2" w16cid:durableId="728309394">
    <w:abstractNumId w:val="10"/>
  </w:num>
  <w:num w:numId="3" w16cid:durableId="1100955824">
    <w:abstractNumId w:val="15"/>
  </w:num>
  <w:num w:numId="4" w16cid:durableId="99877404">
    <w:abstractNumId w:val="1"/>
  </w:num>
  <w:num w:numId="5" w16cid:durableId="1858496297">
    <w:abstractNumId w:val="20"/>
  </w:num>
  <w:num w:numId="6" w16cid:durableId="958074396">
    <w:abstractNumId w:val="11"/>
  </w:num>
  <w:num w:numId="7" w16cid:durableId="1734814403">
    <w:abstractNumId w:val="5"/>
  </w:num>
  <w:num w:numId="8" w16cid:durableId="216014554">
    <w:abstractNumId w:val="2"/>
  </w:num>
  <w:num w:numId="9" w16cid:durableId="1105735663">
    <w:abstractNumId w:val="7"/>
  </w:num>
  <w:num w:numId="10" w16cid:durableId="159396012">
    <w:abstractNumId w:val="6"/>
  </w:num>
  <w:num w:numId="11" w16cid:durableId="933709256">
    <w:abstractNumId w:val="14"/>
  </w:num>
  <w:num w:numId="12" w16cid:durableId="1422065726">
    <w:abstractNumId w:val="3"/>
  </w:num>
  <w:num w:numId="13" w16cid:durableId="882865768">
    <w:abstractNumId w:val="13"/>
  </w:num>
  <w:num w:numId="14" w16cid:durableId="678431294">
    <w:abstractNumId w:val="9"/>
  </w:num>
  <w:num w:numId="15" w16cid:durableId="309215393">
    <w:abstractNumId w:val="12"/>
  </w:num>
  <w:num w:numId="16" w16cid:durableId="1444228893">
    <w:abstractNumId w:val="17"/>
  </w:num>
  <w:num w:numId="17" w16cid:durableId="1798837006">
    <w:abstractNumId w:val="18"/>
  </w:num>
  <w:num w:numId="18" w16cid:durableId="1527719102">
    <w:abstractNumId w:val="4"/>
  </w:num>
  <w:num w:numId="19" w16cid:durableId="70085004">
    <w:abstractNumId w:val="0"/>
  </w:num>
  <w:num w:numId="20" w16cid:durableId="1688603539">
    <w:abstractNumId w:val="21"/>
  </w:num>
  <w:num w:numId="21" w16cid:durableId="1312364937">
    <w:abstractNumId w:val="16"/>
  </w:num>
  <w:num w:numId="22" w16cid:durableId="106503183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zA0NjO3tDCzNDNU0lEKTi0uzszPAykwrAUA9/L9QywAAAA="/>
  </w:docVars>
  <w:rsids>
    <w:rsidRoot w:val="00B230CF"/>
    <w:rsid w:val="00000837"/>
    <w:rsid w:val="00000C10"/>
    <w:rsid w:val="00002581"/>
    <w:rsid w:val="00003A51"/>
    <w:rsid w:val="00003AED"/>
    <w:rsid w:val="00004BBC"/>
    <w:rsid w:val="00004DB3"/>
    <w:rsid w:val="00005A62"/>
    <w:rsid w:val="00005F1D"/>
    <w:rsid w:val="00006679"/>
    <w:rsid w:val="000066FE"/>
    <w:rsid w:val="00006EF4"/>
    <w:rsid w:val="0000766A"/>
    <w:rsid w:val="0000770E"/>
    <w:rsid w:val="000105D1"/>
    <w:rsid w:val="00010F37"/>
    <w:rsid w:val="000127C2"/>
    <w:rsid w:val="00012D6C"/>
    <w:rsid w:val="00020CFB"/>
    <w:rsid w:val="00021680"/>
    <w:rsid w:val="00021CB6"/>
    <w:rsid w:val="000222BE"/>
    <w:rsid w:val="000229D0"/>
    <w:rsid w:val="00023A30"/>
    <w:rsid w:val="00030101"/>
    <w:rsid w:val="00030D48"/>
    <w:rsid w:val="00030FD9"/>
    <w:rsid w:val="00033266"/>
    <w:rsid w:val="000359B0"/>
    <w:rsid w:val="00036286"/>
    <w:rsid w:val="00042585"/>
    <w:rsid w:val="00042A05"/>
    <w:rsid w:val="00044477"/>
    <w:rsid w:val="000448BD"/>
    <w:rsid w:val="000459BF"/>
    <w:rsid w:val="00047532"/>
    <w:rsid w:val="000479D3"/>
    <w:rsid w:val="00047A64"/>
    <w:rsid w:val="00047E9A"/>
    <w:rsid w:val="00050091"/>
    <w:rsid w:val="00050953"/>
    <w:rsid w:val="0005145D"/>
    <w:rsid w:val="00051516"/>
    <w:rsid w:val="00051C4C"/>
    <w:rsid w:val="000529EE"/>
    <w:rsid w:val="00052BB4"/>
    <w:rsid w:val="0005342A"/>
    <w:rsid w:val="00056F23"/>
    <w:rsid w:val="00060528"/>
    <w:rsid w:val="0006280D"/>
    <w:rsid w:val="00062ED1"/>
    <w:rsid w:val="00063563"/>
    <w:rsid w:val="000638DE"/>
    <w:rsid w:val="0006460C"/>
    <w:rsid w:val="00064796"/>
    <w:rsid w:val="00071718"/>
    <w:rsid w:val="00072A2B"/>
    <w:rsid w:val="0007315E"/>
    <w:rsid w:val="0007454C"/>
    <w:rsid w:val="0007678C"/>
    <w:rsid w:val="00076A55"/>
    <w:rsid w:val="0008187C"/>
    <w:rsid w:val="00082ECF"/>
    <w:rsid w:val="00084D13"/>
    <w:rsid w:val="000905AA"/>
    <w:rsid w:val="00093605"/>
    <w:rsid w:val="00094829"/>
    <w:rsid w:val="000957C9"/>
    <w:rsid w:val="0009614B"/>
    <w:rsid w:val="0009672F"/>
    <w:rsid w:val="000A0FC3"/>
    <w:rsid w:val="000A10C0"/>
    <w:rsid w:val="000A1245"/>
    <w:rsid w:val="000A14D6"/>
    <w:rsid w:val="000A1E98"/>
    <w:rsid w:val="000A305A"/>
    <w:rsid w:val="000A313D"/>
    <w:rsid w:val="000A379F"/>
    <w:rsid w:val="000A37F5"/>
    <w:rsid w:val="000A3E62"/>
    <w:rsid w:val="000A49BC"/>
    <w:rsid w:val="000A6DA0"/>
    <w:rsid w:val="000A6F87"/>
    <w:rsid w:val="000A7AE9"/>
    <w:rsid w:val="000B20C1"/>
    <w:rsid w:val="000B39BF"/>
    <w:rsid w:val="000B432F"/>
    <w:rsid w:val="000B47F1"/>
    <w:rsid w:val="000B5D59"/>
    <w:rsid w:val="000B6D23"/>
    <w:rsid w:val="000B7545"/>
    <w:rsid w:val="000C0C3B"/>
    <w:rsid w:val="000C2D5E"/>
    <w:rsid w:val="000C548D"/>
    <w:rsid w:val="000C7133"/>
    <w:rsid w:val="000C779A"/>
    <w:rsid w:val="000D3866"/>
    <w:rsid w:val="000D5B05"/>
    <w:rsid w:val="000D6439"/>
    <w:rsid w:val="000D7001"/>
    <w:rsid w:val="000E1F7A"/>
    <w:rsid w:val="000E2A3A"/>
    <w:rsid w:val="000E31CC"/>
    <w:rsid w:val="000E49EE"/>
    <w:rsid w:val="000E64CE"/>
    <w:rsid w:val="000E6B1D"/>
    <w:rsid w:val="000E6C74"/>
    <w:rsid w:val="000F1899"/>
    <w:rsid w:val="000F25FA"/>
    <w:rsid w:val="000F3F0A"/>
    <w:rsid w:val="000F3F63"/>
    <w:rsid w:val="000F6C71"/>
    <w:rsid w:val="0010109B"/>
    <w:rsid w:val="001034CF"/>
    <w:rsid w:val="00105570"/>
    <w:rsid w:val="00105F46"/>
    <w:rsid w:val="00107A5A"/>
    <w:rsid w:val="00110CCF"/>
    <w:rsid w:val="00110DD3"/>
    <w:rsid w:val="001118FB"/>
    <w:rsid w:val="00111A36"/>
    <w:rsid w:val="00112A07"/>
    <w:rsid w:val="0011439E"/>
    <w:rsid w:val="001203E0"/>
    <w:rsid w:val="00120641"/>
    <w:rsid w:val="00120E16"/>
    <w:rsid w:val="00123FB5"/>
    <w:rsid w:val="001240EF"/>
    <w:rsid w:val="00124380"/>
    <w:rsid w:val="00124E6B"/>
    <w:rsid w:val="00126194"/>
    <w:rsid w:val="001265D9"/>
    <w:rsid w:val="001274DC"/>
    <w:rsid w:val="00127A60"/>
    <w:rsid w:val="00131227"/>
    <w:rsid w:val="00132450"/>
    <w:rsid w:val="00132648"/>
    <w:rsid w:val="00132E36"/>
    <w:rsid w:val="0013331F"/>
    <w:rsid w:val="0013364D"/>
    <w:rsid w:val="00133D00"/>
    <w:rsid w:val="00135E9C"/>
    <w:rsid w:val="00137934"/>
    <w:rsid w:val="001379E4"/>
    <w:rsid w:val="0014132A"/>
    <w:rsid w:val="00141ABD"/>
    <w:rsid w:val="00141C49"/>
    <w:rsid w:val="001424E7"/>
    <w:rsid w:val="00142AAF"/>
    <w:rsid w:val="0014323A"/>
    <w:rsid w:val="00143358"/>
    <w:rsid w:val="00143442"/>
    <w:rsid w:val="001437BC"/>
    <w:rsid w:val="0014685B"/>
    <w:rsid w:val="00151F73"/>
    <w:rsid w:val="00152FD2"/>
    <w:rsid w:val="0015536A"/>
    <w:rsid w:val="00161D44"/>
    <w:rsid w:val="00164197"/>
    <w:rsid w:val="0016508C"/>
    <w:rsid w:val="0016544C"/>
    <w:rsid w:val="001657D2"/>
    <w:rsid w:val="00165DE2"/>
    <w:rsid w:val="001671F6"/>
    <w:rsid w:val="00167A78"/>
    <w:rsid w:val="001709E9"/>
    <w:rsid w:val="00172653"/>
    <w:rsid w:val="001740FD"/>
    <w:rsid w:val="00174841"/>
    <w:rsid w:val="00174C2A"/>
    <w:rsid w:val="0017522D"/>
    <w:rsid w:val="001762EA"/>
    <w:rsid w:val="0017676F"/>
    <w:rsid w:val="0018018B"/>
    <w:rsid w:val="00180762"/>
    <w:rsid w:val="00180CD3"/>
    <w:rsid w:val="00181FEC"/>
    <w:rsid w:val="00184354"/>
    <w:rsid w:val="00184594"/>
    <w:rsid w:val="001855CB"/>
    <w:rsid w:val="0019060C"/>
    <w:rsid w:val="00191FB8"/>
    <w:rsid w:val="00192F9E"/>
    <w:rsid w:val="0019641F"/>
    <w:rsid w:val="001A0CF3"/>
    <w:rsid w:val="001A14F3"/>
    <w:rsid w:val="001A2CBC"/>
    <w:rsid w:val="001A3AD0"/>
    <w:rsid w:val="001A4616"/>
    <w:rsid w:val="001A4C1D"/>
    <w:rsid w:val="001A57DD"/>
    <w:rsid w:val="001A59D6"/>
    <w:rsid w:val="001A5AF8"/>
    <w:rsid w:val="001A60A6"/>
    <w:rsid w:val="001A710C"/>
    <w:rsid w:val="001B0FC3"/>
    <w:rsid w:val="001B10CC"/>
    <w:rsid w:val="001B1730"/>
    <w:rsid w:val="001B176E"/>
    <w:rsid w:val="001B275B"/>
    <w:rsid w:val="001B3A3B"/>
    <w:rsid w:val="001B5324"/>
    <w:rsid w:val="001C1D6B"/>
    <w:rsid w:val="001C33BB"/>
    <w:rsid w:val="001C65BE"/>
    <w:rsid w:val="001C6D22"/>
    <w:rsid w:val="001C76D0"/>
    <w:rsid w:val="001D13AC"/>
    <w:rsid w:val="001D269B"/>
    <w:rsid w:val="001D3D1D"/>
    <w:rsid w:val="001D623D"/>
    <w:rsid w:val="001D6EBD"/>
    <w:rsid w:val="001D76EA"/>
    <w:rsid w:val="001E144E"/>
    <w:rsid w:val="001E23CA"/>
    <w:rsid w:val="001E555E"/>
    <w:rsid w:val="001E561C"/>
    <w:rsid w:val="001E5EBB"/>
    <w:rsid w:val="001E6F28"/>
    <w:rsid w:val="001E7864"/>
    <w:rsid w:val="001F09EF"/>
    <w:rsid w:val="001F0FAB"/>
    <w:rsid w:val="001F103E"/>
    <w:rsid w:val="001F1D7C"/>
    <w:rsid w:val="001F203D"/>
    <w:rsid w:val="001F20A8"/>
    <w:rsid w:val="001F424F"/>
    <w:rsid w:val="001F5237"/>
    <w:rsid w:val="001F7962"/>
    <w:rsid w:val="00202687"/>
    <w:rsid w:val="0020555F"/>
    <w:rsid w:val="00205843"/>
    <w:rsid w:val="00206548"/>
    <w:rsid w:val="00206B91"/>
    <w:rsid w:val="00206C31"/>
    <w:rsid w:val="002134CE"/>
    <w:rsid w:val="00213AA2"/>
    <w:rsid w:val="00214721"/>
    <w:rsid w:val="00214C92"/>
    <w:rsid w:val="00217A59"/>
    <w:rsid w:val="00220765"/>
    <w:rsid w:val="00221D68"/>
    <w:rsid w:val="00222B46"/>
    <w:rsid w:val="002250D9"/>
    <w:rsid w:val="0022524B"/>
    <w:rsid w:val="002273C9"/>
    <w:rsid w:val="00230964"/>
    <w:rsid w:val="00235A66"/>
    <w:rsid w:val="00235F19"/>
    <w:rsid w:val="002371AA"/>
    <w:rsid w:val="00241105"/>
    <w:rsid w:val="002412C1"/>
    <w:rsid w:val="00241BAD"/>
    <w:rsid w:val="00241EE9"/>
    <w:rsid w:val="00241F56"/>
    <w:rsid w:val="0024331E"/>
    <w:rsid w:val="00243BBD"/>
    <w:rsid w:val="00245028"/>
    <w:rsid w:val="00246DFB"/>
    <w:rsid w:val="00247434"/>
    <w:rsid w:val="00247E6F"/>
    <w:rsid w:val="00250280"/>
    <w:rsid w:val="00250794"/>
    <w:rsid w:val="00251C9A"/>
    <w:rsid w:val="00252358"/>
    <w:rsid w:val="00255069"/>
    <w:rsid w:val="002553DB"/>
    <w:rsid w:val="002574B8"/>
    <w:rsid w:val="00257CF1"/>
    <w:rsid w:val="00257E56"/>
    <w:rsid w:val="00260290"/>
    <w:rsid w:val="00260559"/>
    <w:rsid w:val="00260BA2"/>
    <w:rsid w:val="00265F74"/>
    <w:rsid w:val="00270176"/>
    <w:rsid w:val="002703A2"/>
    <w:rsid w:val="00270B7B"/>
    <w:rsid w:val="00270F08"/>
    <w:rsid w:val="002713BD"/>
    <w:rsid w:val="00271764"/>
    <w:rsid w:val="00271D46"/>
    <w:rsid w:val="002722B1"/>
    <w:rsid w:val="00272D28"/>
    <w:rsid w:val="00272D2D"/>
    <w:rsid w:val="0027450A"/>
    <w:rsid w:val="002747C7"/>
    <w:rsid w:val="00274B66"/>
    <w:rsid w:val="002756BF"/>
    <w:rsid w:val="00293921"/>
    <w:rsid w:val="00293944"/>
    <w:rsid w:val="0029501B"/>
    <w:rsid w:val="00295D23"/>
    <w:rsid w:val="00297AB0"/>
    <w:rsid w:val="002A0D86"/>
    <w:rsid w:val="002A2A39"/>
    <w:rsid w:val="002A3992"/>
    <w:rsid w:val="002A5188"/>
    <w:rsid w:val="002A5479"/>
    <w:rsid w:val="002A6673"/>
    <w:rsid w:val="002A7BC4"/>
    <w:rsid w:val="002B1B92"/>
    <w:rsid w:val="002B1E66"/>
    <w:rsid w:val="002B2E84"/>
    <w:rsid w:val="002B3BEA"/>
    <w:rsid w:val="002B5A35"/>
    <w:rsid w:val="002B67D0"/>
    <w:rsid w:val="002B794A"/>
    <w:rsid w:val="002C014F"/>
    <w:rsid w:val="002C2561"/>
    <w:rsid w:val="002C27BC"/>
    <w:rsid w:val="002C405F"/>
    <w:rsid w:val="002C4A4B"/>
    <w:rsid w:val="002D2C36"/>
    <w:rsid w:val="002D2D11"/>
    <w:rsid w:val="002D3D34"/>
    <w:rsid w:val="002D4B3B"/>
    <w:rsid w:val="002D5109"/>
    <w:rsid w:val="002D58F5"/>
    <w:rsid w:val="002D5DBE"/>
    <w:rsid w:val="002D6029"/>
    <w:rsid w:val="002D63D9"/>
    <w:rsid w:val="002D65CB"/>
    <w:rsid w:val="002E0DD0"/>
    <w:rsid w:val="002E0E28"/>
    <w:rsid w:val="002E18A0"/>
    <w:rsid w:val="002E2848"/>
    <w:rsid w:val="002E2D63"/>
    <w:rsid w:val="002E45EB"/>
    <w:rsid w:val="002E4FC8"/>
    <w:rsid w:val="002E6396"/>
    <w:rsid w:val="002F171B"/>
    <w:rsid w:val="002F301B"/>
    <w:rsid w:val="002F45C7"/>
    <w:rsid w:val="002F4762"/>
    <w:rsid w:val="003027D1"/>
    <w:rsid w:val="00304ABC"/>
    <w:rsid w:val="003106B3"/>
    <w:rsid w:val="00312480"/>
    <w:rsid w:val="0031367C"/>
    <w:rsid w:val="00317AA0"/>
    <w:rsid w:val="00317E49"/>
    <w:rsid w:val="003210F2"/>
    <w:rsid w:val="00322AEB"/>
    <w:rsid w:val="00322BE4"/>
    <w:rsid w:val="00322CE3"/>
    <w:rsid w:val="003239DD"/>
    <w:rsid w:val="0032527A"/>
    <w:rsid w:val="003252AB"/>
    <w:rsid w:val="00326069"/>
    <w:rsid w:val="00331A35"/>
    <w:rsid w:val="00332251"/>
    <w:rsid w:val="00332358"/>
    <w:rsid w:val="00332EEF"/>
    <w:rsid w:val="00333C80"/>
    <w:rsid w:val="00334394"/>
    <w:rsid w:val="003343D7"/>
    <w:rsid w:val="00334C75"/>
    <w:rsid w:val="00335187"/>
    <w:rsid w:val="003379A8"/>
    <w:rsid w:val="00341DA7"/>
    <w:rsid w:val="003432F5"/>
    <w:rsid w:val="0034342A"/>
    <w:rsid w:val="0034346A"/>
    <w:rsid w:val="00344FAE"/>
    <w:rsid w:val="00350B5B"/>
    <w:rsid w:val="00350ED7"/>
    <w:rsid w:val="00351237"/>
    <w:rsid w:val="00351F8D"/>
    <w:rsid w:val="00354067"/>
    <w:rsid w:val="003543F4"/>
    <w:rsid w:val="00357FE9"/>
    <w:rsid w:val="0036091B"/>
    <w:rsid w:val="00360CD6"/>
    <w:rsid w:val="003611AF"/>
    <w:rsid w:val="00362CFD"/>
    <w:rsid w:val="0036398D"/>
    <w:rsid w:val="00366831"/>
    <w:rsid w:val="00367D26"/>
    <w:rsid w:val="0037098E"/>
    <w:rsid w:val="0037118A"/>
    <w:rsid w:val="003715C8"/>
    <w:rsid w:val="00373EE0"/>
    <w:rsid w:val="003765A6"/>
    <w:rsid w:val="00376F48"/>
    <w:rsid w:val="003779A3"/>
    <w:rsid w:val="003779DF"/>
    <w:rsid w:val="00381557"/>
    <w:rsid w:val="003817DD"/>
    <w:rsid w:val="00383264"/>
    <w:rsid w:val="00383CDF"/>
    <w:rsid w:val="003844B8"/>
    <w:rsid w:val="00384D3D"/>
    <w:rsid w:val="00391CD9"/>
    <w:rsid w:val="003923CE"/>
    <w:rsid w:val="00392C58"/>
    <w:rsid w:val="00395CBF"/>
    <w:rsid w:val="00396DE1"/>
    <w:rsid w:val="003A1CBE"/>
    <w:rsid w:val="003A1E5E"/>
    <w:rsid w:val="003A3A6D"/>
    <w:rsid w:val="003A5E65"/>
    <w:rsid w:val="003A6E67"/>
    <w:rsid w:val="003A7AC2"/>
    <w:rsid w:val="003A7CA4"/>
    <w:rsid w:val="003B0000"/>
    <w:rsid w:val="003B0248"/>
    <w:rsid w:val="003B1F84"/>
    <w:rsid w:val="003B317E"/>
    <w:rsid w:val="003B5254"/>
    <w:rsid w:val="003B5579"/>
    <w:rsid w:val="003B6877"/>
    <w:rsid w:val="003B6C2D"/>
    <w:rsid w:val="003B6C35"/>
    <w:rsid w:val="003C14AD"/>
    <w:rsid w:val="003C2356"/>
    <w:rsid w:val="003C45ED"/>
    <w:rsid w:val="003C6359"/>
    <w:rsid w:val="003C6B17"/>
    <w:rsid w:val="003C7579"/>
    <w:rsid w:val="003D1A80"/>
    <w:rsid w:val="003D1ABB"/>
    <w:rsid w:val="003D2C36"/>
    <w:rsid w:val="003D3928"/>
    <w:rsid w:val="003D62A7"/>
    <w:rsid w:val="003D7FA0"/>
    <w:rsid w:val="003E049F"/>
    <w:rsid w:val="003E30B7"/>
    <w:rsid w:val="003E479E"/>
    <w:rsid w:val="003E50E4"/>
    <w:rsid w:val="003E5B03"/>
    <w:rsid w:val="003F028E"/>
    <w:rsid w:val="003F0C7D"/>
    <w:rsid w:val="003F1342"/>
    <w:rsid w:val="003F1581"/>
    <w:rsid w:val="003F351D"/>
    <w:rsid w:val="003F4F8F"/>
    <w:rsid w:val="003F5360"/>
    <w:rsid w:val="003F53B5"/>
    <w:rsid w:val="003F6240"/>
    <w:rsid w:val="00400134"/>
    <w:rsid w:val="00400557"/>
    <w:rsid w:val="00401113"/>
    <w:rsid w:val="00401991"/>
    <w:rsid w:val="00410ECF"/>
    <w:rsid w:val="004110DE"/>
    <w:rsid w:val="004146BC"/>
    <w:rsid w:val="004168F8"/>
    <w:rsid w:val="00420AF1"/>
    <w:rsid w:val="00422143"/>
    <w:rsid w:val="0042598C"/>
    <w:rsid w:val="00426D7E"/>
    <w:rsid w:val="00427F96"/>
    <w:rsid w:val="00430720"/>
    <w:rsid w:val="00431BD5"/>
    <w:rsid w:val="00432205"/>
    <w:rsid w:val="00433135"/>
    <w:rsid w:val="00433546"/>
    <w:rsid w:val="0043422D"/>
    <w:rsid w:val="00434BCB"/>
    <w:rsid w:val="00435507"/>
    <w:rsid w:val="0043703B"/>
    <w:rsid w:val="004371B2"/>
    <w:rsid w:val="00442EE3"/>
    <w:rsid w:val="00443964"/>
    <w:rsid w:val="00443BC0"/>
    <w:rsid w:val="00443CA4"/>
    <w:rsid w:val="0044504D"/>
    <w:rsid w:val="00446825"/>
    <w:rsid w:val="00446F44"/>
    <w:rsid w:val="00452799"/>
    <w:rsid w:val="00452EF0"/>
    <w:rsid w:val="004534F6"/>
    <w:rsid w:val="0045630E"/>
    <w:rsid w:val="0045698B"/>
    <w:rsid w:val="0045747D"/>
    <w:rsid w:val="004633D7"/>
    <w:rsid w:val="00463418"/>
    <w:rsid w:val="00463710"/>
    <w:rsid w:val="00464338"/>
    <w:rsid w:val="00464D2F"/>
    <w:rsid w:val="0046665F"/>
    <w:rsid w:val="004704AF"/>
    <w:rsid w:val="00470A78"/>
    <w:rsid w:val="00471396"/>
    <w:rsid w:val="00472D58"/>
    <w:rsid w:val="004734E0"/>
    <w:rsid w:val="004736E4"/>
    <w:rsid w:val="00475DC6"/>
    <w:rsid w:val="004769C1"/>
    <w:rsid w:val="00484E5E"/>
    <w:rsid w:val="00485451"/>
    <w:rsid w:val="004919A1"/>
    <w:rsid w:val="00493E4E"/>
    <w:rsid w:val="00494345"/>
    <w:rsid w:val="00495AB7"/>
    <w:rsid w:val="00497590"/>
    <w:rsid w:val="00497BEA"/>
    <w:rsid w:val="004A0CDE"/>
    <w:rsid w:val="004A1875"/>
    <w:rsid w:val="004A322B"/>
    <w:rsid w:val="004A3EF2"/>
    <w:rsid w:val="004A4042"/>
    <w:rsid w:val="004A4373"/>
    <w:rsid w:val="004A4D15"/>
    <w:rsid w:val="004A6911"/>
    <w:rsid w:val="004A7CD7"/>
    <w:rsid w:val="004B04D4"/>
    <w:rsid w:val="004B1412"/>
    <w:rsid w:val="004B19A7"/>
    <w:rsid w:val="004B4A21"/>
    <w:rsid w:val="004B55F4"/>
    <w:rsid w:val="004B7349"/>
    <w:rsid w:val="004B7785"/>
    <w:rsid w:val="004C052A"/>
    <w:rsid w:val="004C1604"/>
    <w:rsid w:val="004C1F9D"/>
    <w:rsid w:val="004C6B34"/>
    <w:rsid w:val="004C6E80"/>
    <w:rsid w:val="004D14ED"/>
    <w:rsid w:val="004D1FA5"/>
    <w:rsid w:val="004D251C"/>
    <w:rsid w:val="004D3169"/>
    <w:rsid w:val="004D362C"/>
    <w:rsid w:val="004D374C"/>
    <w:rsid w:val="004D441D"/>
    <w:rsid w:val="004D5FBB"/>
    <w:rsid w:val="004E0247"/>
    <w:rsid w:val="004E2532"/>
    <w:rsid w:val="004E2DC3"/>
    <w:rsid w:val="004E2EC8"/>
    <w:rsid w:val="004E32FB"/>
    <w:rsid w:val="004E38A2"/>
    <w:rsid w:val="004E4132"/>
    <w:rsid w:val="004E6EBC"/>
    <w:rsid w:val="004E73EF"/>
    <w:rsid w:val="004E7F43"/>
    <w:rsid w:val="004F1759"/>
    <w:rsid w:val="004F1D0E"/>
    <w:rsid w:val="004F1F72"/>
    <w:rsid w:val="004F21B9"/>
    <w:rsid w:val="004F2B43"/>
    <w:rsid w:val="004F311F"/>
    <w:rsid w:val="004F41AB"/>
    <w:rsid w:val="004F4B69"/>
    <w:rsid w:val="004F4DC3"/>
    <w:rsid w:val="004F4E57"/>
    <w:rsid w:val="004F6063"/>
    <w:rsid w:val="004F629B"/>
    <w:rsid w:val="004F6FB1"/>
    <w:rsid w:val="004F723F"/>
    <w:rsid w:val="00500CFA"/>
    <w:rsid w:val="00501D81"/>
    <w:rsid w:val="005067AC"/>
    <w:rsid w:val="00506C46"/>
    <w:rsid w:val="00506D1C"/>
    <w:rsid w:val="00506D8E"/>
    <w:rsid w:val="00506E6F"/>
    <w:rsid w:val="00507258"/>
    <w:rsid w:val="005076C9"/>
    <w:rsid w:val="005076E8"/>
    <w:rsid w:val="00507BB2"/>
    <w:rsid w:val="00510509"/>
    <w:rsid w:val="005105E4"/>
    <w:rsid w:val="00512B01"/>
    <w:rsid w:val="005134B0"/>
    <w:rsid w:val="00516D64"/>
    <w:rsid w:val="00517D6B"/>
    <w:rsid w:val="00517E29"/>
    <w:rsid w:val="00520CFA"/>
    <w:rsid w:val="00522913"/>
    <w:rsid w:val="00524545"/>
    <w:rsid w:val="0052500E"/>
    <w:rsid w:val="00527E97"/>
    <w:rsid w:val="00530231"/>
    <w:rsid w:val="005304A3"/>
    <w:rsid w:val="00533D43"/>
    <w:rsid w:val="00534EFD"/>
    <w:rsid w:val="005428EE"/>
    <w:rsid w:val="00545A97"/>
    <w:rsid w:val="00545E7C"/>
    <w:rsid w:val="00550589"/>
    <w:rsid w:val="0055390D"/>
    <w:rsid w:val="005548C7"/>
    <w:rsid w:val="00554A55"/>
    <w:rsid w:val="00555AC5"/>
    <w:rsid w:val="005567A9"/>
    <w:rsid w:val="005567CD"/>
    <w:rsid w:val="005573AC"/>
    <w:rsid w:val="00560EAF"/>
    <w:rsid w:val="00561221"/>
    <w:rsid w:val="0056240F"/>
    <w:rsid w:val="00562DE2"/>
    <w:rsid w:val="00564DF0"/>
    <w:rsid w:val="005667CB"/>
    <w:rsid w:val="00566C4E"/>
    <w:rsid w:val="005701B8"/>
    <w:rsid w:val="0057145A"/>
    <w:rsid w:val="00572FA3"/>
    <w:rsid w:val="00573D76"/>
    <w:rsid w:val="00574492"/>
    <w:rsid w:val="00575132"/>
    <w:rsid w:val="0057550B"/>
    <w:rsid w:val="00580869"/>
    <w:rsid w:val="00581EF7"/>
    <w:rsid w:val="00584F11"/>
    <w:rsid w:val="00585716"/>
    <w:rsid w:val="00590D0B"/>
    <w:rsid w:val="00591238"/>
    <w:rsid w:val="005913B4"/>
    <w:rsid w:val="005931F4"/>
    <w:rsid w:val="00593C76"/>
    <w:rsid w:val="00594790"/>
    <w:rsid w:val="0059635C"/>
    <w:rsid w:val="00596880"/>
    <w:rsid w:val="00596EE9"/>
    <w:rsid w:val="00597782"/>
    <w:rsid w:val="00597BB5"/>
    <w:rsid w:val="00597FE0"/>
    <w:rsid w:val="005A0109"/>
    <w:rsid w:val="005A0D90"/>
    <w:rsid w:val="005A17C0"/>
    <w:rsid w:val="005A20DF"/>
    <w:rsid w:val="005A2ABB"/>
    <w:rsid w:val="005A3F40"/>
    <w:rsid w:val="005A4E85"/>
    <w:rsid w:val="005A591F"/>
    <w:rsid w:val="005A5983"/>
    <w:rsid w:val="005A5EA8"/>
    <w:rsid w:val="005A622C"/>
    <w:rsid w:val="005A6465"/>
    <w:rsid w:val="005A6A35"/>
    <w:rsid w:val="005A7F8D"/>
    <w:rsid w:val="005B0133"/>
    <w:rsid w:val="005B1C7A"/>
    <w:rsid w:val="005B2C36"/>
    <w:rsid w:val="005B2E49"/>
    <w:rsid w:val="005B4C09"/>
    <w:rsid w:val="005B5FA3"/>
    <w:rsid w:val="005B711A"/>
    <w:rsid w:val="005C36BB"/>
    <w:rsid w:val="005C39B9"/>
    <w:rsid w:val="005C45D9"/>
    <w:rsid w:val="005C73D7"/>
    <w:rsid w:val="005D0236"/>
    <w:rsid w:val="005D0D14"/>
    <w:rsid w:val="005D0D9C"/>
    <w:rsid w:val="005D263D"/>
    <w:rsid w:val="005D277B"/>
    <w:rsid w:val="005D2DCA"/>
    <w:rsid w:val="005D3435"/>
    <w:rsid w:val="005D4225"/>
    <w:rsid w:val="005D6CE6"/>
    <w:rsid w:val="005D72C2"/>
    <w:rsid w:val="005E0B54"/>
    <w:rsid w:val="005E12A5"/>
    <w:rsid w:val="005E1E02"/>
    <w:rsid w:val="005E3235"/>
    <w:rsid w:val="005E3449"/>
    <w:rsid w:val="005F2DF7"/>
    <w:rsid w:val="005F5CB5"/>
    <w:rsid w:val="005F66CD"/>
    <w:rsid w:val="005F7C4B"/>
    <w:rsid w:val="00601C15"/>
    <w:rsid w:val="006022D7"/>
    <w:rsid w:val="00603C6C"/>
    <w:rsid w:val="00603E77"/>
    <w:rsid w:val="00607240"/>
    <w:rsid w:val="00607E01"/>
    <w:rsid w:val="0061036F"/>
    <w:rsid w:val="00610FD6"/>
    <w:rsid w:val="0061177A"/>
    <w:rsid w:val="006134D9"/>
    <w:rsid w:val="00616330"/>
    <w:rsid w:val="006167CD"/>
    <w:rsid w:val="00616DCE"/>
    <w:rsid w:val="006177F1"/>
    <w:rsid w:val="00617A4F"/>
    <w:rsid w:val="00620178"/>
    <w:rsid w:val="006224AF"/>
    <w:rsid w:val="006228E0"/>
    <w:rsid w:val="00623C36"/>
    <w:rsid w:val="00625845"/>
    <w:rsid w:val="00625A03"/>
    <w:rsid w:val="00625A0B"/>
    <w:rsid w:val="00625A4F"/>
    <w:rsid w:val="0062736D"/>
    <w:rsid w:val="0063105B"/>
    <w:rsid w:val="0063128D"/>
    <w:rsid w:val="0063132C"/>
    <w:rsid w:val="00631411"/>
    <w:rsid w:val="00632073"/>
    <w:rsid w:val="00632452"/>
    <w:rsid w:val="00633E8D"/>
    <w:rsid w:val="00635F89"/>
    <w:rsid w:val="006363BC"/>
    <w:rsid w:val="006365D9"/>
    <w:rsid w:val="006370BE"/>
    <w:rsid w:val="0064172C"/>
    <w:rsid w:val="00641A45"/>
    <w:rsid w:val="00642A57"/>
    <w:rsid w:val="00642FF5"/>
    <w:rsid w:val="006433E6"/>
    <w:rsid w:val="00644311"/>
    <w:rsid w:val="006443D7"/>
    <w:rsid w:val="00644449"/>
    <w:rsid w:val="006510C3"/>
    <w:rsid w:val="00651863"/>
    <w:rsid w:val="00651F94"/>
    <w:rsid w:val="0065320E"/>
    <w:rsid w:val="00654933"/>
    <w:rsid w:val="00654B4F"/>
    <w:rsid w:val="00656C60"/>
    <w:rsid w:val="00660973"/>
    <w:rsid w:val="00661F9D"/>
    <w:rsid w:val="00663DC1"/>
    <w:rsid w:val="00664D31"/>
    <w:rsid w:val="00665BDB"/>
    <w:rsid w:val="00667263"/>
    <w:rsid w:val="0067005C"/>
    <w:rsid w:val="00672726"/>
    <w:rsid w:val="0067564F"/>
    <w:rsid w:val="00676052"/>
    <w:rsid w:val="00676292"/>
    <w:rsid w:val="00677CB8"/>
    <w:rsid w:val="006851D6"/>
    <w:rsid w:val="0069455E"/>
    <w:rsid w:val="00694A56"/>
    <w:rsid w:val="00695B0A"/>
    <w:rsid w:val="00695EFF"/>
    <w:rsid w:val="0069650D"/>
    <w:rsid w:val="006971E2"/>
    <w:rsid w:val="006A0F31"/>
    <w:rsid w:val="006A0FDB"/>
    <w:rsid w:val="006A1939"/>
    <w:rsid w:val="006A2387"/>
    <w:rsid w:val="006A2675"/>
    <w:rsid w:val="006A4685"/>
    <w:rsid w:val="006A5370"/>
    <w:rsid w:val="006A5673"/>
    <w:rsid w:val="006A6AF8"/>
    <w:rsid w:val="006A74ED"/>
    <w:rsid w:val="006B172A"/>
    <w:rsid w:val="006B6D92"/>
    <w:rsid w:val="006B7027"/>
    <w:rsid w:val="006B7D9F"/>
    <w:rsid w:val="006C19E9"/>
    <w:rsid w:val="006C2DF3"/>
    <w:rsid w:val="006C5154"/>
    <w:rsid w:val="006C6400"/>
    <w:rsid w:val="006D153A"/>
    <w:rsid w:val="006D4B55"/>
    <w:rsid w:val="006D74BE"/>
    <w:rsid w:val="006D76A3"/>
    <w:rsid w:val="006E0E74"/>
    <w:rsid w:val="006E109D"/>
    <w:rsid w:val="006E16A0"/>
    <w:rsid w:val="006E232C"/>
    <w:rsid w:val="006E563C"/>
    <w:rsid w:val="006E5987"/>
    <w:rsid w:val="006E663A"/>
    <w:rsid w:val="006E69C4"/>
    <w:rsid w:val="006E6DF6"/>
    <w:rsid w:val="006E77C2"/>
    <w:rsid w:val="006E7842"/>
    <w:rsid w:val="006F1592"/>
    <w:rsid w:val="006F16FE"/>
    <w:rsid w:val="006F3F25"/>
    <w:rsid w:val="006F5702"/>
    <w:rsid w:val="006F5D82"/>
    <w:rsid w:val="006F5EFB"/>
    <w:rsid w:val="007010EF"/>
    <w:rsid w:val="0070278A"/>
    <w:rsid w:val="007048CD"/>
    <w:rsid w:val="007049D2"/>
    <w:rsid w:val="00705CDC"/>
    <w:rsid w:val="00706C32"/>
    <w:rsid w:val="00710E69"/>
    <w:rsid w:val="0071209A"/>
    <w:rsid w:val="00715B6B"/>
    <w:rsid w:val="0071658F"/>
    <w:rsid w:val="007168D6"/>
    <w:rsid w:val="00720854"/>
    <w:rsid w:val="00722345"/>
    <w:rsid w:val="00722952"/>
    <w:rsid w:val="0072459B"/>
    <w:rsid w:val="0072704B"/>
    <w:rsid w:val="00727754"/>
    <w:rsid w:val="007277BA"/>
    <w:rsid w:val="007306D5"/>
    <w:rsid w:val="00730FD6"/>
    <w:rsid w:val="0073115C"/>
    <w:rsid w:val="0073124B"/>
    <w:rsid w:val="0073134E"/>
    <w:rsid w:val="00733B54"/>
    <w:rsid w:val="00734C91"/>
    <w:rsid w:val="007353DD"/>
    <w:rsid w:val="00735A71"/>
    <w:rsid w:val="00736851"/>
    <w:rsid w:val="00736A56"/>
    <w:rsid w:val="00737727"/>
    <w:rsid w:val="00737BA0"/>
    <w:rsid w:val="00741C82"/>
    <w:rsid w:val="0074291E"/>
    <w:rsid w:val="00742D72"/>
    <w:rsid w:val="0074330C"/>
    <w:rsid w:val="00744A90"/>
    <w:rsid w:val="00744B5D"/>
    <w:rsid w:val="0074736B"/>
    <w:rsid w:val="0075069A"/>
    <w:rsid w:val="0075703C"/>
    <w:rsid w:val="007578B3"/>
    <w:rsid w:val="00760410"/>
    <w:rsid w:val="00760FFF"/>
    <w:rsid w:val="007627AB"/>
    <w:rsid w:val="007628DD"/>
    <w:rsid w:val="00764438"/>
    <w:rsid w:val="007654E2"/>
    <w:rsid w:val="00765922"/>
    <w:rsid w:val="00766C2A"/>
    <w:rsid w:val="007675E1"/>
    <w:rsid w:val="00770AFE"/>
    <w:rsid w:val="00771B3B"/>
    <w:rsid w:val="00774623"/>
    <w:rsid w:val="007753E2"/>
    <w:rsid w:val="00776C2C"/>
    <w:rsid w:val="00777ABF"/>
    <w:rsid w:val="0078039F"/>
    <w:rsid w:val="007803BF"/>
    <w:rsid w:val="00780515"/>
    <w:rsid w:val="00782224"/>
    <w:rsid w:val="0078518D"/>
    <w:rsid w:val="00785441"/>
    <w:rsid w:val="007855C3"/>
    <w:rsid w:val="007864DC"/>
    <w:rsid w:val="00787ADD"/>
    <w:rsid w:val="00790D1F"/>
    <w:rsid w:val="00794D98"/>
    <w:rsid w:val="00795A73"/>
    <w:rsid w:val="007964C8"/>
    <w:rsid w:val="00797DAB"/>
    <w:rsid w:val="007A4215"/>
    <w:rsid w:val="007A4389"/>
    <w:rsid w:val="007A4E70"/>
    <w:rsid w:val="007A585B"/>
    <w:rsid w:val="007A5E73"/>
    <w:rsid w:val="007A5F2C"/>
    <w:rsid w:val="007A63B7"/>
    <w:rsid w:val="007B046D"/>
    <w:rsid w:val="007B12AF"/>
    <w:rsid w:val="007B1686"/>
    <w:rsid w:val="007B4A0F"/>
    <w:rsid w:val="007B7BCC"/>
    <w:rsid w:val="007B7EC1"/>
    <w:rsid w:val="007C091D"/>
    <w:rsid w:val="007C1331"/>
    <w:rsid w:val="007C1ABE"/>
    <w:rsid w:val="007C1C63"/>
    <w:rsid w:val="007C345B"/>
    <w:rsid w:val="007C5330"/>
    <w:rsid w:val="007C7014"/>
    <w:rsid w:val="007D0124"/>
    <w:rsid w:val="007D0880"/>
    <w:rsid w:val="007D2DDD"/>
    <w:rsid w:val="007D3277"/>
    <w:rsid w:val="007D469F"/>
    <w:rsid w:val="007D672A"/>
    <w:rsid w:val="007D7132"/>
    <w:rsid w:val="007E4B77"/>
    <w:rsid w:val="007E4F9D"/>
    <w:rsid w:val="007E6545"/>
    <w:rsid w:val="007E655F"/>
    <w:rsid w:val="007F0EBD"/>
    <w:rsid w:val="007F131F"/>
    <w:rsid w:val="007F1F3D"/>
    <w:rsid w:val="007F1FC2"/>
    <w:rsid w:val="007F599F"/>
    <w:rsid w:val="007F6D39"/>
    <w:rsid w:val="007F761E"/>
    <w:rsid w:val="007F7AF9"/>
    <w:rsid w:val="00802614"/>
    <w:rsid w:val="008033B4"/>
    <w:rsid w:val="0080417E"/>
    <w:rsid w:val="00804B4E"/>
    <w:rsid w:val="008059D2"/>
    <w:rsid w:val="00805B59"/>
    <w:rsid w:val="00807649"/>
    <w:rsid w:val="008078E9"/>
    <w:rsid w:val="00810CE5"/>
    <w:rsid w:val="00810E10"/>
    <w:rsid w:val="00812397"/>
    <w:rsid w:val="0081500F"/>
    <w:rsid w:val="008157AB"/>
    <w:rsid w:val="008164EB"/>
    <w:rsid w:val="00816730"/>
    <w:rsid w:val="00822DDE"/>
    <w:rsid w:val="00824F42"/>
    <w:rsid w:val="00831A21"/>
    <w:rsid w:val="00831DAF"/>
    <w:rsid w:val="008322E1"/>
    <w:rsid w:val="00835856"/>
    <w:rsid w:val="00835BDB"/>
    <w:rsid w:val="00835D36"/>
    <w:rsid w:val="008379C5"/>
    <w:rsid w:val="0084046F"/>
    <w:rsid w:val="008425E0"/>
    <w:rsid w:val="00842A51"/>
    <w:rsid w:val="00843154"/>
    <w:rsid w:val="0084454F"/>
    <w:rsid w:val="008463AD"/>
    <w:rsid w:val="0084785E"/>
    <w:rsid w:val="00850B84"/>
    <w:rsid w:val="008514E8"/>
    <w:rsid w:val="0085171D"/>
    <w:rsid w:val="008527A0"/>
    <w:rsid w:val="008528F0"/>
    <w:rsid w:val="0085359B"/>
    <w:rsid w:val="00853CB8"/>
    <w:rsid w:val="0085489E"/>
    <w:rsid w:val="00863E94"/>
    <w:rsid w:val="008640C9"/>
    <w:rsid w:val="008641E4"/>
    <w:rsid w:val="00867FAB"/>
    <w:rsid w:val="0087091E"/>
    <w:rsid w:val="0087174F"/>
    <w:rsid w:val="00871A98"/>
    <w:rsid w:val="00876EC0"/>
    <w:rsid w:val="0087702E"/>
    <w:rsid w:val="00882E28"/>
    <w:rsid w:val="008839F5"/>
    <w:rsid w:val="0088427C"/>
    <w:rsid w:val="00886080"/>
    <w:rsid w:val="00886348"/>
    <w:rsid w:val="00886B08"/>
    <w:rsid w:val="00891522"/>
    <w:rsid w:val="008926AB"/>
    <w:rsid w:val="0089335A"/>
    <w:rsid w:val="00894ECA"/>
    <w:rsid w:val="0089504C"/>
    <w:rsid w:val="008977AC"/>
    <w:rsid w:val="008A3427"/>
    <w:rsid w:val="008A494D"/>
    <w:rsid w:val="008A4D10"/>
    <w:rsid w:val="008B4B60"/>
    <w:rsid w:val="008B731F"/>
    <w:rsid w:val="008B78AD"/>
    <w:rsid w:val="008C02CE"/>
    <w:rsid w:val="008C0ED0"/>
    <w:rsid w:val="008C3ED8"/>
    <w:rsid w:val="008C57A2"/>
    <w:rsid w:val="008C5B8C"/>
    <w:rsid w:val="008C634B"/>
    <w:rsid w:val="008C7A5A"/>
    <w:rsid w:val="008D2913"/>
    <w:rsid w:val="008D3601"/>
    <w:rsid w:val="008D3A60"/>
    <w:rsid w:val="008D48F0"/>
    <w:rsid w:val="008D5448"/>
    <w:rsid w:val="008D699E"/>
    <w:rsid w:val="008D69A8"/>
    <w:rsid w:val="008D7EE9"/>
    <w:rsid w:val="008E2FCB"/>
    <w:rsid w:val="008E517F"/>
    <w:rsid w:val="008E55A9"/>
    <w:rsid w:val="008E70C4"/>
    <w:rsid w:val="008E7842"/>
    <w:rsid w:val="008F0232"/>
    <w:rsid w:val="008F04B8"/>
    <w:rsid w:val="008F1539"/>
    <w:rsid w:val="008F3933"/>
    <w:rsid w:val="008F63C1"/>
    <w:rsid w:val="008F6B4F"/>
    <w:rsid w:val="00900BD9"/>
    <w:rsid w:val="00900FAE"/>
    <w:rsid w:val="00902EB0"/>
    <w:rsid w:val="009050E7"/>
    <w:rsid w:val="00905917"/>
    <w:rsid w:val="009059D9"/>
    <w:rsid w:val="00910D9D"/>
    <w:rsid w:val="009118A8"/>
    <w:rsid w:val="00912DD1"/>
    <w:rsid w:val="0091360F"/>
    <w:rsid w:val="00913916"/>
    <w:rsid w:val="00914033"/>
    <w:rsid w:val="009161B2"/>
    <w:rsid w:val="00917838"/>
    <w:rsid w:val="009206BA"/>
    <w:rsid w:val="00920B45"/>
    <w:rsid w:val="00921F02"/>
    <w:rsid w:val="00922396"/>
    <w:rsid w:val="00924E6F"/>
    <w:rsid w:val="009250E8"/>
    <w:rsid w:val="00930C00"/>
    <w:rsid w:val="00933BBC"/>
    <w:rsid w:val="00934395"/>
    <w:rsid w:val="009352E8"/>
    <w:rsid w:val="00940E97"/>
    <w:rsid w:val="00942EFF"/>
    <w:rsid w:val="0094652F"/>
    <w:rsid w:val="00946AF8"/>
    <w:rsid w:val="00950C7F"/>
    <w:rsid w:val="00950E6E"/>
    <w:rsid w:val="00952948"/>
    <w:rsid w:val="00952DCB"/>
    <w:rsid w:val="00953A85"/>
    <w:rsid w:val="00953F16"/>
    <w:rsid w:val="00955A0E"/>
    <w:rsid w:val="00955C90"/>
    <w:rsid w:val="009568E6"/>
    <w:rsid w:val="009579E0"/>
    <w:rsid w:val="00957E6D"/>
    <w:rsid w:val="00960E42"/>
    <w:rsid w:val="00962D6D"/>
    <w:rsid w:val="00962EC5"/>
    <w:rsid w:val="00964575"/>
    <w:rsid w:val="00964E9B"/>
    <w:rsid w:val="00965967"/>
    <w:rsid w:val="00967223"/>
    <w:rsid w:val="00970335"/>
    <w:rsid w:val="0097089B"/>
    <w:rsid w:val="00970AA1"/>
    <w:rsid w:val="00972A5D"/>
    <w:rsid w:val="009735DC"/>
    <w:rsid w:val="00980192"/>
    <w:rsid w:val="009803BA"/>
    <w:rsid w:val="0098177C"/>
    <w:rsid w:val="00982E34"/>
    <w:rsid w:val="0098419D"/>
    <w:rsid w:val="0098455C"/>
    <w:rsid w:val="00985D99"/>
    <w:rsid w:val="00991900"/>
    <w:rsid w:val="00992772"/>
    <w:rsid w:val="00995503"/>
    <w:rsid w:val="00996ADA"/>
    <w:rsid w:val="00997FB1"/>
    <w:rsid w:val="009A0E8F"/>
    <w:rsid w:val="009A1D30"/>
    <w:rsid w:val="009A2E3D"/>
    <w:rsid w:val="009A35FD"/>
    <w:rsid w:val="009A434D"/>
    <w:rsid w:val="009A5140"/>
    <w:rsid w:val="009A5D2C"/>
    <w:rsid w:val="009B0B06"/>
    <w:rsid w:val="009B1733"/>
    <w:rsid w:val="009B1A8E"/>
    <w:rsid w:val="009B1DB3"/>
    <w:rsid w:val="009B2C39"/>
    <w:rsid w:val="009B312F"/>
    <w:rsid w:val="009B3441"/>
    <w:rsid w:val="009B51BC"/>
    <w:rsid w:val="009B5241"/>
    <w:rsid w:val="009B7B22"/>
    <w:rsid w:val="009B7BA4"/>
    <w:rsid w:val="009C0724"/>
    <w:rsid w:val="009C3CBB"/>
    <w:rsid w:val="009C733A"/>
    <w:rsid w:val="009C7CD3"/>
    <w:rsid w:val="009D149A"/>
    <w:rsid w:val="009D198C"/>
    <w:rsid w:val="009D1B1A"/>
    <w:rsid w:val="009D1E8A"/>
    <w:rsid w:val="009D529D"/>
    <w:rsid w:val="009D6706"/>
    <w:rsid w:val="009D6C8B"/>
    <w:rsid w:val="009D7936"/>
    <w:rsid w:val="009E0C94"/>
    <w:rsid w:val="009E19D4"/>
    <w:rsid w:val="009E1E93"/>
    <w:rsid w:val="009E2CC8"/>
    <w:rsid w:val="009E3A2E"/>
    <w:rsid w:val="009E3B6B"/>
    <w:rsid w:val="009E3D27"/>
    <w:rsid w:val="009E6504"/>
    <w:rsid w:val="009E726C"/>
    <w:rsid w:val="009E7BB9"/>
    <w:rsid w:val="009F0EEF"/>
    <w:rsid w:val="009F3D37"/>
    <w:rsid w:val="00A00CBF"/>
    <w:rsid w:val="00A01B34"/>
    <w:rsid w:val="00A0202C"/>
    <w:rsid w:val="00A02681"/>
    <w:rsid w:val="00A03212"/>
    <w:rsid w:val="00A04920"/>
    <w:rsid w:val="00A052B7"/>
    <w:rsid w:val="00A05F77"/>
    <w:rsid w:val="00A0707D"/>
    <w:rsid w:val="00A0733C"/>
    <w:rsid w:val="00A07682"/>
    <w:rsid w:val="00A10DA6"/>
    <w:rsid w:val="00A11AE2"/>
    <w:rsid w:val="00A11B8C"/>
    <w:rsid w:val="00A120BD"/>
    <w:rsid w:val="00A12A3C"/>
    <w:rsid w:val="00A130B2"/>
    <w:rsid w:val="00A14C6A"/>
    <w:rsid w:val="00A16BF2"/>
    <w:rsid w:val="00A1748C"/>
    <w:rsid w:val="00A17FE9"/>
    <w:rsid w:val="00A20344"/>
    <w:rsid w:val="00A20A3B"/>
    <w:rsid w:val="00A20EA2"/>
    <w:rsid w:val="00A23E76"/>
    <w:rsid w:val="00A255BE"/>
    <w:rsid w:val="00A26125"/>
    <w:rsid w:val="00A267DF"/>
    <w:rsid w:val="00A26B44"/>
    <w:rsid w:val="00A26E23"/>
    <w:rsid w:val="00A274BA"/>
    <w:rsid w:val="00A3286D"/>
    <w:rsid w:val="00A338DD"/>
    <w:rsid w:val="00A3685F"/>
    <w:rsid w:val="00A41E7A"/>
    <w:rsid w:val="00A425DA"/>
    <w:rsid w:val="00A42EAE"/>
    <w:rsid w:val="00A50E6D"/>
    <w:rsid w:val="00A512D5"/>
    <w:rsid w:val="00A52C3A"/>
    <w:rsid w:val="00A536BE"/>
    <w:rsid w:val="00A53D45"/>
    <w:rsid w:val="00A560AA"/>
    <w:rsid w:val="00A57AC1"/>
    <w:rsid w:val="00A606C4"/>
    <w:rsid w:val="00A615DD"/>
    <w:rsid w:val="00A62628"/>
    <w:rsid w:val="00A64627"/>
    <w:rsid w:val="00A65709"/>
    <w:rsid w:val="00A65721"/>
    <w:rsid w:val="00A65C6F"/>
    <w:rsid w:val="00A6644F"/>
    <w:rsid w:val="00A67934"/>
    <w:rsid w:val="00A74351"/>
    <w:rsid w:val="00A7462A"/>
    <w:rsid w:val="00A74F5D"/>
    <w:rsid w:val="00A76443"/>
    <w:rsid w:val="00A76453"/>
    <w:rsid w:val="00A76F42"/>
    <w:rsid w:val="00A77C07"/>
    <w:rsid w:val="00A81005"/>
    <w:rsid w:val="00A82486"/>
    <w:rsid w:val="00A84D6F"/>
    <w:rsid w:val="00A857E6"/>
    <w:rsid w:val="00A8663F"/>
    <w:rsid w:val="00A866A6"/>
    <w:rsid w:val="00A86729"/>
    <w:rsid w:val="00A8684A"/>
    <w:rsid w:val="00A8713C"/>
    <w:rsid w:val="00A8760B"/>
    <w:rsid w:val="00A90EC0"/>
    <w:rsid w:val="00A92635"/>
    <w:rsid w:val="00A9282D"/>
    <w:rsid w:val="00A92976"/>
    <w:rsid w:val="00A930B1"/>
    <w:rsid w:val="00A93817"/>
    <w:rsid w:val="00A941C4"/>
    <w:rsid w:val="00A954B0"/>
    <w:rsid w:val="00A9572A"/>
    <w:rsid w:val="00A95A8E"/>
    <w:rsid w:val="00A96A3D"/>
    <w:rsid w:val="00A97CFF"/>
    <w:rsid w:val="00AA2EA6"/>
    <w:rsid w:val="00AA3EA2"/>
    <w:rsid w:val="00AA4568"/>
    <w:rsid w:val="00AA4624"/>
    <w:rsid w:val="00AA478E"/>
    <w:rsid w:val="00AA62B3"/>
    <w:rsid w:val="00AA65F4"/>
    <w:rsid w:val="00AA662A"/>
    <w:rsid w:val="00AB00CD"/>
    <w:rsid w:val="00AB0A24"/>
    <w:rsid w:val="00AB2F11"/>
    <w:rsid w:val="00AB3B8D"/>
    <w:rsid w:val="00AB49AA"/>
    <w:rsid w:val="00AB4F69"/>
    <w:rsid w:val="00AB701B"/>
    <w:rsid w:val="00AC0AF9"/>
    <w:rsid w:val="00AC0B6A"/>
    <w:rsid w:val="00AC0CC4"/>
    <w:rsid w:val="00AC1E58"/>
    <w:rsid w:val="00AC3592"/>
    <w:rsid w:val="00AC35A7"/>
    <w:rsid w:val="00AC4DC7"/>
    <w:rsid w:val="00AC5022"/>
    <w:rsid w:val="00AC568C"/>
    <w:rsid w:val="00AC5CCD"/>
    <w:rsid w:val="00AC608A"/>
    <w:rsid w:val="00AC78DC"/>
    <w:rsid w:val="00AD017D"/>
    <w:rsid w:val="00AD026D"/>
    <w:rsid w:val="00AD04C2"/>
    <w:rsid w:val="00AD1A12"/>
    <w:rsid w:val="00AD1E1B"/>
    <w:rsid w:val="00AD4856"/>
    <w:rsid w:val="00AD4C99"/>
    <w:rsid w:val="00AD54F7"/>
    <w:rsid w:val="00AD71E8"/>
    <w:rsid w:val="00AE34C5"/>
    <w:rsid w:val="00AE51FA"/>
    <w:rsid w:val="00AE521A"/>
    <w:rsid w:val="00AE533A"/>
    <w:rsid w:val="00AE5544"/>
    <w:rsid w:val="00AE6CA5"/>
    <w:rsid w:val="00AE6F3D"/>
    <w:rsid w:val="00AE7249"/>
    <w:rsid w:val="00AF0388"/>
    <w:rsid w:val="00AF09EA"/>
    <w:rsid w:val="00AF27D4"/>
    <w:rsid w:val="00AF3D12"/>
    <w:rsid w:val="00AF3E4C"/>
    <w:rsid w:val="00AF5C96"/>
    <w:rsid w:val="00B000E1"/>
    <w:rsid w:val="00B01029"/>
    <w:rsid w:val="00B020A8"/>
    <w:rsid w:val="00B024D0"/>
    <w:rsid w:val="00B02B1F"/>
    <w:rsid w:val="00B0373E"/>
    <w:rsid w:val="00B05777"/>
    <w:rsid w:val="00B05AB2"/>
    <w:rsid w:val="00B06B52"/>
    <w:rsid w:val="00B075F9"/>
    <w:rsid w:val="00B07B5A"/>
    <w:rsid w:val="00B12AA7"/>
    <w:rsid w:val="00B1576C"/>
    <w:rsid w:val="00B15F61"/>
    <w:rsid w:val="00B16246"/>
    <w:rsid w:val="00B16AB0"/>
    <w:rsid w:val="00B170D5"/>
    <w:rsid w:val="00B2127A"/>
    <w:rsid w:val="00B21780"/>
    <w:rsid w:val="00B230CF"/>
    <w:rsid w:val="00B23FA9"/>
    <w:rsid w:val="00B27090"/>
    <w:rsid w:val="00B3295C"/>
    <w:rsid w:val="00B34301"/>
    <w:rsid w:val="00B344E7"/>
    <w:rsid w:val="00B349B5"/>
    <w:rsid w:val="00B40F5F"/>
    <w:rsid w:val="00B423C1"/>
    <w:rsid w:val="00B42E8D"/>
    <w:rsid w:val="00B44EE1"/>
    <w:rsid w:val="00B4631F"/>
    <w:rsid w:val="00B46FA4"/>
    <w:rsid w:val="00B5386E"/>
    <w:rsid w:val="00B53C2A"/>
    <w:rsid w:val="00B540DB"/>
    <w:rsid w:val="00B54D13"/>
    <w:rsid w:val="00B555AD"/>
    <w:rsid w:val="00B55685"/>
    <w:rsid w:val="00B55B82"/>
    <w:rsid w:val="00B56497"/>
    <w:rsid w:val="00B60555"/>
    <w:rsid w:val="00B61DD1"/>
    <w:rsid w:val="00B61F7B"/>
    <w:rsid w:val="00B639B3"/>
    <w:rsid w:val="00B652EF"/>
    <w:rsid w:val="00B65898"/>
    <w:rsid w:val="00B747F5"/>
    <w:rsid w:val="00B753B8"/>
    <w:rsid w:val="00B75CD5"/>
    <w:rsid w:val="00B76203"/>
    <w:rsid w:val="00B8050B"/>
    <w:rsid w:val="00B83543"/>
    <w:rsid w:val="00B83B0E"/>
    <w:rsid w:val="00B84FA6"/>
    <w:rsid w:val="00B85C0E"/>
    <w:rsid w:val="00B862EE"/>
    <w:rsid w:val="00B9159A"/>
    <w:rsid w:val="00B92117"/>
    <w:rsid w:val="00B92120"/>
    <w:rsid w:val="00B92D92"/>
    <w:rsid w:val="00B93E9A"/>
    <w:rsid w:val="00B94698"/>
    <w:rsid w:val="00B952F8"/>
    <w:rsid w:val="00B9584E"/>
    <w:rsid w:val="00B95D36"/>
    <w:rsid w:val="00B9726B"/>
    <w:rsid w:val="00BA14E5"/>
    <w:rsid w:val="00BA1EA9"/>
    <w:rsid w:val="00BA433D"/>
    <w:rsid w:val="00BA4A0B"/>
    <w:rsid w:val="00BA50FA"/>
    <w:rsid w:val="00BA5202"/>
    <w:rsid w:val="00BA5FAF"/>
    <w:rsid w:val="00BB06FD"/>
    <w:rsid w:val="00BB2A79"/>
    <w:rsid w:val="00BB5908"/>
    <w:rsid w:val="00BB5DD2"/>
    <w:rsid w:val="00BC13E3"/>
    <w:rsid w:val="00BC1CA4"/>
    <w:rsid w:val="00BC235E"/>
    <w:rsid w:val="00BC28DA"/>
    <w:rsid w:val="00BC3199"/>
    <w:rsid w:val="00BC33E6"/>
    <w:rsid w:val="00BC3CEE"/>
    <w:rsid w:val="00BC4D89"/>
    <w:rsid w:val="00BC4F83"/>
    <w:rsid w:val="00BC519F"/>
    <w:rsid w:val="00BC7240"/>
    <w:rsid w:val="00BD3601"/>
    <w:rsid w:val="00BD3675"/>
    <w:rsid w:val="00BD49B6"/>
    <w:rsid w:val="00BD5A4A"/>
    <w:rsid w:val="00BD5B63"/>
    <w:rsid w:val="00BD6378"/>
    <w:rsid w:val="00BD7F00"/>
    <w:rsid w:val="00BE2253"/>
    <w:rsid w:val="00BE29AB"/>
    <w:rsid w:val="00BE4E90"/>
    <w:rsid w:val="00BE69CF"/>
    <w:rsid w:val="00BF0F46"/>
    <w:rsid w:val="00BF1B38"/>
    <w:rsid w:val="00BF1BA2"/>
    <w:rsid w:val="00BF1F53"/>
    <w:rsid w:val="00BF3C4A"/>
    <w:rsid w:val="00BF510B"/>
    <w:rsid w:val="00C01907"/>
    <w:rsid w:val="00C02C51"/>
    <w:rsid w:val="00C03043"/>
    <w:rsid w:val="00C04574"/>
    <w:rsid w:val="00C0707E"/>
    <w:rsid w:val="00C07EBF"/>
    <w:rsid w:val="00C10EA9"/>
    <w:rsid w:val="00C11AAB"/>
    <w:rsid w:val="00C1297C"/>
    <w:rsid w:val="00C17923"/>
    <w:rsid w:val="00C17FC7"/>
    <w:rsid w:val="00C215E5"/>
    <w:rsid w:val="00C22D61"/>
    <w:rsid w:val="00C27789"/>
    <w:rsid w:val="00C27858"/>
    <w:rsid w:val="00C3205C"/>
    <w:rsid w:val="00C33386"/>
    <w:rsid w:val="00C3364A"/>
    <w:rsid w:val="00C355F2"/>
    <w:rsid w:val="00C356D9"/>
    <w:rsid w:val="00C35D27"/>
    <w:rsid w:val="00C35D4C"/>
    <w:rsid w:val="00C3696A"/>
    <w:rsid w:val="00C40434"/>
    <w:rsid w:val="00C41CB9"/>
    <w:rsid w:val="00C42EBD"/>
    <w:rsid w:val="00C42FF2"/>
    <w:rsid w:val="00C434C0"/>
    <w:rsid w:val="00C4549B"/>
    <w:rsid w:val="00C470E4"/>
    <w:rsid w:val="00C51245"/>
    <w:rsid w:val="00C52AE5"/>
    <w:rsid w:val="00C5340C"/>
    <w:rsid w:val="00C537E6"/>
    <w:rsid w:val="00C54A07"/>
    <w:rsid w:val="00C55A22"/>
    <w:rsid w:val="00C55E63"/>
    <w:rsid w:val="00C57202"/>
    <w:rsid w:val="00C578A6"/>
    <w:rsid w:val="00C57F4D"/>
    <w:rsid w:val="00C57F58"/>
    <w:rsid w:val="00C6034E"/>
    <w:rsid w:val="00C63506"/>
    <w:rsid w:val="00C6645E"/>
    <w:rsid w:val="00C700A3"/>
    <w:rsid w:val="00C71671"/>
    <w:rsid w:val="00C73AE1"/>
    <w:rsid w:val="00C766F2"/>
    <w:rsid w:val="00C76792"/>
    <w:rsid w:val="00C76F44"/>
    <w:rsid w:val="00C8019A"/>
    <w:rsid w:val="00C80937"/>
    <w:rsid w:val="00C82EC2"/>
    <w:rsid w:val="00C86003"/>
    <w:rsid w:val="00C86ED7"/>
    <w:rsid w:val="00C8710B"/>
    <w:rsid w:val="00C876EA"/>
    <w:rsid w:val="00C92E9D"/>
    <w:rsid w:val="00C9437A"/>
    <w:rsid w:val="00C96C08"/>
    <w:rsid w:val="00C96ED5"/>
    <w:rsid w:val="00CA4E87"/>
    <w:rsid w:val="00CA579B"/>
    <w:rsid w:val="00CA752D"/>
    <w:rsid w:val="00CB0763"/>
    <w:rsid w:val="00CB0978"/>
    <w:rsid w:val="00CB1230"/>
    <w:rsid w:val="00CB1E37"/>
    <w:rsid w:val="00CB2635"/>
    <w:rsid w:val="00CB2DED"/>
    <w:rsid w:val="00CB2FE1"/>
    <w:rsid w:val="00CB365F"/>
    <w:rsid w:val="00CB3721"/>
    <w:rsid w:val="00CB5B4A"/>
    <w:rsid w:val="00CB5FF5"/>
    <w:rsid w:val="00CB62CD"/>
    <w:rsid w:val="00CB7FF5"/>
    <w:rsid w:val="00CC0A85"/>
    <w:rsid w:val="00CC1FD9"/>
    <w:rsid w:val="00CC249A"/>
    <w:rsid w:val="00CC2848"/>
    <w:rsid w:val="00CC348A"/>
    <w:rsid w:val="00CC4446"/>
    <w:rsid w:val="00CC63A7"/>
    <w:rsid w:val="00CD05EB"/>
    <w:rsid w:val="00CD0DC4"/>
    <w:rsid w:val="00CD127A"/>
    <w:rsid w:val="00CD1A35"/>
    <w:rsid w:val="00CD2C02"/>
    <w:rsid w:val="00CD446E"/>
    <w:rsid w:val="00CD50F7"/>
    <w:rsid w:val="00CD70F8"/>
    <w:rsid w:val="00CD735C"/>
    <w:rsid w:val="00CE0C69"/>
    <w:rsid w:val="00CE295C"/>
    <w:rsid w:val="00CE2FBE"/>
    <w:rsid w:val="00CE3460"/>
    <w:rsid w:val="00CE5A9D"/>
    <w:rsid w:val="00CE74A9"/>
    <w:rsid w:val="00CF1066"/>
    <w:rsid w:val="00CF2CC7"/>
    <w:rsid w:val="00CF33C8"/>
    <w:rsid w:val="00CF345E"/>
    <w:rsid w:val="00CF3537"/>
    <w:rsid w:val="00CF3704"/>
    <w:rsid w:val="00CF3B0B"/>
    <w:rsid w:val="00CF539E"/>
    <w:rsid w:val="00CF7FB8"/>
    <w:rsid w:val="00D0033B"/>
    <w:rsid w:val="00D01334"/>
    <w:rsid w:val="00D0384C"/>
    <w:rsid w:val="00D0688E"/>
    <w:rsid w:val="00D0737E"/>
    <w:rsid w:val="00D113BD"/>
    <w:rsid w:val="00D1197C"/>
    <w:rsid w:val="00D13F15"/>
    <w:rsid w:val="00D1405A"/>
    <w:rsid w:val="00D14916"/>
    <w:rsid w:val="00D15AC6"/>
    <w:rsid w:val="00D1748F"/>
    <w:rsid w:val="00D17C69"/>
    <w:rsid w:val="00D17D2A"/>
    <w:rsid w:val="00D21BF6"/>
    <w:rsid w:val="00D22422"/>
    <w:rsid w:val="00D2274E"/>
    <w:rsid w:val="00D23440"/>
    <w:rsid w:val="00D26BE3"/>
    <w:rsid w:val="00D26F05"/>
    <w:rsid w:val="00D273E3"/>
    <w:rsid w:val="00D27986"/>
    <w:rsid w:val="00D3100C"/>
    <w:rsid w:val="00D33B95"/>
    <w:rsid w:val="00D35755"/>
    <w:rsid w:val="00D35A25"/>
    <w:rsid w:val="00D35F0D"/>
    <w:rsid w:val="00D365FC"/>
    <w:rsid w:val="00D3719B"/>
    <w:rsid w:val="00D3726D"/>
    <w:rsid w:val="00D4003A"/>
    <w:rsid w:val="00D40366"/>
    <w:rsid w:val="00D40849"/>
    <w:rsid w:val="00D40AB0"/>
    <w:rsid w:val="00D4186E"/>
    <w:rsid w:val="00D431ED"/>
    <w:rsid w:val="00D44624"/>
    <w:rsid w:val="00D4489E"/>
    <w:rsid w:val="00D456B6"/>
    <w:rsid w:val="00D466F2"/>
    <w:rsid w:val="00D47B2E"/>
    <w:rsid w:val="00D50239"/>
    <w:rsid w:val="00D5047B"/>
    <w:rsid w:val="00D50C00"/>
    <w:rsid w:val="00D54EE1"/>
    <w:rsid w:val="00D56520"/>
    <w:rsid w:val="00D57227"/>
    <w:rsid w:val="00D628B1"/>
    <w:rsid w:val="00D63211"/>
    <w:rsid w:val="00D6361B"/>
    <w:rsid w:val="00D637B1"/>
    <w:rsid w:val="00D7285E"/>
    <w:rsid w:val="00D7448E"/>
    <w:rsid w:val="00D7490E"/>
    <w:rsid w:val="00D74FA8"/>
    <w:rsid w:val="00D8130E"/>
    <w:rsid w:val="00D82749"/>
    <w:rsid w:val="00D8398D"/>
    <w:rsid w:val="00D85932"/>
    <w:rsid w:val="00D8762B"/>
    <w:rsid w:val="00D90848"/>
    <w:rsid w:val="00D955A1"/>
    <w:rsid w:val="00D9626F"/>
    <w:rsid w:val="00D974D5"/>
    <w:rsid w:val="00DA0B2F"/>
    <w:rsid w:val="00DA175D"/>
    <w:rsid w:val="00DA3D84"/>
    <w:rsid w:val="00DA636C"/>
    <w:rsid w:val="00DA6ABA"/>
    <w:rsid w:val="00DA73A8"/>
    <w:rsid w:val="00DA7942"/>
    <w:rsid w:val="00DA795B"/>
    <w:rsid w:val="00DB38D6"/>
    <w:rsid w:val="00DB4674"/>
    <w:rsid w:val="00DB497B"/>
    <w:rsid w:val="00DB4A59"/>
    <w:rsid w:val="00DC0537"/>
    <w:rsid w:val="00DC0D06"/>
    <w:rsid w:val="00DC12EB"/>
    <w:rsid w:val="00DC130D"/>
    <w:rsid w:val="00DC2066"/>
    <w:rsid w:val="00DC3067"/>
    <w:rsid w:val="00DC3E5B"/>
    <w:rsid w:val="00DC3F20"/>
    <w:rsid w:val="00DC4A76"/>
    <w:rsid w:val="00DC640F"/>
    <w:rsid w:val="00DC6EBE"/>
    <w:rsid w:val="00DD1461"/>
    <w:rsid w:val="00DD17B8"/>
    <w:rsid w:val="00DD345C"/>
    <w:rsid w:val="00DD3B2F"/>
    <w:rsid w:val="00DD3B8B"/>
    <w:rsid w:val="00DD50DD"/>
    <w:rsid w:val="00DD5DC3"/>
    <w:rsid w:val="00DD6442"/>
    <w:rsid w:val="00DD757B"/>
    <w:rsid w:val="00DE05D0"/>
    <w:rsid w:val="00DE071A"/>
    <w:rsid w:val="00DE0D26"/>
    <w:rsid w:val="00DE1099"/>
    <w:rsid w:val="00DE1DC9"/>
    <w:rsid w:val="00DE5C96"/>
    <w:rsid w:val="00DE6490"/>
    <w:rsid w:val="00DE7873"/>
    <w:rsid w:val="00DE7927"/>
    <w:rsid w:val="00DF032B"/>
    <w:rsid w:val="00DF169B"/>
    <w:rsid w:val="00DF2AD8"/>
    <w:rsid w:val="00DF3178"/>
    <w:rsid w:val="00DF3FB6"/>
    <w:rsid w:val="00DF5A66"/>
    <w:rsid w:val="00DF5AF2"/>
    <w:rsid w:val="00DF6678"/>
    <w:rsid w:val="00E00E64"/>
    <w:rsid w:val="00E01861"/>
    <w:rsid w:val="00E01927"/>
    <w:rsid w:val="00E01A45"/>
    <w:rsid w:val="00E01F7E"/>
    <w:rsid w:val="00E0577B"/>
    <w:rsid w:val="00E06116"/>
    <w:rsid w:val="00E06259"/>
    <w:rsid w:val="00E0720D"/>
    <w:rsid w:val="00E1077A"/>
    <w:rsid w:val="00E12C93"/>
    <w:rsid w:val="00E137D1"/>
    <w:rsid w:val="00E15C43"/>
    <w:rsid w:val="00E16242"/>
    <w:rsid w:val="00E163C0"/>
    <w:rsid w:val="00E17395"/>
    <w:rsid w:val="00E200DE"/>
    <w:rsid w:val="00E24A3F"/>
    <w:rsid w:val="00E26729"/>
    <w:rsid w:val="00E26834"/>
    <w:rsid w:val="00E269FC"/>
    <w:rsid w:val="00E26B01"/>
    <w:rsid w:val="00E27CF4"/>
    <w:rsid w:val="00E309AC"/>
    <w:rsid w:val="00E30B4F"/>
    <w:rsid w:val="00E3131B"/>
    <w:rsid w:val="00E32648"/>
    <w:rsid w:val="00E33AB5"/>
    <w:rsid w:val="00E33BC9"/>
    <w:rsid w:val="00E35915"/>
    <w:rsid w:val="00E35EB0"/>
    <w:rsid w:val="00E370CA"/>
    <w:rsid w:val="00E37E1F"/>
    <w:rsid w:val="00E41C86"/>
    <w:rsid w:val="00E43A56"/>
    <w:rsid w:val="00E440FC"/>
    <w:rsid w:val="00E44502"/>
    <w:rsid w:val="00E453B9"/>
    <w:rsid w:val="00E45E3D"/>
    <w:rsid w:val="00E46DAC"/>
    <w:rsid w:val="00E47021"/>
    <w:rsid w:val="00E478B7"/>
    <w:rsid w:val="00E519DD"/>
    <w:rsid w:val="00E52880"/>
    <w:rsid w:val="00E52F9C"/>
    <w:rsid w:val="00E54AC3"/>
    <w:rsid w:val="00E5591D"/>
    <w:rsid w:val="00E55D59"/>
    <w:rsid w:val="00E55E42"/>
    <w:rsid w:val="00E56568"/>
    <w:rsid w:val="00E574A8"/>
    <w:rsid w:val="00E623AC"/>
    <w:rsid w:val="00E62836"/>
    <w:rsid w:val="00E662E6"/>
    <w:rsid w:val="00E701E1"/>
    <w:rsid w:val="00E70ED2"/>
    <w:rsid w:val="00E71265"/>
    <w:rsid w:val="00E74FB2"/>
    <w:rsid w:val="00E76ACC"/>
    <w:rsid w:val="00E807CE"/>
    <w:rsid w:val="00E826FD"/>
    <w:rsid w:val="00E83BDF"/>
    <w:rsid w:val="00E85C65"/>
    <w:rsid w:val="00E85EFF"/>
    <w:rsid w:val="00E86BAA"/>
    <w:rsid w:val="00E86C6B"/>
    <w:rsid w:val="00E904DC"/>
    <w:rsid w:val="00E912B2"/>
    <w:rsid w:val="00E91AB4"/>
    <w:rsid w:val="00E91C55"/>
    <w:rsid w:val="00E92673"/>
    <w:rsid w:val="00E938CE"/>
    <w:rsid w:val="00E955FE"/>
    <w:rsid w:val="00E9751E"/>
    <w:rsid w:val="00E97752"/>
    <w:rsid w:val="00EA1594"/>
    <w:rsid w:val="00EA18AA"/>
    <w:rsid w:val="00EA1C40"/>
    <w:rsid w:val="00EA2A28"/>
    <w:rsid w:val="00EA2AFC"/>
    <w:rsid w:val="00EA319E"/>
    <w:rsid w:val="00EA34D7"/>
    <w:rsid w:val="00EB15B5"/>
    <w:rsid w:val="00EB3866"/>
    <w:rsid w:val="00EB43B4"/>
    <w:rsid w:val="00EB64C1"/>
    <w:rsid w:val="00EB766E"/>
    <w:rsid w:val="00EC1306"/>
    <w:rsid w:val="00EC3290"/>
    <w:rsid w:val="00EC3291"/>
    <w:rsid w:val="00EC4E23"/>
    <w:rsid w:val="00EC5325"/>
    <w:rsid w:val="00EC5EEB"/>
    <w:rsid w:val="00EC5FCB"/>
    <w:rsid w:val="00EC6E90"/>
    <w:rsid w:val="00EC6F34"/>
    <w:rsid w:val="00EC7BF0"/>
    <w:rsid w:val="00EC7FE6"/>
    <w:rsid w:val="00ED26C9"/>
    <w:rsid w:val="00ED2795"/>
    <w:rsid w:val="00ED3CE5"/>
    <w:rsid w:val="00ED51C7"/>
    <w:rsid w:val="00ED5B0F"/>
    <w:rsid w:val="00ED689D"/>
    <w:rsid w:val="00ED74C5"/>
    <w:rsid w:val="00ED779F"/>
    <w:rsid w:val="00EE06F0"/>
    <w:rsid w:val="00EE0F67"/>
    <w:rsid w:val="00EE0FBF"/>
    <w:rsid w:val="00EE3556"/>
    <w:rsid w:val="00EE4817"/>
    <w:rsid w:val="00EE4F36"/>
    <w:rsid w:val="00EE5B93"/>
    <w:rsid w:val="00EE759E"/>
    <w:rsid w:val="00EE7AC8"/>
    <w:rsid w:val="00EF1AEC"/>
    <w:rsid w:val="00EF2650"/>
    <w:rsid w:val="00EF4FC3"/>
    <w:rsid w:val="00EF5520"/>
    <w:rsid w:val="00EF65DD"/>
    <w:rsid w:val="00EF6E2F"/>
    <w:rsid w:val="00F004BC"/>
    <w:rsid w:val="00F00682"/>
    <w:rsid w:val="00F00EFB"/>
    <w:rsid w:val="00F013B5"/>
    <w:rsid w:val="00F02559"/>
    <w:rsid w:val="00F03DA6"/>
    <w:rsid w:val="00F10EA9"/>
    <w:rsid w:val="00F123F7"/>
    <w:rsid w:val="00F14BF6"/>
    <w:rsid w:val="00F1607F"/>
    <w:rsid w:val="00F164BF"/>
    <w:rsid w:val="00F169E1"/>
    <w:rsid w:val="00F17899"/>
    <w:rsid w:val="00F17C71"/>
    <w:rsid w:val="00F21B1E"/>
    <w:rsid w:val="00F252F2"/>
    <w:rsid w:val="00F26FFE"/>
    <w:rsid w:val="00F2742F"/>
    <w:rsid w:val="00F274B7"/>
    <w:rsid w:val="00F274BC"/>
    <w:rsid w:val="00F30C96"/>
    <w:rsid w:val="00F3255B"/>
    <w:rsid w:val="00F328AC"/>
    <w:rsid w:val="00F334A0"/>
    <w:rsid w:val="00F349E0"/>
    <w:rsid w:val="00F36DAB"/>
    <w:rsid w:val="00F37404"/>
    <w:rsid w:val="00F37DA9"/>
    <w:rsid w:val="00F427F6"/>
    <w:rsid w:val="00F46AB0"/>
    <w:rsid w:val="00F51924"/>
    <w:rsid w:val="00F5289C"/>
    <w:rsid w:val="00F54EEF"/>
    <w:rsid w:val="00F5533E"/>
    <w:rsid w:val="00F61955"/>
    <w:rsid w:val="00F62885"/>
    <w:rsid w:val="00F66B8B"/>
    <w:rsid w:val="00F74611"/>
    <w:rsid w:val="00F755FF"/>
    <w:rsid w:val="00F7714B"/>
    <w:rsid w:val="00F77B46"/>
    <w:rsid w:val="00F80C7F"/>
    <w:rsid w:val="00F83ECA"/>
    <w:rsid w:val="00F90324"/>
    <w:rsid w:val="00F90668"/>
    <w:rsid w:val="00F929A6"/>
    <w:rsid w:val="00F94521"/>
    <w:rsid w:val="00F974BD"/>
    <w:rsid w:val="00FA07B9"/>
    <w:rsid w:val="00FA0B95"/>
    <w:rsid w:val="00FA1F3E"/>
    <w:rsid w:val="00FA2FFA"/>
    <w:rsid w:val="00FA3866"/>
    <w:rsid w:val="00FA4C00"/>
    <w:rsid w:val="00FA6589"/>
    <w:rsid w:val="00FB169E"/>
    <w:rsid w:val="00FB1909"/>
    <w:rsid w:val="00FB20CE"/>
    <w:rsid w:val="00FB2134"/>
    <w:rsid w:val="00FB3DC2"/>
    <w:rsid w:val="00FB5C8D"/>
    <w:rsid w:val="00FB7D2B"/>
    <w:rsid w:val="00FC0151"/>
    <w:rsid w:val="00FC1BB0"/>
    <w:rsid w:val="00FC295B"/>
    <w:rsid w:val="00FC3D6E"/>
    <w:rsid w:val="00FC4A37"/>
    <w:rsid w:val="00FD0548"/>
    <w:rsid w:val="00FD1780"/>
    <w:rsid w:val="00FD1C48"/>
    <w:rsid w:val="00FD3009"/>
    <w:rsid w:val="00FD4CF3"/>
    <w:rsid w:val="00FD4E5E"/>
    <w:rsid w:val="00FD5E0E"/>
    <w:rsid w:val="00FE0180"/>
    <w:rsid w:val="00FE09AD"/>
    <w:rsid w:val="00FE3C99"/>
    <w:rsid w:val="00FE414D"/>
    <w:rsid w:val="00FE42F8"/>
    <w:rsid w:val="00FE470E"/>
    <w:rsid w:val="00FE4B94"/>
    <w:rsid w:val="00FF1AE5"/>
    <w:rsid w:val="00FF2EF1"/>
    <w:rsid w:val="00FF54D8"/>
    <w:rsid w:val="00FF616B"/>
    <w:rsid w:val="00FF6192"/>
    <w:rsid w:val="07BE8BF6"/>
    <w:rsid w:val="539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B48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FFF"/>
    <w:pPr>
      <w:spacing w:before="100" w:beforeAutospacing="1" w:after="100" w:afterAutospacing="1"/>
    </w:pPr>
    <w:rPr>
      <w:rFonts w:ascii="Arial Rounded MT Pro Light" w:hAnsi="Arial Rounded MT Pro Light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F04B8"/>
    <w:pPr>
      <w:keepNext/>
      <w:keepLines/>
      <w:jc w:val="both"/>
      <w:outlineLvl w:val="0"/>
    </w:pPr>
    <w:rPr>
      <w:rFonts w:ascii="Arial" w:eastAsiaTheme="minorEastAsia" w:hAnsi="Arial" w:cs="Arial"/>
      <w:b/>
      <w:color w:val="3DCD58"/>
      <w:sz w:val="24"/>
      <w:lang w:val="en-US" w:eastAsia="pl-PL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222B46"/>
    <w:pPr>
      <w:keepNext/>
      <w:keepLines/>
      <w:spacing w:before="200" w:beforeAutospacing="0" w:line="259" w:lineRule="auto"/>
      <w:outlineLvl w:val="1"/>
    </w:pPr>
    <w:rPr>
      <w:rFonts w:ascii="Arial" w:hAnsi="Arial" w:cs="Arial"/>
      <w:b/>
      <w:bCs/>
      <w:color w:val="33CC33"/>
      <w:sz w:val="40"/>
      <w:szCs w:val="40"/>
      <w:lang w:val="en-US" w:eastAsia="pl-P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6609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F04B8"/>
    <w:rPr>
      <w:rFonts w:ascii="Arial" w:eastAsiaTheme="minorEastAsia" w:hAnsi="Arial" w:cs="Arial"/>
      <w:b/>
      <w:color w:val="3DCD58"/>
      <w:sz w:val="24"/>
      <w:szCs w:val="24"/>
      <w:lang w:eastAsia="pl-PL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22B46"/>
    <w:rPr>
      <w:rFonts w:ascii="Arial" w:hAnsi="Arial" w:cs="Arial"/>
      <w:b/>
      <w:bCs/>
      <w:color w:val="33CC33"/>
      <w:sz w:val="40"/>
      <w:szCs w:val="40"/>
      <w:lang w:eastAsia="pl-PL"/>
    </w:rPr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230CF"/>
    <w:rPr>
      <w:rFonts w:cs="Times New Roman"/>
    </w:rPr>
  </w:style>
  <w:style w:type="paragraph" w:styleId="Zpat">
    <w:name w:val="footer"/>
    <w:basedOn w:val="Normln"/>
    <w:link w:val="ZpatChar"/>
    <w:uiPriority w:val="99"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230CF"/>
    <w:rPr>
      <w:rFonts w:cs="Times New Roman"/>
    </w:rPr>
  </w:style>
  <w:style w:type="character" w:styleId="Hypertextovodkaz">
    <w:name w:val="Hyperlink"/>
    <w:basedOn w:val="Standardnpsmoodstavce"/>
    <w:uiPriority w:val="99"/>
    <w:rsid w:val="00CC348A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semiHidden/>
    <w:rsid w:val="00CC34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0848"/>
    <w:rPr>
      <w:rFonts w:ascii="Lucida Grande" w:hAnsi="Lucida Grande"/>
      <w:sz w:val="18"/>
    </w:rPr>
  </w:style>
  <w:style w:type="paragraph" w:styleId="Prosttext">
    <w:name w:val="Plain Text"/>
    <w:basedOn w:val="Normln"/>
    <w:link w:val="ProsttextChar"/>
    <w:uiPriority w:val="99"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464D2F"/>
    <w:rPr>
      <w:rFonts w:ascii="Courier" w:hAnsi="Courier"/>
      <w:sz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</w:rPr>
  </w:style>
  <w:style w:type="character" w:customStyle="1" w:styleId="A2">
    <w:name w:val="A2"/>
    <w:uiPriority w:val="99"/>
    <w:rsid w:val="00501D81"/>
    <w:rPr>
      <w:color w:val="000000"/>
      <w:sz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</w:rPr>
  </w:style>
  <w:style w:type="paragraph" w:styleId="Textpoznpodarou">
    <w:name w:val="footnote text"/>
    <w:basedOn w:val="Normln"/>
    <w:link w:val="TextpoznpodarouChar"/>
    <w:uiPriority w:val="99"/>
    <w:semiHidden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01D81"/>
    <w:rPr>
      <w:sz w:val="20"/>
    </w:rPr>
  </w:style>
  <w:style w:type="character" w:styleId="Znakapoznpodarou">
    <w:name w:val="footnote reference"/>
    <w:basedOn w:val="Standardnpsmoodstavce"/>
    <w:uiPriority w:val="99"/>
    <w:semiHidden/>
    <w:rsid w:val="00501D81"/>
    <w:rPr>
      <w:rFonts w:cs="Times New Roman"/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</w:rPr>
  </w:style>
  <w:style w:type="table" w:styleId="Mkatabulky">
    <w:name w:val="Table Grid"/>
    <w:basedOn w:val="Normlntabulka"/>
    <w:uiPriority w:val="9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,リスト"/>
    <w:basedOn w:val="Normln"/>
    <w:link w:val="OdstavecseseznamemChar"/>
    <w:uiPriority w:val="34"/>
    <w:qFormat/>
    <w:rsid w:val="005C45D9"/>
    <w:pPr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rsid w:val="00AC608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608A"/>
    <w:rPr>
      <w:rFonts w:ascii="Arial Rounded MT Pro Light" w:hAnsi="Arial Rounded MT Pro Light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608A"/>
    <w:rPr>
      <w:rFonts w:ascii="Arial Rounded MT Pro Light" w:hAnsi="Arial Rounded MT Pro Light"/>
      <w:b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132E36"/>
    <w:pPr>
      <w:spacing w:before="0" w:after="0"/>
    </w:pPr>
    <w:rPr>
      <w:rFonts w:eastAsiaTheme="minorEastAsia" w:cstheme="minorBidi"/>
      <w:szCs w:val="20"/>
      <w:lang w:val="en-US" w:eastAsia="pl-PL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32E36"/>
    <w:rPr>
      <w:rFonts w:ascii="Arial Rounded MT Pro Light" w:eastAsiaTheme="minorEastAsia" w:hAnsi="Arial Rounded MT Pro Light" w:cstheme="minorBidi"/>
      <w:lang w:eastAsia="pl-PL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132E36"/>
    <w:rPr>
      <w:vertAlign w:val="superscript"/>
    </w:rPr>
  </w:style>
  <w:style w:type="paragraph" w:styleId="Normlnweb">
    <w:name w:val="Normal (Web)"/>
    <w:basedOn w:val="Normln"/>
    <w:uiPriority w:val="99"/>
    <w:unhideWhenUsed/>
    <w:locked/>
    <w:rsid w:val="00607E01"/>
    <w:rPr>
      <w:rFonts w:ascii="Times New Roman" w:eastAsia="Times New Roman" w:hAnsi="Times New Roman"/>
      <w:sz w:val="24"/>
      <w:lang w:val="fr-FR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D146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DD146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E55D59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BF1F53"/>
    <w:rPr>
      <w:color w:val="808080"/>
      <w:shd w:val="clear" w:color="auto" w:fill="E6E6E6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3286D"/>
    <w:rPr>
      <w:color w:val="808080"/>
      <w:shd w:val="clear" w:color="auto" w:fill="E6E6E6"/>
    </w:rPr>
  </w:style>
  <w:style w:type="paragraph" w:customStyle="1" w:styleId="Default">
    <w:name w:val="Default"/>
    <w:rsid w:val="006313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link w:val="Odstavecseseznamem"/>
    <w:uiPriority w:val="34"/>
    <w:qFormat/>
    <w:rsid w:val="00B44EE1"/>
    <w:rPr>
      <w:rFonts w:ascii="Arial Rounded MT Pro Light" w:hAnsi="Arial Rounded MT Pro Light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locked/>
    <w:rsid w:val="00A9282D"/>
    <w:rPr>
      <w:b/>
      <w:bCs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BD3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Standardnpsmoodstavce"/>
    <w:uiPriority w:val="99"/>
    <w:semiHidden/>
    <w:unhideWhenUsed/>
    <w:rsid w:val="00661F9D"/>
    <w:rPr>
      <w:color w:val="605E5C"/>
      <w:shd w:val="clear" w:color="auto" w:fill="E1DFDD"/>
    </w:rPr>
  </w:style>
  <w:style w:type="character" w:customStyle="1" w:styleId="UnresolvedMention4">
    <w:name w:val="Unresolved Mention4"/>
    <w:basedOn w:val="Standardnpsmoodstavce"/>
    <w:uiPriority w:val="99"/>
    <w:semiHidden/>
    <w:unhideWhenUsed/>
    <w:rsid w:val="00172653"/>
    <w:rPr>
      <w:color w:val="605E5C"/>
      <w:shd w:val="clear" w:color="auto" w:fill="E1DFDD"/>
    </w:rPr>
  </w:style>
  <w:style w:type="character" w:customStyle="1" w:styleId="UnresolvedMention5">
    <w:name w:val="Unresolved Mention5"/>
    <w:basedOn w:val="Standardnpsmoodstavce"/>
    <w:uiPriority w:val="99"/>
    <w:semiHidden/>
    <w:unhideWhenUsed/>
    <w:rsid w:val="003E5B03"/>
    <w:rPr>
      <w:color w:val="605E5C"/>
      <w:shd w:val="clear" w:color="auto" w:fill="E1DFDD"/>
    </w:rPr>
  </w:style>
  <w:style w:type="character" w:customStyle="1" w:styleId="UnresolvedMention6">
    <w:name w:val="Unresolved Mention6"/>
    <w:basedOn w:val="Standardnpsmoodstavce"/>
    <w:uiPriority w:val="99"/>
    <w:semiHidden/>
    <w:unhideWhenUsed/>
    <w:rsid w:val="00EB386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65DE2"/>
    <w:rPr>
      <w:rFonts w:ascii="Arial Rounded MT Pro Light" w:hAnsi="Arial Rounded MT Pro Light"/>
      <w:szCs w:val="24"/>
      <w:lang w:val="en-GB" w:eastAsia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09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3533">
          <w:marLeft w:val="288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054">
          <w:marLeft w:val="288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7208">
          <w:marLeft w:val="288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23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3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855">
          <w:marLeft w:val="288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817">
          <w:marLeft w:val="216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53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7074">
          <w:marLeft w:val="216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.schneider-electric.com/WW_202111_WP67-Sustainability-Metrics-EN_MF-LP.html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schneider-electric.com/b2b/en/campaign/life-is-on/life-is-on.jsp" TargetMode="External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?brandloc=DISABL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.com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8775cd-cb9a-4824-a228-d043804fb9c1">
      <UserInfo>
        <DisplayName>BEN MOORE</DisplayName>
        <AccountId>28</AccountId>
        <AccountType/>
      </UserInfo>
      <UserInfo>
        <DisplayName>Carolyn Cerce</DisplayName>
        <AccountId>302</AccountId>
        <AccountType/>
      </UserInfo>
    </SharedWithUsers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338B01-8A46-4CDB-8138-FE8F7A2B1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6CBA9-FBA2-426E-AC73-05E37478E82F}"/>
</file>

<file path=customXml/itemProps3.xml><?xml version="1.0" encoding="utf-8"?>
<ds:datastoreItem xmlns:ds="http://schemas.openxmlformats.org/officeDocument/2006/customXml" ds:itemID="{C0C044D8-9550-4666-90A3-02FE9D078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DCA20-699F-4BAE-92AF-77C1DF8143EF}">
  <ds:schemaRefs>
    <ds:schemaRef ds:uri="http://schemas.microsoft.com/office/2006/metadata/properties"/>
    <ds:schemaRef ds:uri="http://schemas.microsoft.com/office/infopath/2007/PartnerControls"/>
    <ds:schemaRef ds:uri="9c0c677d-58cf-4e0c-86a2-4eb8db9be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4601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2022-06-19T23:40:00Z</dcterms:created>
  <dcterms:modified xsi:type="dcterms:W3CDTF">2022-06-19T23:41:00Z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2021-03-09T17:57:18Z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2a157251-15fc-42cc-a6ce-1300bb18f009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0x010100607A1413D43F0240B0C055EC307F13C1</vt:lpwstr>
  </property>
</Properties>
</file>