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body>
    <w:p w:rsidRPr="00F15D77" w:rsidR="0066121C" w:rsidP="0066121C" w:rsidRDefault="0066121C" w14:paraId="03021C33" w14:textId="77777777">
      <w:pPr>
        <w:tabs>
          <w:tab w:val="left" w:pos="7800"/>
        </w:tabs>
        <w:rPr>
          <w:rFonts w:ascii="Montserrat SemiBold" w:hAnsi="Montserrat SemiBold" w:cs="Arial"/>
          <w:b/>
          <w:sz w:val="32"/>
          <w:szCs w:val="32"/>
        </w:rPr>
      </w:pPr>
    </w:p>
    <w:p w:rsidRPr="00F15D77" w:rsidR="00B92A6C" w:rsidP="0066121C" w:rsidRDefault="00B92A6C" w14:paraId="2405FC5D" w14:textId="390C373D">
      <w:pPr>
        <w:tabs>
          <w:tab w:val="left" w:pos="7800"/>
        </w:tabs>
        <w:rPr>
          <w:rFonts w:ascii="Montserrat SemiBold" w:hAnsi="Montserrat SemiBold" w:cs="Arial"/>
          <w:b/>
          <w:sz w:val="32"/>
          <w:szCs w:val="32"/>
        </w:rPr>
      </w:pPr>
    </w:p>
    <w:p w:rsidRPr="00F15D77" w:rsidR="0021136A" w:rsidP="0066121C" w:rsidRDefault="00B75198" w14:paraId="78434C64" w14:textId="7F09CBAE">
      <w:pPr>
        <w:tabs>
          <w:tab w:val="left" w:pos="7800"/>
        </w:tabs>
        <w:rPr>
          <w:rFonts w:ascii="Montserrat SemiBold" w:hAnsi="Montserrat SemiBold" w:cs="Times New Roman"/>
          <w:color w:val="2B447F"/>
          <w:sz w:val="28"/>
          <w:szCs w:val="28"/>
          <w:u w:color="1048BF"/>
        </w:rPr>
      </w:pPr>
      <w:r w:rsidRPr="00F15D77">
        <w:rPr>
          <w:rFonts w:ascii="Montserrat SemiBold" w:hAnsi="Montserrat SemiBold" w:cs="Times New Roman"/>
          <w:color w:val="2B447F"/>
          <w:sz w:val="28"/>
          <w:szCs w:val="28"/>
          <w:u w:color="1048BF"/>
        </w:rPr>
        <w:t xml:space="preserve">Tisková </w:t>
      </w:r>
      <w:r w:rsidRPr="00F15D77" w:rsidR="00B43D75">
        <w:rPr>
          <w:rFonts w:ascii="Montserrat SemiBold" w:hAnsi="Montserrat SemiBold" w:cs="Times New Roman"/>
          <w:color w:val="2B447F"/>
          <w:sz w:val="28"/>
          <w:szCs w:val="28"/>
          <w:u w:color="1048BF"/>
        </w:rPr>
        <w:t>zpráva</w:t>
      </w:r>
    </w:p>
    <w:p w:rsidRPr="00F15D77" w:rsidR="00A41BE9" w:rsidP="0066121C" w:rsidRDefault="00A41BE9" w14:paraId="7DD576E2" w14:textId="7BF79FFE">
      <w:pPr>
        <w:tabs>
          <w:tab w:val="left" w:pos="7800"/>
        </w:tabs>
        <w:rPr>
          <w:rFonts w:ascii="Montserrat SemiBold" w:hAnsi="Montserrat SemiBold" w:cs="Arial"/>
          <w:b/>
          <w:sz w:val="32"/>
          <w:szCs w:val="32"/>
        </w:rPr>
      </w:pPr>
    </w:p>
    <w:p w:rsidRPr="00F15D77" w:rsidR="00A41BE9" w:rsidP="00A41BE9" w:rsidRDefault="001841BD" w14:paraId="65C1CD41" w14:textId="04A7B43B">
      <w:pPr>
        <w:tabs>
          <w:tab w:val="left" w:pos="7800"/>
        </w:tabs>
        <w:jc w:val="right"/>
        <w:rPr>
          <w:rFonts w:ascii="Montserrat SemiBold" w:hAnsi="Montserrat SemiBold" w:cs="Arial"/>
          <w:color w:val="2F5496" w:themeColor="accent1" w:themeShade="BF"/>
          <w:sz w:val="20"/>
          <w:szCs w:val="20"/>
        </w:rPr>
      </w:pPr>
      <w:r>
        <w:rPr>
          <w:rFonts w:ascii="Montserrat SemiBold" w:hAnsi="Montserrat SemiBold" w:cs="Arial"/>
          <w:color w:val="2F5496" w:themeColor="accent1" w:themeShade="BF"/>
          <w:sz w:val="20"/>
          <w:szCs w:val="20"/>
        </w:rPr>
        <w:t>2</w:t>
      </w:r>
      <w:r w:rsidRPr="00F15D77" w:rsidR="00A41BE9">
        <w:rPr>
          <w:rFonts w:ascii="Montserrat SemiBold" w:hAnsi="Montserrat SemiBold" w:cs="Arial"/>
          <w:color w:val="2F5496" w:themeColor="accent1" w:themeShade="BF"/>
          <w:sz w:val="20"/>
          <w:szCs w:val="20"/>
        </w:rPr>
        <w:t xml:space="preserve">. </w:t>
      </w:r>
      <w:r w:rsidR="004123F1">
        <w:rPr>
          <w:rFonts w:ascii="Montserrat SemiBold" w:hAnsi="Montserrat SemiBold" w:cs="Arial"/>
          <w:color w:val="2F5496" w:themeColor="accent1" w:themeShade="BF"/>
          <w:sz w:val="20"/>
          <w:szCs w:val="20"/>
        </w:rPr>
        <w:t>dubna</w:t>
      </w:r>
      <w:r w:rsidRPr="00F15D77" w:rsidR="00A41BE9">
        <w:rPr>
          <w:rFonts w:ascii="Montserrat SemiBold" w:hAnsi="Montserrat SemiBold" w:cs="Arial"/>
          <w:color w:val="2F5496" w:themeColor="accent1" w:themeShade="BF"/>
          <w:sz w:val="20"/>
          <w:szCs w:val="20"/>
        </w:rPr>
        <w:t xml:space="preserve"> </w:t>
      </w:r>
      <w:r w:rsidR="00263F92">
        <w:rPr>
          <w:rFonts w:ascii="Montserrat SemiBold" w:hAnsi="Montserrat SemiBold" w:cs="Arial"/>
          <w:color w:val="2F5496" w:themeColor="accent1" w:themeShade="BF"/>
          <w:sz w:val="20"/>
          <w:szCs w:val="20"/>
        </w:rPr>
        <w:t>2020</w:t>
      </w:r>
    </w:p>
    <w:p w:rsidRPr="00F15D77" w:rsidR="005A5EE3" w:rsidP="005A5EE3" w:rsidRDefault="005A5EE3" w14:paraId="3AF55A4C" w14:textId="77777777">
      <w:pPr>
        <w:jc w:val="center"/>
        <w:rPr>
          <w:rFonts w:ascii="Montserrat SemiBold" w:hAnsi="Montserrat SemiBold" w:cs="Times New Roman"/>
          <w:color w:val="2B447F"/>
          <w:sz w:val="28"/>
          <w:szCs w:val="28"/>
          <w:u w:color="1048BF"/>
        </w:rPr>
      </w:pPr>
    </w:p>
    <w:p w:rsidRPr="00F15D77" w:rsidR="0021136A" w:rsidP="005A5EE3" w:rsidRDefault="004123F1" w14:paraId="48D68D71" w14:textId="1C7A3537">
      <w:pPr>
        <w:jc w:val="center"/>
        <w:rPr>
          <w:rFonts w:ascii="Montserrat SemiBold" w:hAnsi="Montserrat SemiBold" w:cs="Times New Roman"/>
          <w:color w:val="2B447F"/>
          <w:sz w:val="28"/>
          <w:szCs w:val="28"/>
          <w:u w:color="1048BF"/>
        </w:rPr>
      </w:pPr>
      <w:r>
        <w:rPr>
          <w:rFonts w:ascii="Montserrat SemiBold" w:hAnsi="Montserrat SemiBold" w:cs="Times New Roman"/>
          <w:color w:val="2B447F"/>
          <w:sz w:val="28"/>
          <w:szCs w:val="28"/>
          <w:u w:color="1048BF"/>
        </w:rPr>
        <w:t xml:space="preserve">EFG Rapotín BPS </w:t>
      </w:r>
      <w:r w:rsidR="00C9649E">
        <w:rPr>
          <w:rFonts w:ascii="Montserrat SemiBold" w:hAnsi="Montserrat SemiBold" w:cs="Times New Roman"/>
          <w:color w:val="2B447F"/>
          <w:sz w:val="28"/>
          <w:szCs w:val="28"/>
          <w:u w:color="1048BF"/>
        </w:rPr>
        <w:t xml:space="preserve">dodává jako první </w:t>
      </w:r>
      <w:r w:rsidR="009F14F5">
        <w:rPr>
          <w:rFonts w:ascii="Montserrat SemiBold" w:hAnsi="Montserrat SemiBold" w:cs="Times New Roman"/>
          <w:color w:val="2B447F"/>
          <w:sz w:val="28"/>
          <w:szCs w:val="28"/>
          <w:u w:color="1048BF"/>
        </w:rPr>
        <w:t xml:space="preserve">v ČR </w:t>
      </w:r>
      <w:r w:rsidR="00C9649E">
        <w:rPr>
          <w:rFonts w:ascii="Montserrat SemiBold" w:hAnsi="Montserrat SemiBold" w:cs="Times New Roman"/>
          <w:color w:val="2B447F"/>
          <w:sz w:val="28"/>
          <w:szCs w:val="28"/>
          <w:u w:color="1048BF"/>
        </w:rPr>
        <w:t>certifikovaný biometan s neutrální uhlíkovou stopou a úsporou emisí</w:t>
      </w:r>
      <w:r>
        <w:rPr>
          <w:rFonts w:ascii="Montserrat SemiBold" w:hAnsi="Montserrat SemiBold" w:cs="Times New Roman"/>
          <w:color w:val="2B447F"/>
          <w:sz w:val="28"/>
          <w:szCs w:val="28"/>
          <w:u w:color="1048BF"/>
        </w:rPr>
        <w:t xml:space="preserve"> </w:t>
      </w:r>
    </w:p>
    <w:p w:rsidRPr="00F15D77" w:rsidR="00A41BE9" w:rsidP="0021136A" w:rsidRDefault="00A41BE9" w14:paraId="4BEB958F" w14:textId="27D55AEE">
      <w:pPr>
        <w:rPr>
          <w:rFonts w:ascii="Montserrat SemiBold" w:hAnsi="Montserrat SemiBold" w:cs="Arial"/>
          <w:sz w:val="32"/>
          <w:szCs w:val="32"/>
        </w:rPr>
      </w:pPr>
    </w:p>
    <w:p w:rsidR="0057659C" w:rsidP="00D97A2F" w:rsidRDefault="00C9649E" w14:paraId="3897A264" w14:textId="30B9DF40">
      <w:pPr>
        <w:jc w:val="both"/>
        <w:rPr>
          <w:rFonts w:ascii="Montserrat SemiBold" w:hAnsi="Montserrat SemiBold" w:cs="Arial"/>
          <w:b/>
          <w:sz w:val="22"/>
          <w:szCs w:val="22"/>
        </w:rPr>
      </w:pPr>
      <w:r>
        <w:rPr>
          <w:rFonts w:ascii="Montserrat SemiBold" w:hAnsi="Montserrat SemiBold" w:cs="Arial"/>
          <w:b/>
          <w:sz w:val="22"/>
          <w:szCs w:val="22"/>
        </w:rPr>
        <w:t xml:space="preserve">Odpadová bioplynová stanice v Rapotíně jako první v České republice vtláčí biometan </w:t>
      </w:r>
      <w:r w:rsidR="002E0F94">
        <w:rPr>
          <w:rFonts w:ascii="Montserrat SemiBold" w:hAnsi="Montserrat SemiBold" w:cs="Arial"/>
          <w:b/>
          <w:sz w:val="22"/>
          <w:szCs w:val="22"/>
        </w:rPr>
        <w:t xml:space="preserve">vyrobený </w:t>
      </w:r>
      <w:r>
        <w:rPr>
          <w:rFonts w:ascii="Montserrat SemiBold" w:hAnsi="Montserrat SemiBold" w:cs="Arial"/>
          <w:b/>
          <w:sz w:val="22"/>
          <w:szCs w:val="22"/>
        </w:rPr>
        <w:t>z</w:t>
      </w:r>
      <w:r w:rsidR="002E0F94">
        <w:rPr>
          <w:rFonts w:ascii="Montserrat SemiBold" w:hAnsi="Montserrat SemiBold" w:cs="Arial"/>
          <w:b/>
          <w:sz w:val="22"/>
          <w:szCs w:val="22"/>
        </w:rPr>
        <w:t xml:space="preserve"> biologicky rozložitelného odpadu </w:t>
      </w:r>
      <w:r>
        <w:rPr>
          <w:rFonts w:ascii="Montserrat SemiBold" w:hAnsi="Montserrat SemiBold" w:cs="Arial"/>
          <w:b/>
          <w:sz w:val="22"/>
          <w:szCs w:val="22"/>
        </w:rPr>
        <w:t xml:space="preserve">do distribuční plynárenské soustavy. </w:t>
      </w:r>
      <w:r w:rsidR="00EC565D">
        <w:rPr>
          <w:rFonts w:ascii="Montserrat SemiBold" w:hAnsi="Montserrat SemiBold" w:cs="Arial"/>
          <w:b/>
          <w:sz w:val="22"/>
          <w:szCs w:val="22"/>
        </w:rPr>
        <w:t xml:space="preserve">EFG Rapotín BPS </w:t>
      </w:r>
      <w:r w:rsidRPr="00BD5A9A" w:rsidR="005E3A76">
        <w:rPr>
          <w:rFonts w:ascii="Montserrat SemiBold" w:hAnsi="Montserrat SemiBold" w:cs="Arial"/>
          <w:b/>
          <w:sz w:val="22"/>
          <w:szCs w:val="22"/>
        </w:rPr>
        <w:t>splnil</w:t>
      </w:r>
      <w:r w:rsidR="002E0F94">
        <w:rPr>
          <w:rFonts w:ascii="Montserrat SemiBold" w:hAnsi="Montserrat SemiBold" w:cs="Arial"/>
          <w:b/>
          <w:sz w:val="22"/>
          <w:szCs w:val="22"/>
        </w:rPr>
        <w:t>a</w:t>
      </w:r>
      <w:r w:rsidR="005E3A76">
        <w:rPr>
          <w:rFonts w:ascii="Montserrat SemiBold" w:hAnsi="Montserrat SemiBold" w:cs="Arial"/>
          <w:b/>
          <w:sz w:val="22"/>
          <w:szCs w:val="22"/>
        </w:rPr>
        <w:t xml:space="preserve"> </w:t>
      </w:r>
      <w:r w:rsidRPr="005E3A76" w:rsidR="005E3A76">
        <w:rPr>
          <w:rFonts w:ascii="Montserrat SemiBold" w:hAnsi="Montserrat SemiBold" w:cs="Arial"/>
          <w:b/>
          <w:sz w:val="22"/>
          <w:szCs w:val="22"/>
        </w:rPr>
        <w:t xml:space="preserve">všechny požadavky certifikačního auditu </w:t>
      </w:r>
      <w:r w:rsidR="00EC565D">
        <w:rPr>
          <w:rFonts w:ascii="Montserrat SemiBold" w:hAnsi="Montserrat SemiBold" w:cs="Arial"/>
          <w:b/>
          <w:sz w:val="22"/>
          <w:szCs w:val="22"/>
        </w:rPr>
        <w:t xml:space="preserve">ověření </w:t>
      </w:r>
      <w:r w:rsidRPr="00EC565D" w:rsidR="00EC565D">
        <w:rPr>
          <w:rFonts w:ascii="Montserrat SemiBold" w:hAnsi="Montserrat SemiBold" w:cs="Arial"/>
          <w:b/>
          <w:sz w:val="22"/>
          <w:szCs w:val="22"/>
        </w:rPr>
        <w:t>nízké produkce skleníkových plynů při výrobě a použití biopaliv.</w:t>
      </w:r>
      <w:r w:rsidR="00EC565D">
        <w:rPr>
          <w:rFonts w:ascii="Montserrat SemiBold" w:hAnsi="Montserrat SemiBold" w:cs="Arial"/>
          <w:b/>
          <w:sz w:val="22"/>
          <w:szCs w:val="22"/>
        </w:rPr>
        <w:t xml:space="preserve"> Vyrobený biometan</w:t>
      </w:r>
      <w:r w:rsidRPr="00EC565D" w:rsidR="00EC565D">
        <w:rPr>
          <w:rFonts w:ascii="Montserrat SemiBold" w:hAnsi="Montserrat SemiBold" w:cs="Arial"/>
          <w:b/>
          <w:sz w:val="22"/>
          <w:szCs w:val="22"/>
        </w:rPr>
        <w:t xml:space="preserve"> má neutrální uhlíkovou stopu a </w:t>
      </w:r>
      <w:proofErr w:type="gramStart"/>
      <w:r w:rsidRPr="00EC565D" w:rsidR="00EC565D">
        <w:rPr>
          <w:rFonts w:ascii="Montserrat SemiBold" w:hAnsi="Montserrat SemiBold" w:cs="Arial"/>
          <w:b/>
          <w:sz w:val="22"/>
          <w:szCs w:val="22"/>
        </w:rPr>
        <w:t>88%</w:t>
      </w:r>
      <w:proofErr w:type="gramEnd"/>
      <w:r w:rsidRPr="00EC565D" w:rsidR="00EC565D">
        <w:rPr>
          <w:rFonts w:ascii="Montserrat SemiBold" w:hAnsi="Montserrat SemiBold" w:cs="Arial"/>
          <w:b/>
          <w:sz w:val="22"/>
          <w:szCs w:val="22"/>
        </w:rPr>
        <w:t xml:space="preserve"> úsporu emisí oproti fosilním palivům.</w:t>
      </w:r>
      <w:r w:rsidR="00EC565D">
        <w:rPr>
          <w:rFonts w:ascii="Montserrat SemiBold" w:hAnsi="Montserrat SemiBold" w:cs="Arial"/>
          <w:b/>
          <w:sz w:val="22"/>
          <w:szCs w:val="22"/>
        </w:rPr>
        <w:t xml:space="preserve"> </w:t>
      </w:r>
      <w:r w:rsidRPr="005E3A76" w:rsidR="005E3A76">
        <w:rPr>
          <w:rFonts w:ascii="Montserrat SemiBold" w:hAnsi="Montserrat SemiBold" w:cs="Arial"/>
          <w:b/>
          <w:sz w:val="22"/>
          <w:szCs w:val="22"/>
        </w:rPr>
        <w:t>Audit a vydání certifikátu provedla společnost TÜV SÜD Czech.</w:t>
      </w:r>
      <w:r w:rsidR="00EC565D">
        <w:rPr>
          <w:rFonts w:ascii="Montserrat SemiBold" w:hAnsi="Montserrat SemiBold" w:cs="Arial"/>
          <w:b/>
          <w:sz w:val="22"/>
          <w:szCs w:val="22"/>
        </w:rPr>
        <w:t xml:space="preserve"> </w:t>
      </w:r>
      <w:r w:rsidR="009F14F5">
        <w:rPr>
          <w:rFonts w:ascii="Montserrat SemiBold" w:hAnsi="Montserrat SemiBold" w:cs="Arial"/>
          <w:b/>
          <w:sz w:val="22"/>
          <w:szCs w:val="22"/>
        </w:rPr>
        <w:t xml:space="preserve">EFG Rapotín BPS patří do </w:t>
      </w:r>
      <w:r w:rsidR="00260637">
        <w:rPr>
          <w:rFonts w:ascii="Montserrat SemiBold" w:hAnsi="Montserrat SemiBold" w:cs="Arial"/>
          <w:b/>
          <w:sz w:val="22"/>
          <w:szCs w:val="22"/>
        </w:rPr>
        <w:t>Investiční skupin</w:t>
      </w:r>
      <w:r w:rsidR="009F14F5">
        <w:rPr>
          <w:rFonts w:ascii="Montserrat SemiBold" w:hAnsi="Montserrat SemiBold" w:cs="Arial"/>
          <w:b/>
          <w:sz w:val="22"/>
          <w:szCs w:val="22"/>
        </w:rPr>
        <w:t>y</w:t>
      </w:r>
      <w:r w:rsidR="00260637">
        <w:rPr>
          <w:rFonts w:ascii="Montserrat SemiBold" w:hAnsi="Montserrat SemiBold" w:cs="Arial"/>
          <w:b/>
          <w:sz w:val="22"/>
          <w:szCs w:val="22"/>
        </w:rPr>
        <w:t xml:space="preserve"> Energy financial </w:t>
      </w:r>
      <w:proofErr w:type="spellStart"/>
      <w:r w:rsidR="00260637">
        <w:rPr>
          <w:rFonts w:ascii="Montserrat SemiBold" w:hAnsi="Montserrat SemiBold" w:cs="Arial"/>
          <w:b/>
          <w:sz w:val="22"/>
          <w:szCs w:val="22"/>
        </w:rPr>
        <w:t>group</w:t>
      </w:r>
      <w:proofErr w:type="spellEnd"/>
      <w:r w:rsidR="00792193">
        <w:rPr>
          <w:rFonts w:ascii="Montserrat SemiBold" w:hAnsi="Montserrat SemiBold" w:cs="Arial"/>
          <w:b/>
          <w:sz w:val="22"/>
          <w:szCs w:val="22"/>
        </w:rPr>
        <w:t xml:space="preserve"> (EFG)</w:t>
      </w:r>
      <w:r w:rsidR="009F14F5">
        <w:rPr>
          <w:rFonts w:ascii="Montserrat SemiBold" w:hAnsi="Montserrat SemiBold" w:cs="Arial"/>
          <w:b/>
          <w:sz w:val="22"/>
          <w:szCs w:val="22"/>
        </w:rPr>
        <w:t>.</w:t>
      </w:r>
      <w:r w:rsidR="00F96A68">
        <w:rPr>
          <w:rFonts w:ascii="Montserrat SemiBold" w:hAnsi="Montserrat SemiBold" w:cs="Arial"/>
          <w:b/>
          <w:sz w:val="22"/>
          <w:szCs w:val="22"/>
        </w:rPr>
        <w:t xml:space="preserve"> </w:t>
      </w:r>
    </w:p>
    <w:p w:rsidR="007C64FA" w:rsidP="00AB2CD6" w:rsidRDefault="007C64FA" w14:paraId="5DFE60D9" w14:textId="158F45F8">
      <w:pPr>
        <w:jc w:val="both"/>
        <w:rPr>
          <w:rFonts w:ascii="Montserrat" w:hAnsi="Montserrat" w:cs="Arial"/>
          <w:sz w:val="22"/>
          <w:szCs w:val="22"/>
        </w:rPr>
      </w:pPr>
    </w:p>
    <w:p w:rsidR="00F11AA4" w:rsidP="00AB2CD6" w:rsidRDefault="00EC565D" w14:paraId="4512629C" w14:textId="1B2D7979">
      <w:pPr>
        <w:jc w:val="both"/>
        <w:rPr>
          <w:rFonts w:ascii="Montserrat" w:hAnsi="Montserrat" w:cs="Arial"/>
          <w:sz w:val="22"/>
          <w:szCs w:val="22"/>
        </w:rPr>
      </w:pPr>
      <w:r w:rsidRPr="7381FB95" w:rsidR="00EC565D">
        <w:rPr>
          <w:rFonts w:ascii="Montserrat" w:hAnsi="Montserrat" w:cs="Arial"/>
          <w:sz w:val="22"/>
          <w:szCs w:val="22"/>
        </w:rPr>
        <w:t>„</w:t>
      </w:r>
      <w:r w:rsidRPr="7381FB95" w:rsidR="00EC565D">
        <w:rPr>
          <w:rFonts w:ascii="Montserrat" w:hAnsi="Montserrat" w:cs="Arial"/>
          <w:i w:val="1"/>
          <w:iCs w:val="1"/>
          <w:sz w:val="22"/>
          <w:szCs w:val="22"/>
        </w:rPr>
        <w:t>Loňský rok jsme certifikaci udržitelnosti ISCC EU</w:t>
      </w:r>
      <w:r w:rsidRPr="7381FB95" w:rsidR="007F5F98">
        <w:rPr>
          <w:rFonts w:ascii="Montserrat" w:hAnsi="Montserrat" w:cs="Arial"/>
          <w:i w:val="1"/>
          <w:iCs w:val="1"/>
          <w:sz w:val="22"/>
          <w:szCs w:val="22"/>
        </w:rPr>
        <w:t xml:space="preserve"> získali pro výrobu elektrické energie a tepla, letos jsme získali certifikát i pro n</w:t>
      </w:r>
      <w:r w:rsidRPr="7381FB95" w:rsidR="007C64FA">
        <w:rPr>
          <w:rFonts w:ascii="Montserrat" w:hAnsi="Montserrat" w:cs="Arial"/>
          <w:i w:val="1"/>
          <w:iCs w:val="1"/>
          <w:sz w:val="22"/>
          <w:szCs w:val="22"/>
        </w:rPr>
        <w:t>áš biometan</w:t>
      </w:r>
      <w:r w:rsidRPr="7381FB95" w:rsidR="007F5F98">
        <w:rPr>
          <w:rFonts w:ascii="Montserrat" w:hAnsi="Montserrat" w:cs="Arial"/>
          <w:i w:val="1"/>
          <w:iCs w:val="1"/>
          <w:sz w:val="22"/>
          <w:szCs w:val="22"/>
        </w:rPr>
        <w:t xml:space="preserve">. </w:t>
      </w:r>
      <w:r w:rsidRPr="7381FB95" w:rsidR="00A26C06">
        <w:rPr>
          <w:rFonts w:ascii="Montserrat" w:hAnsi="Montserrat" w:cs="Arial"/>
          <w:i w:val="1"/>
          <w:iCs w:val="1"/>
          <w:sz w:val="22"/>
          <w:szCs w:val="22"/>
        </w:rPr>
        <w:t>Vysoké procento ú</w:t>
      </w:r>
      <w:r w:rsidRPr="7381FB95" w:rsidR="007D4776">
        <w:rPr>
          <w:rFonts w:ascii="Montserrat" w:hAnsi="Montserrat" w:cs="Arial"/>
          <w:i w:val="1"/>
          <w:iCs w:val="1"/>
          <w:sz w:val="22"/>
          <w:szCs w:val="22"/>
        </w:rPr>
        <w:t>spor</w:t>
      </w:r>
      <w:r w:rsidRPr="7381FB95" w:rsidR="00A26C06">
        <w:rPr>
          <w:rFonts w:ascii="Montserrat" w:hAnsi="Montserrat" w:cs="Arial"/>
          <w:i w:val="1"/>
          <w:iCs w:val="1"/>
          <w:sz w:val="22"/>
          <w:szCs w:val="22"/>
        </w:rPr>
        <w:t>y</w:t>
      </w:r>
      <w:r w:rsidRPr="7381FB95" w:rsidR="007D4776">
        <w:rPr>
          <w:rFonts w:ascii="Montserrat" w:hAnsi="Montserrat" w:cs="Arial"/>
          <w:i w:val="1"/>
          <w:iCs w:val="1"/>
          <w:sz w:val="22"/>
          <w:szCs w:val="22"/>
        </w:rPr>
        <w:t xml:space="preserve"> </w:t>
      </w:r>
      <w:r w:rsidRPr="7381FB95" w:rsidR="0056242B">
        <w:rPr>
          <w:rFonts w:ascii="Montserrat" w:hAnsi="Montserrat" w:cs="Arial"/>
          <w:i w:val="1"/>
          <w:iCs w:val="1"/>
          <w:sz w:val="22"/>
          <w:szCs w:val="22"/>
        </w:rPr>
        <w:t xml:space="preserve">emisí je dosaženo </w:t>
      </w:r>
      <w:r w:rsidRPr="7381FB95" w:rsidR="007C64FA">
        <w:rPr>
          <w:rFonts w:ascii="Montserrat" w:hAnsi="Montserrat" w:cs="Arial"/>
          <w:i w:val="1"/>
          <w:iCs w:val="1"/>
          <w:sz w:val="22"/>
          <w:szCs w:val="22"/>
        </w:rPr>
        <w:t xml:space="preserve">zejména </w:t>
      </w:r>
      <w:r w:rsidRPr="7381FB95" w:rsidR="0056242B">
        <w:rPr>
          <w:rFonts w:ascii="Montserrat" w:hAnsi="Montserrat" w:cs="Arial"/>
          <w:i w:val="1"/>
          <w:iCs w:val="1"/>
          <w:sz w:val="22"/>
          <w:szCs w:val="22"/>
        </w:rPr>
        <w:t>zhodnocením dvojího přínosu zpracování biologicky rozložitelných odpadů</w:t>
      </w:r>
      <w:r w:rsidRPr="7381FB95" w:rsidR="007C64FA">
        <w:rPr>
          <w:rFonts w:ascii="Montserrat" w:hAnsi="Montserrat" w:cs="Arial"/>
          <w:i w:val="1"/>
          <w:iCs w:val="1"/>
          <w:sz w:val="22"/>
          <w:szCs w:val="22"/>
        </w:rPr>
        <w:t xml:space="preserve">. </w:t>
      </w:r>
      <w:r w:rsidRPr="7381FB95" w:rsidR="003C1239">
        <w:rPr>
          <w:rFonts w:ascii="Montserrat" w:hAnsi="Montserrat" w:cs="Arial"/>
          <w:i w:val="1"/>
          <w:iCs w:val="1"/>
          <w:sz w:val="22"/>
          <w:szCs w:val="22"/>
        </w:rPr>
        <w:t>Ž</w:t>
      </w:r>
      <w:r w:rsidRPr="7381FB95" w:rsidR="0056242B">
        <w:rPr>
          <w:rFonts w:ascii="Montserrat" w:hAnsi="Montserrat" w:cs="Arial"/>
          <w:i w:val="1"/>
          <w:iCs w:val="1"/>
          <w:sz w:val="22"/>
          <w:szCs w:val="22"/>
        </w:rPr>
        <w:t>ivotní prostředí není zasaženo těžbou a přepravou energetických surovin,</w:t>
      </w:r>
      <w:r w:rsidRPr="7381FB95" w:rsidR="003C1239">
        <w:rPr>
          <w:rFonts w:ascii="Montserrat" w:hAnsi="Montserrat" w:cs="Arial"/>
          <w:i w:val="1"/>
          <w:iCs w:val="1"/>
          <w:sz w:val="22"/>
          <w:szCs w:val="22"/>
        </w:rPr>
        <w:t xml:space="preserve"> to je první pozitivum,</w:t>
      </w:r>
      <w:r w:rsidRPr="7381FB95" w:rsidR="00BA4746">
        <w:rPr>
          <w:rFonts w:ascii="Montserrat" w:hAnsi="Montserrat" w:cs="Arial"/>
          <w:i w:val="1"/>
          <w:iCs w:val="1"/>
          <w:sz w:val="22"/>
          <w:szCs w:val="22"/>
        </w:rPr>
        <w:t xml:space="preserve"> </w:t>
      </w:r>
      <w:r w:rsidRPr="7381FB95" w:rsidR="003C1239">
        <w:rPr>
          <w:rFonts w:ascii="Montserrat" w:hAnsi="Montserrat" w:cs="Arial"/>
          <w:i w:val="1"/>
          <w:iCs w:val="1"/>
          <w:sz w:val="22"/>
          <w:szCs w:val="22"/>
        </w:rPr>
        <w:t>a za druhé</w:t>
      </w:r>
      <w:r w:rsidRPr="7381FB95" w:rsidR="007C64FA">
        <w:rPr>
          <w:rFonts w:ascii="Montserrat" w:hAnsi="Montserrat" w:cs="Arial"/>
          <w:i w:val="1"/>
          <w:iCs w:val="1"/>
          <w:sz w:val="22"/>
          <w:szCs w:val="22"/>
        </w:rPr>
        <w:t xml:space="preserve"> není zasaženo </w:t>
      </w:r>
      <w:r w:rsidRPr="7381FB95" w:rsidR="0056242B">
        <w:rPr>
          <w:rFonts w:ascii="Montserrat" w:hAnsi="Montserrat" w:cs="Arial"/>
          <w:i w:val="1"/>
          <w:iCs w:val="1"/>
          <w:sz w:val="22"/>
          <w:szCs w:val="22"/>
        </w:rPr>
        <w:t>ani únikem skleníkových plynů ze skládek či jiných odpadových koncových zařízení</w:t>
      </w:r>
      <w:r w:rsidRPr="7381FB95" w:rsidR="007C64FA">
        <w:rPr>
          <w:rFonts w:ascii="Montserrat" w:hAnsi="Montserrat" w:cs="Arial"/>
          <w:i w:val="1"/>
          <w:iCs w:val="1"/>
          <w:sz w:val="22"/>
          <w:szCs w:val="22"/>
        </w:rPr>
        <w:t>,</w:t>
      </w:r>
      <w:r w:rsidRPr="7381FB95" w:rsidR="00EC565D">
        <w:rPr>
          <w:rFonts w:ascii="Montserrat" w:hAnsi="Montserrat" w:cs="Arial"/>
          <w:sz w:val="22"/>
          <w:szCs w:val="22"/>
        </w:rPr>
        <w:t>“</w:t>
      </w:r>
      <w:r w:rsidRPr="7381FB95" w:rsidR="00DB3147">
        <w:rPr>
          <w:rFonts w:ascii="Montserrat" w:hAnsi="Montserrat" w:cs="Arial"/>
          <w:sz w:val="22"/>
          <w:szCs w:val="22"/>
        </w:rPr>
        <w:t xml:space="preserve"> uv</w:t>
      </w:r>
      <w:r w:rsidRPr="7381FB95" w:rsidR="00DB3147">
        <w:rPr>
          <w:rFonts w:ascii="Montserrat" w:hAnsi="Montserrat" w:cs="Arial"/>
          <w:sz w:val="22"/>
          <w:szCs w:val="22"/>
        </w:rPr>
        <w:t>ádí Tomáš Voltr, výkonný ředitel a předseda představenstva EFG</w:t>
      </w:r>
      <w:r w:rsidRPr="7381FB95" w:rsidR="00A44972">
        <w:rPr>
          <w:rFonts w:ascii="Montserrat" w:hAnsi="Montserrat" w:cs="Arial"/>
          <w:sz w:val="22"/>
          <w:szCs w:val="22"/>
        </w:rPr>
        <w:t xml:space="preserve"> </w:t>
      </w:r>
      <w:r w:rsidRPr="7381FB95" w:rsidR="00A26C06">
        <w:rPr>
          <w:rFonts w:ascii="Montserrat" w:hAnsi="Montserrat" w:cs="Arial"/>
          <w:sz w:val="22"/>
          <w:szCs w:val="22"/>
        </w:rPr>
        <w:t>a dodává</w:t>
      </w:r>
      <w:r w:rsidRPr="7381FB95" w:rsidR="002E0F94">
        <w:rPr>
          <w:rFonts w:ascii="Montserrat" w:hAnsi="Montserrat" w:cs="Arial"/>
          <w:sz w:val="22"/>
          <w:szCs w:val="22"/>
        </w:rPr>
        <w:t xml:space="preserve">: </w:t>
      </w:r>
      <w:r w:rsidRPr="7381FB95" w:rsidR="00A26C06">
        <w:rPr>
          <w:rFonts w:ascii="Montserrat" w:hAnsi="Montserrat" w:cs="Arial"/>
          <w:sz w:val="22"/>
          <w:szCs w:val="22"/>
        </w:rPr>
        <w:t>„</w:t>
      </w:r>
      <w:r w:rsidRPr="7381FB95" w:rsidR="00A26C06">
        <w:rPr>
          <w:rFonts w:ascii="Montserrat" w:hAnsi="Montserrat" w:cs="Arial"/>
          <w:i w:val="1"/>
          <w:iCs w:val="1"/>
          <w:sz w:val="22"/>
          <w:szCs w:val="22"/>
        </w:rPr>
        <w:t xml:space="preserve">I přes striktní nařízení vlády </w:t>
      </w:r>
      <w:r w:rsidRPr="7381FB95" w:rsidR="002E0F94">
        <w:rPr>
          <w:rFonts w:ascii="Montserrat" w:hAnsi="Montserrat" w:cs="Arial"/>
          <w:i w:val="1"/>
          <w:iCs w:val="1"/>
          <w:sz w:val="22"/>
          <w:szCs w:val="22"/>
        </w:rPr>
        <w:t xml:space="preserve">v souvislosti s pandemií Covid-19 </w:t>
      </w:r>
      <w:r w:rsidRPr="7381FB95" w:rsidR="00A26C06">
        <w:rPr>
          <w:rFonts w:ascii="Montserrat" w:hAnsi="Montserrat" w:cs="Arial"/>
          <w:i w:val="1"/>
          <w:iCs w:val="1"/>
          <w:sz w:val="22"/>
          <w:szCs w:val="22"/>
        </w:rPr>
        <w:t xml:space="preserve">není </w:t>
      </w:r>
      <w:r w:rsidRPr="7381FB95" w:rsidR="00803DD8">
        <w:rPr>
          <w:rFonts w:ascii="Montserrat" w:hAnsi="Montserrat" w:cs="Arial"/>
          <w:i w:val="1"/>
          <w:iCs w:val="1"/>
          <w:sz w:val="22"/>
          <w:szCs w:val="22"/>
        </w:rPr>
        <w:t>chod</w:t>
      </w:r>
      <w:r w:rsidRPr="7381FB95" w:rsidR="00A26C06">
        <w:rPr>
          <w:rFonts w:ascii="Montserrat" w:hAnsi="Montserrat" w:cs="Arial"/>
          <w:i w:val="1"/>
          <w:iCs w:val="1"/>
          <w:sz w:val="22"/>
          <w:szCs w:val="22"/>
        </w:rPr>
        <w:t xml:space="preserve"> naší bioplynové stanic</w:t>
      </w:r>
      <w:r w:rsidRPr="7381FB95" w:rsidR="002E0F94">
        <w:rPr>
          <w:rFonts w:ascii="Montserrat" w:hAnsi="Montserrat" w:cs="Arial"/>
          <w:i w:val="1"/>
          <w:iCs w:val="1"/>
          <w:sz w:val="22"/>
          <w:szCs w:val="22"/>
        </w:rPr>
        <w:t>e</w:t>
      </w:r>
      <w:r w:rsidRPr="7381FB95" w:rsidR="00A26C06">
        <w:rPr>
          <w:rFonts w:ascii="Montserrat" w:hAnsi="Montserrat" w:cs="Arial"/>
          <w:i w:val="1"/>
          <w:iCs w:val="1"/>
          <w:sz w:val="22"/>
          <w:szCs w:val="22"/>
        </w:rPr>
        <w:t xml:space="preserve"> nijak omezen. </w:t>
      </w:r>
      <w:r w:rsidRPr="7381FB95" w:rsidR="00803DD8">
        <w:rPr>
          <w:rFonts w:ascii="Montserrat" w:hAnsi="Montserrat" w:cs="Arial"/>
          <w:i w:val="1"/>
          <w:iCs w:val="1"/>
          <w:sz w:val="22"/>
          <w:szCs w:val="22"/>
        </w:rPr>
        <w:t>V současné chvíli vedle standardního provozu probíhají</w:t>
      </w:r>
      <w:r w:rsidRPr="7381FB95" w:rsidR="00A44972">
        <w:rPr>
          <w:rFonts w:ascii="Montserrat" w:hAnsi="Montserrat" w:cs="Arial"/>
          <w:i w:val="1"/>
          <w:iCs w:val="1"/>
          <w:sz w:val="22"/>
          <w:szCs w:val="22"/>
        </w:rPr>
        <w:t xml:space="preserve"> také</w:t>
      </w:r>
      <w:r w:rsidRPr="7381FB95" w:rsidR="00803DD8">
        <w:rPr>
          <w:rFonts w:ascii="Montserrat" w:hAnsi="Montserrat" w:cs="Arial"/>
          <w:i w:val="1"/>
          <w:iCs w:val="1"/>
          <w:sz w:val="22"/>
          <w:szCs w:val="22"/>
        </w:rPr>
        <w:t xml:space="preserve"> přípravné kroky na spuštění tzv. druhé fáze výroby biometanu.</w:t>
      </w:r>
      <w:r w:rsidRPr="7381FB95" w:rsidR="00803DD8">
        <w:rPr>
          <w:rFonts w:ascii="Montserrat" w:hAnsi="Montserrat" w:cs="Arial"/>
          <w:sz w:val="22"/>
          <w:szCs w:val="22"/>
        </w:rPr>
        <w:t>“</w:t>
      </w:r>
    </w:p>
    <w:p w:rsidR="00DB3147" w:rsidP="00AB2CD6" w:rsidRDefault="00DB3147" w14:paraId="14D0AAEE" w14:textId="59465719">
      <w:pPr>
        <w:jc w:val="both"/>
        <w:rPr>
          <w:rFonts w:ascii="Montserrat" w:hAnsi="Montserrat" w:cs="Arial"/>
          <w:sz w:val="22"/>
          <w:szCs w:val="22"/>
        </w:rPr>
      </w:pPr>
    </w:p>
    <w:p w:rsidRPr="00CB1E7A" w:rsidR="00DB3147" w:rsidP="00AB2CD6" w:rsidRDefault="00BD5A9A" w14:paraId="66A2B7F1" w14:textId="779045CC">
      <w:pPr>
        <w:jc w:val="both"/>
        <w:rPr>
          <w:rFonts w:ascii="Montserrat" w:hAnsi="Montserrat" w:cs="Arial"/>
          <w:sz w:val="22"/>
          <w:szCs w:val="22"/>
        </w:rPr>
      </w:pPr>
      <w:r w:rsidRPr="00BD5A9A">
        <w:rPr>
          <w:rFonts w:ascii="Montserrat" w:hAnsi="Montserrat" w:cs="Arial"/>
          <w:sz w:val="22"/>
          <w:szCs w:val="22"/>
        </w:rPr>
        <w:t xml:space="preserve">Certifikace udržitelnosti ISCC EU potvrzuje skutečnost, že bioplyn je vyráběn s </w:t>
      </w:r>
      <w:r w:rsidR="00A26C06">
        <w:rPr>
          <w:rFonts w:ascii="Montserrat" w:hAnsi="Montserrat" w:cs="Arial"/>
          <w:sz w:val="22"/>
          <w:szCs w:val="22"/>
        </w:rPr>
        <w:t>vysokou úsporou</w:t>
      </w:r>
      <w:r w:rsidRPr="00BD5A9A" w:rsidR="00A26C06">
        <w:rPr>
          <w:rFonts w:ascii="Montserrat" w:hAnsi="Montserrat" w:cs="Arial"/>
          <w:sz w:val="22"/>
          <w:szCs w:val="22"/>
        </w:rPr>
        <w:t xml:space="preserve"> </w:t>
      </w:r>
      <w:r w:rsidRPr="00BD5A9A">
        <w:rPr>
          <w:rFonts w:ascii="Montserrat" w:hAnsi="Montserrat" w:cs="Arial"/>
          <w:sz w:val="22"/>
          <w:szCs w:val="22"/>
        </w:rPr>
        <w:t>emis</w:t>
      </w:r>
      <w:r w:rsidR="00A26C06">
        <w:rPr>
          <w:rFonts w:ascii="Montserrat" w:hAnsi="Montserrat" w:cs="Arial"/>
          <w:sz w:val="22"/>
          <w:szCs w:val="22"/>
        </w:rPr>
        <w:t>í</w:t>
      </w:r>
      <w:r w:rsidRPr="00BD5A9A">
        <w:rPr>
          <w:rFonts w:ascii="Montserrat" w:hAnsi="Montserrat" w:cs="Arial"/>
          <w:sz w:val="22"/>
          <w:szCs w:val="22"/>
        </w:rPr>
        <w:t>, protože pochází výhradně z biologicky rozložitelných odpadů (BRO) bez přidávání cíleně pěstované biomasy</w:t>
      </w:r>
      <w:r>
        <w:rPr>
          <w:rFonts w:ascii="Montserrat" w:hAnsi="Montserrat" w:cs="Arial"/>
          <w:sz w:val="22"/>
          <w:szCs w:val="22"/>
        </w:rPr>
        <w:t>. P</w:t>
      </w:r>
      <w:r w:rsidRPr="00BD5A9A">
        <w:rPr>
          <w:rFonts w:ascii="Montserrat" w:hAnsi="Montserrat" w:cs="Arial"/>
          <w:sz w:val="22"/>
          <w:szCs w:val="22"/>
        </w:rPr>
        <w:t xml:space="preserve">oté je </w:t>
      </w:r>
      <w:r>
        <w:rPr>
          <w:rFonts w:ascii="Montserrat" w:hAnsi="Montserrat" w:cs="Arial"/>
          <w:sz w:val="22"/>
          <w:szCs w:val="22"/>
        </w:rPr>
        <w:t xml:space="preserve">část bioplynu </w:t>
      </w:r>
      <w:r w:rsidRPr="00BD5A9A">
        <w:rPr>
          <w:rFonts w:ascii="Montserrat" w:hAnsi="Montserrat" w:cs="Arial"/>
          <w:sz w:val="22"/>
          <w:szCs w:val="22"/>
        </w:rPr>
        <w:t>využit</w:t>
      </w:r>
      <w:r>
        <w:rPr>
          <w:rFonts w:ascii="Montserrat" w:hAnsi="Montserrat" w:cs="Arial"/>
          <w:sz w:val="22"/>
          <w:szCs w:val="22"/>
        </w:rPr>
        <w:t>a</w:t>
      </w:r>
      <w:r w:rsidRPr="00BD5A9A">
        <w:rPr>
          <w:rFonts w:ascii="Montserrat" w:hAnsi="Montserrat" w:cs="Arial"/>
          <w:sz w:val="22"/>
          <w:szCs w:val="22"/>
        </w:rPr>
        <w:t xml:space="preserve"> k</w:t>
      </w:r>
      <w:r>
        <w:rPr>
          <w:rFonts w:ascii="Montserrat" w:hAnsi="Montserrat" w:cs="Arial"/>
          <w:sz w:val="22"/>
          <w:szCs w:val="22"/>
        </w:rPr>
        <w:t> </w:t>
      </w:r>
      <w:r w:rsidRPr="00BD5A9A">
        <w:rPr>
          <w:rFonts w:ascii="Montserrat" w:hAnsi="Montserrat" w:cs="Arial"/>
          <w:sz w:val="22"/>
          <w:szCs w:val="22"/>
        </w:rPr>
        <w:t>výrobě</w:t>
      </w:r>
      <w:r>
        <w:rPr>
          <w:rFonts w:ascii="Montserrat" w:hAnsi="Montserrat" w:cs="Arial"/>
          <w:sz w:val="22"/>
          <w:szCs w:val="22"/>
        </w:rPr>
        <w:t xml:space="preserve"> biometanu, tzv. zeleného zemního plynu. Díky jeho srovnatelným vlastnostem se zemním plynem je následně vtláčen do plynárenské distribuční soustavy spravované společností </w:t>
      </w:r>
      <w:proofErr w:type="spellStart"/>
      <w:r>
        <w:rPr>
          <w:rFonts w:ascii="Montserrat" w:hAnsi="Montserrat" w:cs="Arial"/>
          <w:sz w:val="22"/>
          <w:szCs w:val="22"/>
        </w:rPr>
        <w:t>GasNet</w:t>
      </w:r>
      <w:proofErr w:type="spellEnd"/>
      <w:r w:rsidRPr="00BD5A9A">
        <w:rPr>
          <w:rFonts w:ascii="Montserrat" w:hAnsi="Montserrat" w:cs="Arial"/>
          <w:sz w:val="22"/>
          <w:szCs w:val="22"/>
        </w:rPr>
        <w:t xml:space="preserve">. </w:t>
      </w:r>
    </w:p>
    <w:p w:rsidRPr="00F15D77" w:rsidR="00AB2CD6" w:rsidP="0021136A" w:rsidRDefault="00AD66FF" w14:paraId="4CBF74BD" w14:textId="16D4E532">
      <w:pPr>
        <w:rPr>
          <w:rFonts w:ascii="Montserrat SemiBold" w:hAnsi="Montserrat SemiBold" w:cs="Arial"/>
          <w:sz w:val="22"/>
          <w:szCs w:val="22"/>
        </w:rPr>
      </w:pPr>
      <w:r w:rsidRPr="00AD66FF">
        <w:rPr>
          <w:rFonts w:ascii="Montserrat SemiBold" w:hAnsi="Montserrat SemiBold" w:eastAsia="Times New Roman"/>
          <w:bCs/>
          <w:noProof/>
          <w:sz w:val="20"/>
          <w:szCs w:val="20"/>
          <w:lang w:eastAsia="cs-CZ"/>
        </w:rPr>
        <w:drawing>
          <wp:anchor distT="0" distB="0" distL="114300" distR="114300" simplePos="0" relativeHeight="251658240" behindDoc="1" locked="0" layoutInCell="1" allowOverlap="1" wp14:anchorId="1FCDB465" wp14:editId="42450858">
            <wp:simplePos x="0" y="0"/>
            <wp:positionH relativeFrom="margin">
              <wp:align>left</wp:align>
            </wp:positionH>
            <wp:positionV relativeFrom="paragraph">
              <wp:posOffset>157480</wp:posOffset>
            </wp:positionV>
            <wp:extent cx="2143125" cy="1428750"/>
            <wp:effectExtent l="0" t="0" r="9525" b="0"/>
            <wp:wrapTight wrapText="bothSides">
              <wp:wrapPolygon edited="0">
                <wp:start x="0" y="0"/>
                <wp:lineTo x="0" y="21312"/>
                <wp:lineTo x="21504" y="21312"/>
                <wp:lineTo x="21504" y="0"/>
                <wp:lineTo x="0" y="0"/>
              </wp:wrapPolygon>
            </wp:wrapTight>
            <wp:docPr id="1" name="Obrázek 1" descr="Obsah obrázku exteriér, budova, zelená, vsedě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FG_biometan.jpg"/>
                    <pic:cNvPicPr/>
                  </pic:nvPicPr>
                  <pic:blipFill>
                    <a:blip r:embed="rId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7381FB95">
        <w:rPr/>
        <w:t/>
      </w:r>
    </w:p>
    <w:p w:rsidR="00182465" w:rsidP="00233175" w:rsidRDefault="00182465" w14:paraId="26A997C8" w14:textId="36794DBE">
      <w:pPr>
        <w:tabs>
          <w:tab w:val="right" w:pos="9070"/>
        </w:tabs>
        <w:jc w:val="both"/>
        <w:rPr>
          <w:rFonts w:ascii="Montserrat SemiBold" w:hAnsi="Montserrat SemiBold" w:eastAsia="Times New Roman"/>
          <w:b/>
          <w:sz w:val="20"/>
          <w:szCs w:val="20"/>
          <w:u w:val="single"/>
          <w:lang w:eastAsia="cs-CZ"/>
        </w:rPr>
      </w:pPr>
    </w:p>
    <w:p w:rsidR="00CE5A3A" w:rsidP="00233175" w:rsidRDefault="00CE5A3A" w14:paraId="5F1D4698" w14:textId="67E0C071">
      <w:pPr>
        <w:tabs>
          <w:tab w:val="right" w:pos="9070"/>
        </w:tabs>
        <w:jc w:val="both"/>
        <w:rPr>
          <w:rFonts w:ascii="Montserrat" w:hAnsi="Montserrat"/>
          <w:b/>
          <w:sz w:val="20"/>
          <w:szCs w:val="20"/>
        </w:rPr>
      </w:pPr>
    </w:p>
    <w:p w:rsidR="00CE5A3A" w:rsidP="00233175" w:rsidRDefault="00CE5A3A" w14:paraId="012A1F06" w14:textId="48912315">
      <w:pPr>
        <w:tabs>
          <w:tab w:val="right" w:pos="9070"/>
        </w:tabs>
        <w:jc w:val="both"/>
        <w:rPr>
          <w:rFonts w:ascii="Montserrat" w:hAnsi="Montserrat"/>
          <w:b/>
          <w:sz w:val="20"/>
          <w:szCs w:val="20"/>
        </w:rPr>
      </w:pPr>
    </w:p>
    <w:p w:rsidR="00AD66FF" w:rsidP="00233175" w:rsidRDefault="00AD66FF" w14:paraId="48868368" w14:textId="2580A509">
      <w:pPr>
        <w:tabs>
          <w:tab w:val="right" w:pos="9070"/>
        </w:tabs>
        <w:jc w:val="both"/>
        <w:rPr>
          <w:rFonts w:ascii="Montserrat" w:hAnsi="Montserrat"/>
          <w:b/>
          <w:sz w:val="20"/>
          <w:szCs w:val="20"/>
        </w:rPr>
      </w:pPr>
    </w:p>
    <w:p w:rsidRPr="001841BD" w:rsidR="00AD66FF" w:rsidP="00233175" w:rsidRDefault="00AD66FF" w14:paraId="2B15CA20" w14:textId="7125ED96">
      <w:pPr>
        <w:tabs>
          <w:tab w:val="right" w:pos="9070"/>
        </w:tabs>
        <w:jc w:val="both"/>
        <w:rPr>
          <w:rFonts w:ascii="Montserrat" w:hAnsi="Montserrat" w:cs="Arial"/>
          <w:sz w:val="22"/>
          <w:szCs w:val="22"/>
        </w:rPr>
      </w:pPr>
      <w:r w:rsidRPr="001841BD">
        <w:rPr>
          <w:rFonts w:ascii="Montserrat" w:hAnsi="Montserrat" w:cs="Arial"/>
          <w:sz w:val="22"/>
          <w:szCs w:val="22"/>
        </w:rPr>
        <w:t>V EFG Rapotín BPS se biometan vyrábí pomocí technologie membránové separace.</w:t>
      </w:r>
    </w:p>
    <w:p w:rsidR="00AD66FF" w:rsidP="00233175" w:rsidRDefault="00AD66FF" w14:paraId="2AFEE30C" w14:textId="48E50012">
      <w:pPr>
        <w:tabs>
          <w:tab w:val="right" w:pos="9070"/>
        </w:tabs>
        <w:jc w:val="both"/>
        <w:rPr>
          <w:rFonts w:ascii="Montserrat" w:hAnsi="Montserrat"/>
          <w:b/>
          <w:sz w:val="20"/>
          <w:szCs w:val="20"/>
        </w:rPr>
      </w:pPr>
    </w:p>
    <w:p w:rsidR="00AD66FF" w:rsidP="00233175" w:rsidRDefault="00AD66FF" w14:paraId="67AE0B9D" w14:textId="7B34B465">
      <w:pPr>
        <w:tabs>
          <w:tab w:val="right" w:pos="9070"/>
        </w:tabs>
        <w:jc w:val="both"/>
        <w:rPr>
          <w:rFonts w:ascii="Montserrat" w:hAnsi="Montserrat"/>
          <w:b/>
          <w:sz w:val="20"/>
          <w:szCs w:val="20"/>
        </w:rPr>
      </w:pPr>
    </w:p>
    <w:p w:rsidR="00AD66FF" w:rsidP="00233175" w:rsidRDefault="00AD66FF" w14:paraId="7A259221" w14:textId="6AB7855B">
      <w:pPr>
        <w:tabs>
          <w:tab w:val="right" w:pos="9070"/>
        </w:tabs>
        <w:jc w:val="both"/>
        <w:rPr>
          <w:rFonts w:ascii="Montserrat" w:hAnsi="Montserrat"/>
          <w:b/>
          <w:sz w:val="20"/>
          <w:szCs w:val="20"/>
        </w:rPr>
      </w:pPr>
    </w:p>
    <w:p w:rsidR="00AD66FF" w:rsidP="00233175" w:rsidRDefault="00AD66FF" w14:paraId="299E5A47" w14:textId="2F50EB6A">
      <w:pPr>
        <w:tabs>
          <w:tab w:val="right" w:pos="9070"/>
        </w:tabs>
        <w:jc w:val="both"/>
        <w:rPr>
          <w:rFonts w:ascii="Montserrat" w:hAnsi="Montserrat"/>
          <w:b/>
          <w:sz w:val="20"/>
          <w:szCs w:val="20"/>
        </w:rPr>
      </w:pPr>
    </w:p>
    <w:p w:rsidR="00AD66FF" w:rsidP="00233175" w:rsidRDefault="00AD66FF" w14:paraId="2927E0DD" w14:textId="77777777">
      <w:pPr>
        <w:tabs>
          <w:tab w:val="right" w:pos="9070"/>
        </w:tabs>
        <w:jc w:val="both"/>
        <w:rPr>
          <w:rFonts w:ascii="Montserrat" w:hAnsi="Montserrat"/>
          <w:b/>
          <w:sz w:val="20"/>
          <w:szCs w:val="20"/>
        </w:rPr>
      </w:pPr>
    </w:p>
    <w:p w:rsidR="00AD66FF" w:rsidP="00233175" w:rsidRDefault="00AD66FF" w14:paraId="2C9D084F" w14:textId="0FD915C9">
      <w:pPr>
        <w:tabs>
          <w:tab w:val="right" w:pos="9070"/>
        </w:tabs>
        <w:jc w:val="both"/>
        <w:rPr>
          <w:rFonts w:ascii="Montserrat" w:hAnsi="Montserrat"/>
          <w:b/>
          <w:sz w:val="20"/>
          <w:szCs w:val="20"/>
        </w:rPr>
      </w:pPr>
    </w:p>
    <w:p w:rsidR="00AD66FF" w:rsidP="00233175" w:rsidRDefault="00AD66FF" w14:paraId="0A2AC64B" w14:textId="77777777">
      <w:pPr>
        <w:tabs>
          <w:tab w:val="right" w:pos="9070"/>
        </w:tabs>
        <w:jc w:val="both"/>
        <w:rPr>
          <w:rFonts w:ascii="Montserrat" w:hAnsi="Montserrat"/>
          <w:b/>
          <w:sz w:val="20"/>
          <w:szCs w:val="20"/>
        </w:rPr>
      </w:pPr>
    </w:p>
    <w:p w:rsidR="00AD66FF" w:rsidP="00233175" w:rsidRDefault="00AD66FF" w14:paraId="4A5AEF96" w14:textId="77777777">
      <w:pPr>
        <w:tabs>
          <w:tab w:val="right" w:pos="9070"/>
        </w:tabs>
        <w:jc w:val="both"/>
        <w:rPr>
          <w:rFonts w:ascii="Montserrat" w:hAnsi="Montserrat"/>
          <w:b/>
          <w:sz w:val="20"/>
          <w:szCs w:val="20"/>
        </w:rPr>
      </w:pPr>
    </w:p>
    <w:p w:rsidR="00AD66FF" w:rsidP="00233175" w:rsidRDefault="00AD66FF" w14:paraId="09C13F3F" w14:textId="671549BC">
      <w:pPr>
        <w:tabs>
          <w:tab w:val="right" w:pos="9070"/>
        </w:tabs>
        <w:jc w:val="both"/>
        <w:rPr>
          <w:rFonts w:ascii="Montserrat" w:hAnsi="Montserrat"/>
          <w:b/>
          <w:sz w:val="20"/>
          <w:szCs w:val="20"/>
        </w:rPr>
      </w:pPr>
      <w:bookmarkStart w:name="_GoBack" w:id="0"/>
      <w:r>
        <w:rPr>
          <w:rFonts w:ascii="Montserrat" w:hAnsi="Montserrat"/>
          <w:b/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 wp14:anchorId="2469441E" wp14:editId="6D5DE119">
            <wp:simplePos x="0" y="0"/>
            <wp:positionH relativeFrom="margin">
              <wp:align>left</wp:align>
            </wp:positionH>
            <wp:positionV relativeFrom="paragraph">
              <wp:posOffset>4445</wp:posOffset>
            </wp:positionV>
            <wp:extent cx="2259965" cy="1695450"/>
            <wp:effectExtent l="0" t="0" r="6985" b="0"/>
            <wp:wrapTight wrapText="bothSides">
              <wp:wrapPolygon edited="0">
                <wp:start x="0" y="0"/>
                <wp:lineTo x="0" y="21357"/>
                <wp:lineTo x="21485" y="21357"/>
                <wp:lineTo x="21485" y="0"/>
                <wp:lineTo x="0" y="0"/>
              </wp:wrapPolygon>
            </wp:wrapTight>
            <wp:docPr id="3" name="Obrázek 3" descr="Obsah obrázku exteriér, tráva, budova, hor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EFG Rapotin BPS.jpg"/>
                    <pic:cNvPicPr/>
                  </pic:nvPicPr>
                  <pic:blipFill>
                    <a:blip r:embed="rId9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9965" cy="1695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7381FB95">
        <w:rPr/>
        <w:t/>
      </w:r>
    </w:p>
    <w:p w:rsidR="00AD66FF" w:rsidP="00233175" w:rsidRDefault="00AD66FF" w14:paraId="5B72172A" w14:textId="2E9D0EDB">
      <w:pPr>
        <w:tabs>
          <w:tab w:val="right" w:pos="9070"/>
        </w:tabs>
        <w:jc w:val="both"/>
        <w:rPr>
          <w:rFonts w:ascii="Montserrat" w:hAnsi="Montserrat"/>
          <w:b/>
          <w:sz w:val="20"/>
          <w:szCs w:val="20"/>
        </w:rPr>
      </w:pPr>
    </w:p>
    <w:p w:rsidR="00AD66FF" w:rsidP="00233175" w:rsidRDefault="00AD66FF" w14:paraId="78D89356" w14:textId="77777777">
      <w:pPr>
        <w:tabs>
          <w:tab w:val="right" w:pos="9070"/>
        </w:tabs>
        <w:jc w:val="both"/>
        <w:rPr>
          <w:rFonts w:ascii="Montserrat" w:hAnsi="Montserrat"/>
          <w:b/>
          <w:sz w:val="20"/>
          <w:szCs w:val="20"/>
        </w:rPr>
      </w:pPr>
    </w:p>
    <w:p w:rsidR="00AD66FF" w:rsidP="00233175" w:rsidRDefault="00AD66FF" w14:paraId="3F93001C" w14:textId="7FE3514D">
      <w:pPr>
        <w:tabs>
          <w:tab w:val="right" w:pos="9070"/>
        </w:tabs>
        <w:jc w:val="both"/>
        <w:rPr>
          <w:rFonts w:ascii="Montserrat" w:hAnsi="Montserrat"/>
          <w:b/>
          <w:sz w:val="20"/>
          <w:szCs w:val="20"/>
        </w:rPr>
      </w:pPr>
    </w:p>
    <w:p w:rsidRPr="001841BD" w:rsidR="00AD66FF" w:rsidP="00233175" w:rsidRDefault="00AD66FF" w14:paraId="676F17E9" w14:textId="04A00F97">
      <w:pPr>
        <w:tabs>
          <w:tab w:val="right" w:pos="9070"/>
        </w:tabs>
        <w:jc w:val="both"/>
        <w:rPr>
          <w:rFonts w:ascii="Montserrat" w:hAnsi="Montserrat" w:cs="Arial"/>
          <w:sz w:val="22"/>
          <w:szCs w:val="22"/>
        </w:rPr>
      </w:pPr>
      <w:r w:rsidRPr="001841BD">
        <w:rPr>
          <w:rFonts w:ascii="Montserrat" w:hAnsi="Montserrat" w:cs="Arial"/>
          <w:sz w:val="22"/>
          <w:szCs w:val="22"/>
        </w:rPr>
        <w:t>EFG Rapotín BPS je jednou z mála odpadových bioplynových stanic u nás</w:t>
      </w:r>
    </w:p>
    <w:p w:rsidR="00AD66FF" w:rsidP="00233175" w:rsidRDefault="00AD66FF" w14:paraId="7704BB5C" w14:textId="2317BB17">
      <w:pPr>
        <w:tabs>
          <w:tab w:val="right" w:pos="9070"/>
        </w:tabs>
        <w:jc w:val="both"/>
        <w:rPr>
          <w:rFonts w:ascii="Montserrat" w:hAnsi="Montserrat"/>
          <w:b/>
          <w:sz w:val="20"/>
          <w:szCs w:val="20"/>
        </w:rPr>
      </w:pPr>
    </w:p>
    <w:p w:rsidR="00AD66FF" w:rsidP="00233175" w:rsidRDefault="00AD66FF" w14:paraId="63DA7F87" w14:textId="77777777">
      <w:pPr>
        <w:tabs>
          <w:tab w:val="right" w:pos="9070"/>
        </w:tabs>
        <w:jc w:val="both"/>
        <w:rPr>
          <w:rFonts w:ascii="Montserrat" w:hAnsi="Montserrat"/>
          <w:b/>
          <w:sz w:val="20"/>
          <w:szCs w:val="20"/>
        </w:rPr>
      </w:pPr>
    </w:p>
    <w:p w:rsidR="00AD66FF" w:rsidP="00233175" w:rsidRDefault="00AD66FF" w14:paraId="59082D6A" w14:textId="77777777">
      <w:pPr>
        <w:tabs>
          <w:tab w:val="right" w:pos="9070"/>
        </w:tabs>
        <w:jc w:val="both"/>
        <w:rPr>
          <w:rFonts w:ascii="Montserrat" w:hAnsi="Montserrat"/>
          <w:b/>
          <w:sz w:val="20"/>
          <w:szCs w:val="20"/>
        </w:rPr>
      </w:pPr>
    </w:p>
    <w:p w:rsidR="00AD66FF" w:rsidP="00233175" w:rsidRDefault="00AD66FF" w14:paraId="3F8F010B" w14:textId="77777777">
      <w:pPr>
        <w:tabs>
          <w:tab w:val="right" w:pos="9070"/>
        </w:tabs>
        <w:jc w:val="both"/>
        <w:rPr>
          <w:rFonts w:ascii="Montserrat" w:hAnsi="Montserrat"/>
          <w:b/>
          <w:sz w:val="20"/>
          <w:szCs w:val="20"/>
        </w:rPr>
      </w:pPr>
    </w:p>
    <w:p w:rsidR="00AD66FF" w:rsidP="00233175" w:rsidRDefault="00AD66FF" w14:paraId="4F21FCFE" w14:textId="77777777">
      <w:pPr>
        <w:tabs>
          <w:tab w:val="right" w:pos="9070"/>
        </w:tabs>
        <w:jc w:val="both"/>
        <w:rPr>
          <w:rFonts w:ascii="Montserrat" w:hAnsi="Montserrat"/>
          <w:b/>
          <w:sz w:val="20"/>
          <w:szCs w:val="20"/>
        </w:rPr>
      </w:pPr>
    </w:p>
    <w:p w:rsidR="00AD66FF" w:rsidP="00233175" w:rsidRDefault="00AD66FF" w14:paraId="25F33BDF" w14:textId="77777777">
      <w:pPr>
        <w:tabs>
          <w:tab w:val="right" w:pos="9070"/>
        </w:tabs>
        <w:jc w:val="both"/>
        <w:rPr>
          <w:rFonts w:ascii="Montserrat" w:hAnsi="Montserrat"/>
          <w:b/>
          <w:sz w:val="20"/>
          <w:szCs w:val="20"/>
        </w:rPr>
      </w:pPr>
    </w:p>
    <w:p w:rsidR="00AD66FF" w:rsidP="00233175" w:rsidRDefault="00AD66FF" w14:paraId="37A31D29" w14:textId="77777777">
      <w:pPr>
        <w:tabs>
          <w:tab w:val="right" w:pos="9070"/>
        </w:tabs>
        <w:jc w:val="both"/>
        <w:rPr>
          <w:rFonts w:ascii="Montserrat" w:hAnsi="Montserrat"/>
          <w:b/>
          <w:sz w:val="20"/>
          <w:szCs w:val="20"/>
        </w:rPr>
      </w:pPr>
    </w:p>
    <w:p w:rsidRPr="00182465" w:rsidR="00233175" w:rsidP="00233175" w:rsidRDefault="00233175" w14:paraId="30BD0060" w14:textId="7F4C92A7">
      <w:pPr>
        <w:tabs>
          <w:tab w:val="right" w:pos="9070"/>
        </w:tabs>
        <w:jc w:val="both"/>
        <w:rPr>
          <w:rFonts w:ascii="Montserrat" w:hAnsi="Montserrat"/>
          <w:b/>
          <w:sz w:val="20"/>
          <w:szCs w:val="20"/>
        </w:rPr>
      </w:pPr>
      <w:r w:rsidRPr="00182465">
        <w:rPr>
          <w:rFonts w:ascii="Montserrat" w:hAnsi="Montserrat"/>
          <w:b/>
          <w:sz w:val="20"/>
          <w:szCs w:val="20"/>
        </w:rPr>
        <w:t>Pro více informací kontaktujte:</w:t>
      </w:r>
    </w:p>
    <w:p w:rsidRPr="00182465" w:rsidR="00233175" w:rsidP="00233175" w:rsidRDefault="00233175" w14:paraId="5DC42B67" w14:textId="2A0C3A3F">
      <w:pPr>
        <w:tabs>
          <w:tab w:val="right" w:pos="9070"/>
        </w:tabs>
        <w:jc w:val="both"/>
        <w:rPr>
          <w:rFonts w:ascii="Montserrat" w:hAnsi="Montserrat"/>
          <w:sz w:val="20"/>
          <w:szCs w:val="20"/>
        </w:rPr>
      </w:pPr>
    </w:p>
    <w:p w:rsidRPr="00182465" w:rsidR="00233175" w:rsidP="00233175" w:rsidRDefault="00233175" w14:paraId="49C20807" w14:textId="4AC96488">
      <w:pPr>
        <w:rPr>
          <w:rFonts w:ascii="Montserrat" w:hAnsi="Montserrat"/>
          <w:sz w:val="20"/>
          <w:szCs w:val="20"/>
        </w:rPr>
      </w:pPr>
      <w:r w:rsidRPr="00182465">
        <w:rPr>
          <w:rFonts w:ascii="Montserrat" w:hAnsi="Montserrat"/>
          <w:sz w:val="20"/>
          <w:szCs w:val="20"/>
        </w:rPr>
        <w:t>Marcela Štefcová</w:t>
      </w:r>
    </w:p>
    <w:p w:rsidRPr="00182465" w:rsidR="00233175" w:rsidP="00233175" w:rsidRDefault="00233175" w14:paraId="33BAC6D1" w14:textId="03BC4A28">
      <w:pPr>
        <w:rPr>
          <w:rFonts w:ascii="Montserrat" w:hAnsi="Montserrat"/>
          <w:b/>
          <w:sz w:val="20"/>
          <w:szCs w:val="20"/>
        </w:rPr>
      </w:pPr>
      <w:proofErr w:type="spellStart"/>
      <w:r w:rsidRPr="00182465">
        <w:rPr>
          <w:rFonts w:ascii="Montserrat" w:hAnsi="Montserrat"/>
          <w:b/>
          <w:sz w:val="20"/>
          <w:szCs w:val="20"/>
        </w:rPr>
        <w:t>Crest</w:t>
      </w:r>
      <w:proofErr w:type="spellEnd"/>
      <w:r w:rsidRPr="00182465">
        <w:rPr>
          <w:rFonts w:ascii="Montserrat" w:hAnsi="Montserrat"/>
          <w:b/>
          <w:sz w:val="20"/>
          <w:szCs w:val="20"/>
        </w:rPr>
        <w:t xml:space="preserve"> Communications, a.s.</w:t>
      </w:r>
    </w:p>
    <w:p w:rsidRPr="00182465" w:rsidR="00233175" w:rsidP="00233175" w:rsidRDefault="00233175" w14:paraId="1F6A0456" w14:textId="7C7DD898">
      <w:pPr>
        <w:rPr>
          <w:rFonts w:ascii="Montserrat" w:hAnsi="Montserrat"/>
          <w:sz w:val="20"/>
          <w:szCs w:val="20"/>
        </w:rPr>
      </w:pPr>
      <w:r w:rsidRPr="00182465">
        <w:rPr>
          <w:rFonts w:ascii="Montserrat" w:hAnsi="Montserrat"/>
          <w:sz w:val="20"/>
          <w:szCs w:val="20"/>
        </w:rPr>
        <w:t>Ostrovní 126/30</w:t>
      </w:r>
    </w:p>
    <w:p w:rsidRPr="00182465" w:rsidR="00233175" w:rsidP="00233175" w:rsidRDefault="00233175" w14:paraId="41352ADD" w14:textId="54FF979B">
      <w:pPr>
        <w:rPr>
          <w:rFonts w:ascii="Montserrat" w:hAnsi="Montserrat"/>
          <w:sz w:val="20"/>
          <w:szCs w:val="20"/>
        </w:rPr>
      </w:pPr>
      <w:r w:rsidRPr="00182465">
        <w:rPr>
          <w:rFonts w:ascii="Montserrat" w:hAnsi="Montserrat"/>
          <w:sz w:val="20"/>
          <w:szCs w:val="20"/>
        </w:rPr>
        <w:t>110 00 Praha 1</w:t>
      </w:r>
    </w:p>
    <w:p w:rsidRPr="00182465" w:rsidR="00233175" w:rsidP="00233175" w:rsidRDefault="00233175" w14:paraId="2FBA2F09" w14:textId="6C01391E">
      <w:pPr>
        <w:rPr>
          <w:rFonts w:ascii="Montserrat" w:hAnsi="Montserrat"/>
          <w:sz w:val="20"/>
          <w:szCs w:val="20"/>
        </w:rPr>
      </w:pPr>
      <w:proofErr w:type="spellStart"/>
      <w:r w:rsidRPr="00182465">
        <w:rPr>
          <w:rFonts w:ascii="Montserrat" w:hAnsi="Montserrat"/>
          <w:b/>
          <w:sz w:val="20"/>
          <w:szCs w:val="20"/>
        </w:rPr>
        <w:t>gsm</w:t>
      </w:r>
      <w:proofErr w:type="spellEnd"/>
      <w:r w:rsidRPr="00182465">
        <w:rPr>
          <w:rFonts w:ascii="Montserrat" w:hAnsi="Montserrat"/>
          <w:b/>
          <w:sz w:val="20"/>
          <w:szCs w:val="20"/>
        </w:rPr>
        <w:t>:</w:t>
      </w:r>
      <w:r w:rsidRPr="00182465">
        <w:rPr>
          <w:rFonts w:ascii="Montserrat" w:hAnsi="Montserrat"/>
          <w:sz w:val="20"/>
          <w:szCs w:val="20"/>
        </w:rPr>
        <w:t xml:space="preserve"> + 420 731 613 669</w:t>
      </w:r>
    </w:p>
    <w:p w:rsidR="00182465" w:rsidP="00233175" w:rsidRDefault="00D76F1C" w14:paraId="0A51013E" w14:textId="77777777">
      <w:pPr>
        <w:rPr>
          <w:rFonts w:ascii="Montserrat" w:hAnsi="Montserrat"/>
          <w:sz w:val="20"/>
          <w:szCs w:val="20"/>
        </w:rPr>
      </w:pPr>
      <w:hyperlink w:history="1" r:id="rId10">
        <w:r w:rsidRPr="00182465" w:rsidR="00182465">
          <w:rPr>
            <w:rStyle w:val="Hypertextovodkaz"/>
            <w:rFonts w:ascii="Montserrat" w:hAnsi="Montserrat"/>
            <w:sz w:val="20"/>
            <w:szCs w:val="20"/>
          </w:rPr>
          <w:t>http://www.crestcom.cz/cz/</w:t>
        </w:r>
      </w:hyperlink>
    </w:p>
    <w:p w:rsidRPr="00182465" w:rsidR="00233175" w:rsidP="00233175" w:rsidRDefault="00233175" w14:paraId="0920982F" w14:textId="60A94DF6">
      <w:pPr>
        <w:rPr>
          <w:rFonts w:ascii="Montserrat" w:hAnsi="Montserrat"/>
          <w:sz w:val="20"/>
          <w:szCs w:val="20"/>
        </w:rPr>
      </w:pPr>
      <w:r w:rsidRPr="00182465">
        <w:rPr>
          <w:rFonts w:ascii="Montserrat" w:hAnsi="Montserrat"/>
          <w:b/>
          <w:sz w:val="20"/>
          <w:szCs w:val="20"/>
        </w:rPr>
        <w:t>e-mail:</w:t>
      </w:r>
      <w:r w:rsidRPr="00182465">
        <w:rPr>
          <w:rFonts w:ascii="Montserrat" w:hAnsi="Montserrat"/>
          <w:sz w:val="20"/>
          <w:szCs w:val="20"/>
        </w:rPr>
        <w:t xml:space="preserve"> </w:t>
      </w:r>
      <w:hyperlink w:history="1" r:id="rId11">
        <w:r w:rsidRPr="00182465">
          <w:rPr>
            <w:rFonts w:ascii="Montserrat" w:hAnsi="Montserrat"/>
            <w:sz w:val="20"/>
            <w:szCs w:val="20"/>
          </w:rPr>
          <w:t>marcela.stefcova@crestcom.cz</w:t>
        </w:r>
      </w:hyperlink>
    </w:p>
    <w:p w:rsidRPr="00182465" w:rsidR="00233175" w:rsidP="00233175" w:rsidRDefault="00233175" w14:paraId="427B0037" w14:textId="77777777">
      <w:pPr>
        <w:rPr>
          <w:rFonts w:ascii="Montserrat" w:hAnsi="Montserrat"/>
          <w:sz w:val="20"/>
          <w:szCs w:val="20"/>
        </w:rPr>
      </w:pPr>
    </w:p>
    <w:p w:rsidRPr="00F15D77" w:rsidR="00D5736A" w:rsidP="00233175" w:rsidRDefault="00D5736A" w14:paraId="2498C3BE" w14:textId="77777777">
      <w:pPr>
        <w:rPr>
          <w:rFonts w:ascii="Montserrat SemiBold" w:hAnsi="Montserrat SemiBold"/>
          <w:b/>
          <w:sz w:val="20"/>
          <w:szCs w:val="20"/>
        </w:rPr>
      </w:pPr>
    </w:p>
    <w:p w:rsidRPr="00B92A6C" w:rsidR="00182465" w:rsidP="00182465" w:rsidRDefault="00182465" w14:paraId="3B71D10A" w14:textId="77777777">
      <w:pPr>
        <w:rPr>
          <w:rFonts w:ascii="Montserrat" w:hAnsi="Montserrat"/>
          <w:b/>
          <w:sz w:val="20"/>
          <w:szCs w:val="20"/>
        </w:rPr>
      </w:pPr>
      <w:r w:rsidRPr="00B92A6C">
        <w:rPr>
          <w:rFonts w:ascii="Montserrat" w:hAnsi="Montserrat"/>
          <w:b/>
          <w:sz w:val="20"/>
          <w:szCs w:val="20"/>
        </w:rPr>
        <w:t>Informace pro editory</w:t>
      </w:r>
    </w:p>
    <w:p w:rsidRPr="00B92A6C" w:rsidR="00182465" w:rsidP="00182465" w:rsidRDefault="00182465" w14:paraId="186D3C0F" w14:textId="77777777">
      <w:pPr>
        <w:spacing w:line="276" w:lineRule="auto"/>
        <w:jc w:val="both"/>
        <w:rPr>
          <w:rFonts w:ascii="Montserrat" w:hAnsi="Montserrat"/>
          <w:sz w:val="20"/>
          <w:szCs w:val="20"/>
        </w:rPr>
      </w:pPr>
    </w:p>
    <w:p w:rsidRPr="00B92A6C" w:rsidR="00182465" w:rsidP="00182465" w:rsidRDefault="00182465" w14:paraId="31A5D39B" w14:textId="77777777">
      <w:pPr>
        <w:spacing w:line="276" w:lineRule="auto"/>
        <w:jc w:val="both"/>
        <w:rPr>
          <w:rFonts w:ascii="Montserrat" w:hAnsi="Montserrat"/>
          <w:sz w:val="20"/>
          <w:szCs w:val="20"/>
        </w:rPr>
      </w:pPr>
      <w:r w:rsidRPr="00B92A6C">
        <w:rPr>
          <w:rFonts w:ascii="Montserrat" w:hAnsi="Montserrat"/>
          <w:sz w:val="20"/>
          <w:szCs w:val="20"/>
        </w:rPr>
        <w:t xml:space="preserve">Investiční skupina </w:t>
      </w:r>
      <w:hyperlink w:history="1" r:id="rId12">
        <w:r w:rsidRPr="00B92A6C">
          <w:rPr>
            <w:rStyle w:val="Hypertextovodkaz"/>
            <w:rFonts w:ascii="Montserrat" w:hAnsi="Montserrat"/>
            <w:b/>
            <w:color w:val="auto"/>
            <w:sz w:val="20"/>
            <w:szCs w:val="20"/>
          </w:rPr>
          <w:t xml:space="preserve">Energy financial </w:t>
        </w:r>
        <w:proofErr w:type="spellStart"/>
        <w:r w:rsidRPr="00B92A6C">
          <w:rPr>
            <w:rStyle w:val="Hypertextovodkaz"/>
            <w:rFonts w:ascii="Montserrat" w:hAnsi="Montserrat"/>
            <w:b/>
            <w:color w:val="auto"/>
            <w:sz w:val="20"/>
            <w:szCs w:val="20"/>
          </w:rPr>
          <w:t>group</w:t>
        </w:r>
        <w:proofErr w:type="spellEnd"/>
        <w:r w:rsidRPr="00B92A6C">
          <w:rPr>
            <w:rStyle w:val="Hypertextovodkaz"/>
            <w:rFonts w:ascii="Montserrat" w:hAnsi="Montserrat"/>
            <w:b/>
            <w:color w:val="auto"/>
            <w:sz w:val="20"/>
            <w:szCs w:val="20"/>
          </w:rPr>
          <w:t xml:space="preserve"> a. s. (EFG)</w:t>
        </w:r>
      </w:hyperlink>
      <w:r w:rsidRPr="00B92A6C">
        <w:rPr>
          <w:rFonts w:ascii="Montserrat" w:hAnsi="Montserrat"/>
          <w:b/>
          <w:sz w:val="20"/>
          <w:szCs w:val="20"/>
        </w:rPr>
        <w:t xml:space="preserve"> </w:t>
      </w:r>
      <w:r w:rsidRPr="00B92A6C">
        <w:rPr>
          <w:rFonts w:ascii="Montserrat" w:hAnsi="Montserrat"/>
          <w:sz w:val="20"/>
          <w:szCs w:val="20"/>
        </w:rPr>
        <w:t xml:space="preserve">prostřednictvím svých dceřiných společností buduje a provozuje od roku 2006 projekty zaměřené na produkci energií z obnovitelných zdrojů. Je lídrem v segmentu energetického zpracování biologicky rozložitelných odpadů a </w:t>
      </w:r>
      <w:proofErr w:type="spellStart"/>
      <w:r w:rsidRPr="00B92A6C">
        <w:rPr>
          <w:rFonts w:ascii="Montserrat" w:hAnsi="Montserrat"/>
          <w:sz w:val="20"/>
          <w:szCs w:val="20"/>
        </w:rPr>
        <w:t>upgr</w:t>
      </w:r>
      <w:r>
        <w:rPr>
          <w:rFonts w:ascii="Montserrat" w:hAnsi="Montserrat"/>
          <w:sz w:val="20"/>
          <w:szCs w:val="20"/>
        </w:rPr>
        <w:t>adingu</w:t>
      </w:r>
      <w:proofErr w:type="spellEnd"/>
      <w:r w:rsidRPr="00B92A6C">
        <w:rPr>
          <w:rFonts w:ascii="Montserrat" w:hAnsi="Montserrat"/>
          <w:sz w:val="20"/>
          <w:szCs w:val="20"/>
        </w:rPr>
        <w:t xml:space="preserve"> bioplynu na biometan využitelný například jako</w:t>
      </w:r>
      <w:r>
        <w:rPr>
          <w:rFonts w:ascii="Montserrat" w:hAnsi="Montserrat"/>
          <w:sz w:val="20"/>
          <w:szCs w:val="20"/>
        </w:rPr>
        <w:t xml:space="preserve"> pokročilé palivo</w:t>
      </w:r>
      <w:r w:rsidRPr="00B92A6C">
        <w:rPr>
          <w:rFonts w:ascii="Montserrat" w:hAnsi="Montserrat"/>
          <w:sz w:val="20"/>
          <w:szCs w:val="20"/>
        </w:rPr>
        <w:t xml:space="preserve">. Společností vybudované a spravované moderní </w:t>
      </w:r>
      <w:hyperlink w:history="1" r:id="rId13">
        <w:r w:rsidRPr="00B92A6C">
          <w:rPr>
            <w:rStyle w:val="Hypertextovodkaz"/>
            <w:rFonts w:ascii="Montserrat" w:hAnsi="Montserrat"/>
            <w:b/>
            <w:color w:val="auto"/>
            <w:sz w:val="20"/>
            <w:szCs w:val="20"/>
          </w:rPr>
          <w:t>energetické centrum</w:t>
        </w:r>
        <w:r>
          <w:rPr>
            <w:rStyle w:val="Hypertextovodkaz"/>
            <w:rFonts w:ascii="Montserrat" w:hAnsi="Montserrat"/>
            <w:b/>
            <w:color w:val="auto"/>
            <w:sz w:val="20"/>
            <w:szCs w:val="20"/>
          </w:rPr>
          <w:t xml:space="preserve"> recyklace</w:t>
        </w:r>
        <w:r w:rsidRPr="00B92A6C">
          <w:rPr>
            <w:rStyle w:val="Hypertextovodkaz"/>
            <w:rFonts w:ascii="Montserrat" w:hAnsi="Montserrat"/>
            <w:b/>
            <w:color w:val="auto"/>
            <w:sz w:val="20"/>
            <w:szCs w:val="20"/>
          </w:rPr>
          <w:t xml:space="preserve"> (ECR) v Rapotíně</w:t>
        </w:r>
      </w:hyperlink>
      <w:r w:rsidRPr="00B92A6C">
        <w:rPr>
          <w:rFonts w:ascii="Montserrat" w:hAnsi="Montserrat"/>
          <w:sz w:val="20"/>
          <w:szCs w:val="20"/>
        </w:rPr>
        <w:t xml:space="preserve"> u Šumperka je vybaveno nejmodernější technologií a bylo jedním z prvních zařízení svého druhu v České republice. </w:t>
      </w:r>
      <w:r w:rsidRPr="00B92A6C">
        <w:rPr>
          <w:rFonts w:ascii="Montserrat" w:hAnsi="Montserrat"/>
          <w:b/>
          <w:sz w:val="20"/>
          <w:szCs w:val="20"/>
        </w:rPr>
        <w:t>EFG</w:t>
      </w:r>
      <w:r w:rsidRPr="00B92A6C">
        <w:rPr>
          <w:rFonts w:ascii="Montserrat" w:hAnsi="Montserrat"/>
          <w:sz w:val="20"/>
          <w:szCs w:val="20"/>
        </w:rPr>
        <w:t xml:space="preserve"> se významně podílí na vývoji nových technologií ve spolupráci s českými univerzitami</w:t>
      </w:r>
      <w:r>
        <w:rPr>
          <w:rFonts w:ascii="Montserrat" w:hAnsi="Montserrat"/>
          <w:sz w:val="20"/>
          <w:szCs w:val="20"/>
        </w:rPr>
        <w:t xml:space="preserve">. </w:t>
      </w:r>
      <w:r w:rsidRPr="00B92A6C">
        <w:rPr>
          <w:rFonts w:ascii="Montserrat" w:hAnsi="Montserrat"/>
          <w:sz w:val="20"/>
          <w:szCs w:val="20"/>
        </w:rPr>
        <w:t>Vizí společnosti je podpora odpovědného nakládání s odpady a snaha přispět k rozvoji energetického segmentu šetrné</w:t>
      </w:r>
      <w:r>
        <w:rPr>
          <w:rFonts w:ascii="Montserrat" w:hAnsi="Montserrat"/>
          <w:sz w:val="20"/>
          <w:szCs w:val="20"/>
        </w:rPr>
        <w:t>ho</w:t>
      </w:r>
      <w:r w:rsidRPr="00B92A6C">
        <w:rPr>
          <w:rFonts w:ascii="Montserrat" w:hAnsi="Montserrat"/>
          <w:sz w:val="20"/>
          <w:szCs w:val="20"/>
        </w:rPr>
        <w:t xml:space="preserve"> k životnímu prostředí.</w:t>
      </w:r>
    </w:p>
    <w:p w:rsidRPr="00A41BE9" w:rsidR="00182465" w:rsidP="00182465" w:rsidRDefault="00182465" w14:paraId="41B3B813" w14:textId="77777777">
      <w:pPr>
        <w:rPr>
          <w:rFonts w:ascii="Montserrat" w:hAnsi="Montserrat" w:cs="Arial"/>
          <w:sz w:val="22"/>
          <w:szCs w:val="22"/>
        </w:rPr>
      </w:pPr>
    </w:p>
    <w:p w:rsidRPr="00F15D77" w:rsidR="00F15D77" w:rsidP="00182465" w:rsidRDefault="00F15D77" w14:paraId="6181106E" w14:textId="77777777">
      <w:pPr>
        <w:rPr>
          <w:rFonts w:ascii="Montserrat SemiBold" w:hAnsi="Montserrat SemiBold" w:cs="Arial"/>
          <w:sz w:val="22"/>
          <w:szCs w:val="22"/>
        </w:rPr>
      </w:pPr>
    </w:p>
    <w:sectPr w:rsidRPr="00F15D77" w:rsidR="00F15D77" w:rsidSect="00EF45F4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0" w:h="16840" w:orient="portrait"/>
      <w:pgMar w:top="1417" w:right="1417" w:bottom="1417" w:left="1417" w:header="2494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D76F1C" w:rsidP="0066121C" w:rsidRDefault="00D76F1C" w14:paraId="5B6C7C62" w14:textId="77777777">
      <w:r>
        <w:separator/>
      </w:r>
    </w:p>
  </w:endnote>
  <w:endnote w:type="continuationSeparator" w:id="0">
    <w:p w:rsidR="00D76F1C" w:rsidP="0066121C" w:rsidRDefault="00D76F1C" w14:paraId="6F08635B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ontserrat SemiBold">
    <w:altName w:val="Arial"/>
    <w:panose1 w:val="00000000000000000000"/>
    <w:charset w:val="00"/>
    <w:family w:val="modern"/>
    <w:notTrueType/>
    <w:pitch w:val="variable"/>
    <w:sig w:usb0="00000001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tserrat">
    <w:altName w:val="Calibri"/>
    <w:panose1 w:val="000000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31457" w:rsidRDefault="00A31457" w14:paraId="4B71B714" w14:textId="7777777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p w:rsidR="0066121C" w:rsidRDefault="0066121C" w14:paraId="426A3808" w14:textId="163D5311">
    <w:pPr>
      <w:pStyle w:val="Zpat"/>
    </w:pPr>
    <w:r w:rsidRPr="00474DD8"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11D3CB1F" wp14:editId="0EF2AFA6">
          <wp:simplePos x="0" y="0"/>
          <wp:positionH relativeFrom="column">
            <wp:posOffset>-958215</wp:posOffset>
          </wp:positionH>
          <wp:positionV relativeFrom="paragraph">
            <wp:posOffset>-12700</wp:posOffset>
          </wp:positionV>
          <wp:extent cx="7618001" cy="1104900"/>
          <wp:effectExtent l="0" t="0" r="254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18001" cy="1104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7381FB95">
      <w:rPr/>
      <w:t/>
    </w:r>
  </w:p>
  <w:p w:rsidR="0066121C" w:rsidRDefault="0066121C" w14:paraId="0CC19449" w14:textId="0B8C08E1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31457" w:rsidRDefault="00A31457" w14:paraId="7EA5954A" w14:textId="7777777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D76F1C" w:rsidP="0066121C" w:rsidRDefault="00D76F1C" w14:paraId="4D264E62" w14:textId="77777777">
      <w:r>
        <w:separator/>
      </w:r>
    </w:p>
  </w:footnote>
  <w:footnote w:type="continuationSeparator" w:id="0">
    <w:p w:rsidR="00D76F1C" w:rsidP="0066121C" w:rsidRDefault="00D76F1C" w14:paraId="18A4B223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31457" w:rsidRDefault="00A31457" w14:paraId="1E4DCCB4" w14:textId="7777777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p w:rsidR="0066121C" w:rsidRDefault="0066121C" w14:paraId="4E4466E6" w14:textId="606AA9A9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681BE09D" wp14:editId="7232DD3D">
          <wp:simplePos x="0" y="0"/>
          <wp:positionH relativeFrom="column">
            <wp:posOffset>-956945</wp:posOffset>
          </wp:positionH>
          <wp:positionV relativeFrom="paragraph">
            <wp:posOffset>-1440180</wp:posOffset>
          </wp:positionV>
          <wp:extent cx="7644765" cy="1718945"/>
          <wp:effectExtent l="0" t="0" r="0" b="0"/>
          <wp:wrapTight wrapText="bothSides">
            <wp:wrapPolygon edited="0">
              <wp:start x="0" y="0"/>
              <wp:lineTo x="0" y="958"/>
              <wp:lineTo x="10765" y="3830"/>
              <wp:lineTo x="10765" y="7660"/>
              <wp:lineTo x="2853" y="8618"/>
              <wp:lineTo x="2853" y="15081"/>
              <wp:lineTo x="10765" y="15320"/>
              <wp:lineTo x="1992" y="16517"/>
              <wp:lineTo x="1992" y="18911"/>
              <wp:lineTo x="3499" y="19629"/>
              <wp:lineTo x="3552" y="21305"/>
              <wp:lineTo x="5436" y="21305"/>
              <wp:lineTo x="10711" y="19150"/>
              <wp:lineTo x="10711" y="15320"/>
              <wp:lineTo x="5652" y="11490"/>
              <wp:lineTo x="10711" y="7660"/>
              <wp:lineTo x="10765" y="3830"/>
              <wp:lineTo x="21530" y="958"/>
              <wp:lineTo x="21530" y="0"/>
              <wp:lineTo x="0" y="0"/>
            </wp:wrapPolygon>
          </wp:wrapTight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44765" cy="17189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7381FB95">
      <w:rPr/>
      <w:t/>
    </w:r>
  </w:p>
  <w:p w:rsidR="0066121C" w:rsidRDefault="0066121C" w14:paraId="7977E2C9" w14:textId="77777777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31457" w:rsidRDefault="00A31457" w14:paraId="0344234C" w14:textId="7777777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FEB64BD"/>
    <w:multiLevelType w:val="hybridMultilevel"/>
    <w:tmpl w:val="ECBA382C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trackRevisions w:val="false"/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25B"/>
    <w:rsid w:val="000250D6"/>
    <w:rsid w:val="00045B4B"/>
    <w:rsid w:val="00083B42"/>
    <w:rsid w:val="000852DF"/>
    <w:rsid w:val="0008554D"/>
    <w:rsid w:val="000926F9"/>
    <w:rsid w:val="000A255F"/>
    <w:rsid w:val="000F7DC6"/>
    <w:rsid w:val="00157B40"/>
    <w:rsid w:val="00182465"/>
    <w:rsid w:val="001841BD"/>
    <w:rsid w:val="00192FB2"/>
    <w:rsid w:val="0021136A"/>
    <w:rsid w:val="00222F30"/>
    <w:rsid w:val="002230AB"/>
    <w:rsid w:val="00233175"/>
    <w:rsid w:val="00260637"/>
    <w:rsid w:val="00263F92"/>
    <w:rsid w:val="00273E0B"/>
    <w:rsid w:val="002C0861"/>
    <w:rsid w:val="002C2449"/>
    <w:rsid w:val="002C77D0"/>
    <w:rsid w:val="002D7563"/>
    <w:rsid w:val="002E0F94"/>
    <w:rsid w:val="00323A6A"/>
    <w:rsid w:val="00331CD4"/>
    <w:rsid w:val="0037786E"/>
    <w:rsid w:val="00396866"/>
    <w:rsid w:val="003C1239"/>
    <w:rsid w:val="004123F1"/>
    <w:rsid w:val="00447950"/>
    <w:rsid w:val="00474DD8"/>
    <w:rsid w:val="00500CA0"/>
    <w:rsid w:val="00541E82"/>
    <w:rsid w:val="0056242B"/>
    <w:rsid w:val="00566959"/>
    <w:rsid w:val="0057659C"/>
    <w:rsid w:val="00581E00"/>
    <w:rsid w:val="0059313F"/>
    <w:rsid w:val="005A4649"/>
    <w:rsid w:val="005A4CDA"/>
    <w:rsid w:val="005A5EE3"/>
    <w:rsid w:val="005B46ED"/>
    <w:rsid w:val="005B5C63"/>
    <w:rsid w:val="005E3A76"/>
    <w:rsid w:val="006130BF"/>
    <w:rsid w:val="0066121C"/>
    <w:rsid w:val="006770E9"/>
    <w:rsid w:val="00680E67"/>
    <w:rsid w:val="0068C9BA"/>
    <w:rsid w:val="006A74E8"/>
    <w:rsid w:val="006B4D7B"/>
    <w:rsid w:val="006C1080"/>
    <w:rsid w:val="006D5DBD"/>
    <w:rsid w:val="00722612"/>
    <w:rsid w:val="00726814"/>
    <w:rsid w:val="0074163E"/>
    <w:rsid w:val="0078690F"/>
    <w:rsid w:val="00792193"/>
    <w:rsid w:val="007B3F39"/>
    <w:rsid w:val="007C64FA"/>
    <w:rsid w:val="007C7476"/>
    <w:rsid w:val="007D4776"/>
    <w:rsid w:val="007D6412"/>
    <w:rsid w:val="007F5F98"/>
    <w:rsid w:val="007F7A9B"/>
    <w:rsid w:val="00803DD8"/>
    <w:rsid w:val="00822876"/>
    <w:rsid w:val="00837497"/>
    <w:rsid w:val="008379A3"/>
    <w:rsid w:val="0086631D"/>
    <w:rsid w:val="008762D4"/>
    <w:rsid w:val="008B074D"/>
    <w:rsid w:val="008E025B"/>
    <w:rsid w:val="00900BDE"/>
    <w:rsid w:val="00953F21"/>
    <w:rsid w:val="0095751E"/>
    <w:rsid w:val="00962953"/>
    <w:rsid w:val="00974A13"/>
    <w:rsid w:val="009764B3"/>
    <w:rsid w:val="009A5788"/>
    <w:rsid w:val="009C05D5"/>
    <w:rsid w:val="009D7F16"/>
    <w:rsid w:val="009F14F5"/>
    <w:rsid w:val="009F5FE3"/>
    <w:rsid w:val="00A20577"/>
    <w:rsid w:val="00A26C06"/>
    <w:rsid w:val="00A31457"/>
    <w:rsid w:val="00A41BE9"/>
    <w:rsid w:val="00A44972"/>
    <w:rsid w:val="00A54906"/>
    <w:rsid w:val="00A5496E"/>
    <w:rsid w:val="00A8450B"/>
    <w:rsid w:val="00AA5566"/>
    <w:rsid w:val="00AB2CD6"/>
    <w:rsid w:val="00AB547F"/>
    <w:rsid w:val="00AC241D"/>
    <w:rsid w:val="00AD66FF"/>
    <w:rsid w:val="00AE69F9"/>
    <w:rsid w:val="00AF241B"/>
    <w:rsid w:val="00B106AE"/>
    <w:rsid w:val="00B43D75"/>
    <w:rsid w:val="00B75198"/>
    <w:rsid w:val="00B92A6C"/>
    <w:rsid w:val="00BA4746"/>
    <w:rsid w:val="00BC044A"/>
    <w:rsid w:val="00BD5A9A"/>
    <w:rsid w:val="00BE25E1"/>
    <w:rsid w:val="00C0065D"/>
    <w:rsid w:val="00C14DA6"/>
    <w:rsid w:val="00C20E16"/>
    <w:rsid w:val="00C26C62"/>
    <w:rsid w:val="00C308F1"/>
    <w:rsid w:val="00C9649E"/>
    <w:rsid w:val="00CB100F"/>
    <w:rsid w:val="00CB1E7A"/>
    <w:rsid w:val="00CD27D7"/>
    <w:rsid w:val="00CE1115"/>
    <w:rsid w:val="00CE5A3A"/>
    <w:rsid w:val="00CE7A2A"/>
    <w:rsid w:val="00D053F9"/>
    <w:rsid w:val="00D06AB9"/>
    <w:rsid w:val="00D3178F"/>
    <w:rsid w:val="00D34BD8"/>
    <w:rsid w:val="00D5077E"/>
    <w:rsid w:val="00D5736A"/>
    <w:rsid w:val="00D76F1C"/>
    <w:rsid w:val="00D82F7F"/>
    <w:rsid w:val="00D86411"/>
    <w:rsid w:val="00D97A2F"/>
    <w:rsid w:val="00DB3147"/>
    <w:rsid w:val="00DC4B0E"/>
    <w:rsid w:val="00E12AF8"/>
    <w:rsid w:val="00EB18BA"/>
    <w:rsid w:val="00EB2D79"/>
    <w:rsid w:val="00EC565D"/>
    <w:rsid w:val="00EF45F4"/>
    <w:rsid w:val="00EF5090"/>
    <w:rsid w:val="00F11AA4"/>
    <w:rsid w:val="00F15D77"/>
    <w:rsid w:val="00F32D16"/>
    <w:rsid w:val="00F36885"/>
    <w:rsid w:val="00F45FAC"/>
    <w:rsid w:val="00F96A68"/>
    <w:rsid w:val="00FC0B19"/>
    <w:rsid w:val="065E037F"/>
    <w:rsid w:val="072FD025"/>
    <w:rsid w:val="0A8B1582"/>
    <w:rsid w:val="0AEDA1D7"/>
    <w:rsid w:val="114C965D"/>
    <w:rsid w:val="11747E7C"/>
    <w:rsid w:val="16E78D3E"/>
    <w:rsid w:val="1BD14D6D"/>
    <w:rsid w:val="1F7DFEC3"/>
    <w:rsid w:val="200908DE"/>
    <w:rsid w:val="2039F4B1"/>
    <w:rsid w:val="25C1D00B"/>
    <w:rsid w:val="33201744"/>
    <w:rsid w:val="3364E430"/>
    <w:rsid w:val="35E20F6B"/>
    <w:rsid w:val="373FD903"/>
    <w:rsid w:val="3D9A27C8"/>
    <w:rsid w:val="4437710B"/>
    <w:rsid w:val="4729E3AC"/>
    <w:rsid w:val="47A7E09B"/>
    <w:rsid w:val="511FF664"/>
    <w:rsid w:val="57DD0B39"/>
    <w:rsid w:val="58607DB7"/>
    <w:rsid w:val="5A966066"/>
    <w:rsid w:val="5AB53804"/>
    <w:rsid w:val="5FF8A75A"/>
    <w:rsid w:val="6294CEEB"/>
    <w:rsid w:val="6955032A"/>
    <w:rsid w:val="695B9EDE"/>
    <w:rsid w:val="6D87CA27"/>
    <w:rsid w:val="6DA0B9B1"/>
    <w:rsid w:val="7095EB89"/>
    <w:rsid w:val="733D9BB1"/>
    <w:rsid w:val="7381FB95"/>
    <w:rsid w:val="74CF6F73"/>
    <w:rsid w:val="74F7C71F"/>
    <w:rsid w:val="7B3F3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0B59F6"/>
  <w15:chartTrackingRefBased/>
  <w15:docId w15:val="{4C1BC180-EE79-44C4-9D6F-E61D212BE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ln" w:default="1">
    <w:name w:val="Normal"/>
    <w:qFormat/>
    <w:rsid w:val="007C7476"/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9313F"/>
    <w:rPr>
      <w:color w:val="0563C1" w:themeColor="hyperlink"/>
      <w:u w:val="single"/>
    </w:rPr>
  </w:style>
  <w:style w:type="character" w:styleId="Nevyeenzmnka1" w:customStyle="1">
    <w:name w:val="Nevyřešená zmínka1"/>
    <w:basedOn w:val="Standardnpsmoodstavce"/>
    <w:uiPriority w:val="99"/>
    <w:semiHidden/>
    <w:unhideWhenUsed/>
    <w:rsid w:val="0059313F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20E16"/>
    <w:rPr>
      <w:rFonts w:ascii="Times New Roman" w:hAnsi="Times New Roman" w:cs="Times New Roman"/>
      <w:sz w:val="18"/>
      <w:szCs w:val="18"/>
    </w:rPr>
  </w:style>
  <w:style w:type="character" w:styleId="TextbublinyChar" w:customStyle="1">
    <w:name w:val="Text bubliny Char"/>
    <w:basedOn w:val="Standardnpsmoodstavce"/>
    <w:link w:val="Textbubliny"/>
    <w:uiPriority w:val="99"/>
    <w:semiHidden/>
    <w:rsid w:val="00C20E16"/>
    <w:rPr>
      <w:rFonts w:ascii="Times New Roman" w:hAnsi="Times New Roman" w:cs="Times New Roman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66121C"/>
    <w:pPr>
      <w:tabs>
        <w:tab w:val="center" w:pos="4536"/>
        <w:tab w:val="right" w:pos="9072"/>
      </w:tabs>
    </w:pPr>
  </w:style>
  <w:style w:type="character" w:styleId="ZhlavChar" w:customStyle="1">
    <w:name w:val="Záhlaví Char"/>
    <w:basedOn w:val="Standardnpsmoodstavce"/>
    <w:link w:val="Zhlav"/>
    <w:uiPriority w:val="99"/>
    <w:rsid w:val="0066121C"/>
  </w:style>
  <w:style w:type="paragraph" w:styleId="Zpat">
    <w:name w:val="footer"/>
    <w:basedOn w:val="Normln"/>
    <w:link w:val="ZpatChar"/>
    <w:uiPriority w:val="99"/>
    <w:unhideWhenUsed/>
    <w:rsid w:val="0066121C"/>
    <w:pPr>
      <w:tabs>
        <w:tab w:val="center" w:pos="4536"/>
        <w:tab w:val="right" w:pos="9072"/>
      </w:tabs>
    </w:pPr>
  </w:style>
  <w:style w:type="character" w:styleId="ZpatChar" w:customStyle="1">
    <w:name w:val="Zápatí Char"/>
    <w:basedOn w:val="Standardnpsmoodstavce"/>
    <w:link w:val="Zpat"/>
    <w:uiPriority w:val="99"/>
    <w:rsid w:val="0066121C"/>
  </w:style>
  <w:style w:type="character" w:styleId="Odkaznakoment">
    <w:name w:val="annotation reference"/>
    <w:basedOn w:val="Standardnpsmoodstavce"/>
    <w:uiPriority w:val="99"/>
    <w:semiHidden/>
    <w:unhideWhenUsed/>
    <w:rsid w:val="00D34BD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34BD8"/>
    <w:rPr>
      <w:sz w:val="20"/>
      <w:szCs w:val="20"/>
    </w:rPr>
  </w:style>
  <w:style w:type="character" w:styleId="TextkomenteChar" w:customStyle="1">
    <w:name w:val="Text komentáře Char"/>
    <w:basedOn w:val="Standardnpsmoodstavce"/>
    <w:link w:val="Textkomente"/>
    <w:uiPriority w:val="99"/>
    <w:semiHidden/>
    <w:rsid w:val="00D34BD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34BD8"/>
    <w:rPr>
      <w:b/>
      <w:bCs/>
    </w:rPr>
  </w:style>
  <w:style w:type="character" w:styleId="PedmtkomenteChar" w:customStyle="1">
    <w:name w:val="Předmět komentáře Char"/>
    <w:basedOn w:val="TextkomenteChar"/>
    <w:link w:val="Pedmtkomente"/>
    <w:uiPriority w:val="99"/>
    <w:semiHidden/>
    <w:rsid w:val="00D34BD8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CD27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openxmlformats.org/officeDocument/2006/relationships/hyperlink" Target="http://www.ecr-rapotin.cz/" TargetMode="External" Id="rId13" /><Relationship Type="http://schemas.openxmlformats.org/officeDocument/2006/relationships/header" Target="header3.xml" Id="rId18" /><Relationship Type="http://schemas.openxmlformats.org/officeDocument/2006/relationships/styles" Target="styles.xml" Id="rId3" /><Relationship Type="http://schemas.openxmlformats.org/officeDocument/2006/relationships/theme" Target="theme/theme1.xml" Id="rId21" /><Relationship Type="http://schemas.openxmlformats.org/officeDocument/2006/relationships/endnotes" Target="endnotes.xml" Id="rId7" /><Relationship Type="http://schemas.openxmlformats.org/officeDocument/2006/relationships/hyperlink" Target="https://www.ef-group.cz/" TargetMode="External" Id="rId12" /><Relationship Type="http://schemas.openxmlformats.org/officeDocument/2006/relationships/footer" Target="footer2.xml" Id="rId17" /><Relationship Type="http://schemas.openxmlformats.org/officeDocument/2006/relationships/numbering" Target="numbering.xml" Id="rId2" /><Relationship Type="http://schemas.openxmlformats.org/officeDocument/2006/relationships/footer" Target="footer1.xml" Id="rId16" /><Relationship Type="http://schemas.openxmlformats.org/officeDocument/2006/relationships/fontTable" Target="fontTable.xml" Id="rId20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hyperlink" Target="mailto:marcela.stefcova@crestcom.cz" TargetMode="External" Id="rId11" /><Relationship Type="http://schemas.openxmlformats.org/officeDocument/2006/relationships/webSettings" Target="webSettings.xml" Id="rId5" /><Relationship Type="http://schemas.openxmlformats.org/officeDocument/2006/relationships/header" Target="header2.xml" Id="rId15" /><Relationship Type="http://schemas.openxmlformats.org/officeDocument/2006/relationships/hyperlink" Target="http://www.crestcom.cz/cz/" TargetMode="External" Id="rId10" /><Relationship Type="http://schemas.openxmlformats.org/officeDocument/2006/relationships/footer" Target="footer3.xml" Id="rId19" /><Relationship Type="http://schemas.openxmlformats.org/officeDocument/2006/relationships/settings" Target="settings.xml" Id="rId4" /><Relationship Type="http://schemas.openxmlformats.org/officeDocument/2006/relationships/image" Target="media/image2.jpeg" Id="rId9" /><Relationship Type="http://schemas.openxmlformats.org/officeDocument/2006/relationships/header" Target="header1.xml" Id="rId14" 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FDF4CE1-C093-4947-B293-9588A6292238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Pavla Linhartová</dc:creator>
  <keywords/>
  <dc:description/>
  <lastModifiedBy>Dokumenty Crestcom</lastModifiedBy>
  <revision>6</revision>
  <lastPrinted>2018-09-19T12:11:00.0000000Z</lastPrinted>
  <dcterms:created xsi:type="dcterms:W3CDTF">2020-04-01T15:42:00.0000000Z</dcterms:created>
  <dcterms:modified xsi:type="dcterms:W3CDTF">2020-04-02T08:05:55.1233974Z</dcterms:modified>
</coreProperties>
</file>