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02D7" w14:textId="77777777" w:rsidR="007733FB" w:rsidRPr="007B76B1" w:rsidRDefault="00E841EB" w:rsidP="000419D3">
      <w:pPr>
        <w:ind w:left="4944" w:firstLine="720"/>
        <w:jc w:val="right"/>
        <w:rPr>
          <w:rFonts w:ascii="Arial" w:hAnsi="Arial"/>
          <w:b/>
          <w:sz w:val="24"/>
        </w:rPr>
      </w:pPr>
      <w:r w:rsidRPr="007B76B1"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1FAE0305" wp14:editId="1FAE0306">
            <wp:simplePos x="0" y="0"/>
            <wp:positionH relativeFrom="column">
              <wp:align>right</wp:align>
            </wp:positionH>
            <wp:positionV relativeFrom="paragraph">
              <wp:posOffset>-26035</wp:posOffset>
            </wp:positionV>
            <wp:extent cx="1276350" cy="861060"/>
            <wp:effectExtent l="0" t="0" r="0" b="0"/>
            <wp:wrapTight wrapText="bothSides">
              <wp:wrapPolygon edited="0">
                <wp:start x="0" y="0"/>
                <wp:lineTo x="0" y="21027"/>
                <wp:lineTo x="21278" y="21027"/>
                <wp:lineTo x="21278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2763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AE02D8" w14:textId="77777777" w:rsidR="00B57C6F" w:rsidRPr="00B10A44" w:rsidRDefault="00B57C6F" w:rsidP="00B57C6F">
      <w:pPr>
        <w:rPr>
          <w:rFonts w:ascii="Arial" w:hAnsi="Arial" w:cs="Arial"/>
          <w:b/>
          <w:sz w:val="24"/>
          <w:szCs w:val="24"/>
          <w:lang w:val="cs-CZ"/>
        </w:rPr>
      </w:pPr>
      <w:r w:rsidRPr="00B10A44">
        <w:rPr>
          <w:rFonts w:ascii="Arial" w:hAnsi="Arial" w:cs="Arial"/>
          <w:b/>
          <w:sz w:val="24"/>
          <w:szCs w:val="24"/>
          <w:lang w:val="cs-CZ"/>
        </w:rPr>
        <w:t>Tisková zpráva</w:t>
      </w:r>
    </w:p>
    <w:p w14:paraId="1FAE02D9" w14:textId="77777777" w:rsidR="00B57C6F" w:rsidRPr="00B10A44" w:rsidRDefault="00B57C6F" w:rsidP="00B57C6F">
      <w:pPr>
        <w:jc w:val="both"/>
        <w:rPr>
          <w:rFonts w:ascii="Arial" w:hAnsi="Arial" w:cs="Arial"/>
          <w:sz w:val="10"/>
          <w:szCs w:val="10"/>
          <w:lang w:val="cs-CZ"/>
        </w:rPr>
      </w:pPr>
    </w:p>
    <w:p w14:paraId="1FAE02DA" w14:textId="40A85498" w:rsidR="00B57C6F" w:rsidRPr="00B10A44" w:rsidRDefault="00B57C6F" w:rsidP="00741983">
      <w:pPr>
        <w:jc w:val="both"/>
        <w:rPr>
          <w:rFonts w:ascii="Arial" w:hAnsi="Arial" w:cs="Arial"/>
          <w:lang w:val="cs-CZ"/>
        </w:rPr>
      </w:pPr>
      <w:r w:rsidRPr="00B10A44">
        <w:rPr>
          <w:rFonts w:ascii="Arial" w:hAnsi="Arial" w:cs="Arial"/>
          <w:lang w:val="cs-CZ"/>
        </w:rPr>
        <w:t xml:space="preserve">Praha, </w:t>
      </w:r>
      <w:r w:rsidR="00741983" w:rsidRPr="00B10A44">
        <w:rPr>
          <w:rFonts w:ascii="Arial" w:hAnsi="Arial" w:cs="Arial"/>
          <w:lang w:val="cs-CZ"/>
        </w:rPr>
        <w:fldChar w:fldCharType="begin"/>
      </w:r>
      <w:r w:rsidR="00741983" w:rsidRPr="00B10A44">
        <w:rPr>
          <w:rFonts w:ascii="Arial" w:hAnsi="Arial" w:cs="Arial"/>
          <w:lang w:val="cs-CZ"/>
        </w:rPr>
        <w:instrText xml:space="preserve"> TIME \@ "d. MMMM yyyy" </w:instrText>
      </w:r>
      <w:r w:rsidR="00741983" w:rsidRPr="00B10A44">
        <w:rPr>
          <w:rFonts w:ascii="Arial" w:hAnsi="Arial" w:cs="Arial"/>
          <w:lang w:val="cs-CZ"/>
        </w:rPr>
        <w:fldChar w:fldCharType="separate"/>
      </w:r>
      <w:r w:rsidR="00FA3D07">
        <w:rPr>
          <w:rFonts w:ascii="Arial" w:hAnsi="Arial" w:cs="Arial"/>
          <w:noProof/>
          <w:lang w:val="cs-CZ"/>
        </w:rPr>
        <w:t>4. února 2020</w:t>
      </w:r>
      <w:r w:rsidR="00741983" w:rsidRPr="00B10A44">
        <w:rPr>
          <w:rFonts w:ascii="Arial" w:hAnsi="Arial" w:cs="Arial"/>
          <w:lang w:val="cs-CZ"/>
        </w:rPr>
        <w:fldChar w:fldCharType="end"/>
      </w:r>
    </w:p>
    <w:p w14:paraId="1FAE02DB" w14:textId="77777777" w:rsidR="00B57C6F" w:rsidRPr="00B10A44" w:rsidRDefault="00B57C6F" w:rsidP="00B57C6F">
      <w:pPr>
        <w:jc w:val="both"/>
        <w:rPr>
          <w:rFonts w:ascii="Arial" w:hAnsi="Arial" w:cs="Arial"/>
          <w:b/>
          <w:lang w:val="cs-CZ"/>
        </w:rPr>
      </w:pPr>
    </w:p>
    <w:p w14:paraId="1FAE02DC" w14:textId="77777777" w:rsidR="00B57C6F" w:rsidRPr="00B10A44" w:rsidRDefault="00B57C6F" w:rsidP="00B57C6F">
      <w:pPr>
        <w:jc w:val="both"/>
        <w:outlineLvl w:val="0"/>
        <w:rPr>
          <w:rFonts w:ascii="Arial" w:hAnsi="Arial" w:cs="Arial"/>
          <w:b/>
          <w:lang w:val="cs-CZ"/>
        </w:rPr>
      </w:pPr>
    </w:p>
    <w:p w14:paraId="1FAE02DD" w14:textId="77777777" w:rsidR="00B57C6F" w:rsidRPr="00B10A44" w:rsidRDefault="00B57C6F" w:rsidP="00B57C6F">
      <w:pPr>
        <w:jc w:val="both"/>
        <w:outlineLvl w:val="0"/>
        <w:rPr>
          <w:rFonts w:ascii="Arial" w:hAnsi="Arial" w:cs="Arial"/>
          <w:b/>
          <w:lang w:val="cs-CZ"/>
        </w:rPr>
      </w:pPr>
    </w:p>
    <w:p w14:paraId="1FAE02DE" w14:textId="1349C084" w:rsidR="00B57C6F" w:rsidRPr="00F21098" w:rsidRDefault="00B57C6F" w:rsidP="00F21098">
      <w:pPr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bookmarkStart w:id="0" w:name="_GoBack"/>
      <w:proofErr w:type="spellStart"/>
      <w:r w:rsidRPr="00F21098">
        <w:rPr>
          <w:rFonts w:ascii="Arial" w:hAnsi="Arial" w:cs="Arial"/>
          <w:b/>
          <w:sz w:val="22"/>
          <w:szCs w:val="22"/>
          <w:lang w:val="cs-CZ"/>
        </w:rPr>
        <w:t>Industrial</w:t>
      </w:r>
      <w:proofErr w:type="spellEnd"/>
      <w:r w:rsidRPr="00F21098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F21098">
        <w:rPr>
          <w:rFonts w:ascii="Arial" w:hAnsi="Arial" w:cs="Arial"/>
          <w:b/>
          <w:sz w:val="22"/>
          <w:szCs w:val="22"/>
          <w:lang w:val="cs-CZ"/>
        </w:rPr>
        <w:t>Research</w:t>
      </w:r>
      <w:proofErr w:type="spellEnd"/>
      <w:r w:rsidRPr="00F21098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Pr="00F21098">
        <w:rPr>
          <w:rFonts w:ascii="Arial" w:hAnsi="Arial" w:cs="Arial"/>
          <w:b/>
          <w:sz w:val="22"/>
          <w:szCs w:val="22"/>
          <w:lang w:val="cs-CZ"/>
        </w:rPr>
        <w:t>Forum</w:t>
      </w:r>
      <w:proofErr w:type="spellEnd"/>
      <w:r w:rsidRPr="00F21098">
        <w:rPr>
          <w:rFonts w:ascii="Arial" w:hAnsi="Arial" w:cs="Arial"/>
          <w:b/>
          <w:sz w:val="22"/>
          <w:szCs w:val="22"/>
          <w:lang w:val="cs-CZ"/>
        </w:rPr>
        <w:t xml:space="preserve"> oznamuje údaje o trhu se sklado</w:t>
      </w:r>
      <w:r w:rsidR="009F3F2A" w:rsidRPr="00F21098">
        <w:rPr>
          <w:rFonts w:ascii="Arial" w:hAnsi="Arial" w:cs="Arial"/>
          <w:b/>
          <w:sz w:val="22"/>
          <w:szCs w:val="22"/>
          <w:lang w:val="cs-CZ"/>
        </w:rPr>
        <w:t xml:space="preserve">vými a výrobními nemovitostmi </w:t>
      </w:r>
      <w:r w:rsidR="00B2390C" w:rsidRPr="00F21098">
        <w:rPr>
          <w:rFonts w:ascii="Arial" w:hAnsi="Arial" w:cs="Arial"/>
          <w:b/>
          <w:sz w:val="22"/>
          <w:szCs w:val="22"/>
          <w:lang w:val="cs-CZ"/>
        </w:rPr>
        <w:br/>
      </w:r>
      <w:r w:rsidR="009F3F2A" w:rsidRPr="00F21098">
        <w:rPr>
          <w:rFonts w:ascii="Arial" w:hAnsi="Arial" w:cs="Arial"/>
          <w:b/>
          <w:sz w:val="22"/>
          <w:szCs w:val="22"/>
          <w:lang w:val="cs-CZ"/>
        </w:rPr>
        <w:t>v</w:t>
      </w:r>
      <w:r w:rsidR="00B2390C" w:rsidRPr="00F21098">
        <w:rPr>
          <w:rFonts w:ascii="Arial" w:hAnsi="Arial" w:cs="Arial"/>
          <w:b/>
          <w:sz w:val="22"/>
          <w:szCs w:val="22"/>
          <w:lang w:val="cs-CZ"/>
        </w:rPr>
        <w:t xml:space="preserve">e </w:t>
      </w:r>
      <w:r w:rsidR="005E0FAB" w:rsidRPr="00F21098">
        <w:rPr>
          <w:rFonts w:ascii="Arial" w:hAnsi="Arial" w:cs="Arial"/>
          <w:b/>
          <w:sz w:val="22"/>
          <w:szCs w:val="22"/>
          <w:lang w:val="cs-CZ"/>
        </w:rPr>
        <w:t>4</w:t>
      </w:r>
      <w:r w:rsidR="00B0513D" w:rsidRPr="00F21098">
        <w:rPr>
          <w:rFonts w:ascii="Arial" w:hAnsi="Arial" w:cs="Arial"/>
          <w:b/>
          <w:sz w:val="22"/>
          <w:szCs w:val="22"/>
          <w:lang w:val="cs-CZ"/>
        </w:rPr>
        <w:t>. čtvrtletí 2019</w:t>
      </w:r>
    </w:p>
    <w:bookmarkEnd w:id="0"/>
    <w:p w14:paraId="1FAE02DF" w14:textId="77777777" w:rsidR="00B57C6F" w:rsidRPr="00B10A44" w:rsidRDefault="00B57C6F" w:rsidP="00B57C6F">
      <w:pPr>
        <w:jc w:val="both"/>
        <w:outlineLvl w:val="0"/>
        <w:rPr>
          <w:rFonts w:ascii="Arial" w:hAnsi="Arial" w:cs="Arial"/>
          <w:b/>
          <w:lang w:val="cs-CZ"/>
        </w:rPr>
      </w:pPr>
    </w:p>
    <w:p w14:paraId="1FAE02E0" w14:textId="77777777" w:rsidR="00B57C6F" w:rsidRPr="00B10A44" w:rsidRDefault="00B57C6F" w:rsidP="00B57C6F">
      <w:pPr>
        <w:jc w:val="both"/>
        <w:outlineLvl w:val="0"/>
        <w:rPr>
          <w:rFonts w:ascii="Arial" w:hAnsi="Arial" w:cs="Arial"/>
          <w:sz w:val="18"/>
          <w:szCs w:val="18"/>
          <w:lang w:val="cs-CZ"/>
        </w:rPr>
      </w:pPr>
    </w:p>
    <w:p w14:paraId="1FAE02E2" w14:textId="6A22393F" w:rsidR="00B57C6F" w:rsidRPr="004E64D5" w:rsidRDefault="00B57C6F" w:rsidP="004E64D5">
      <w:pPr>
        <w:spacing w:before="240" w:after="120"/>
        <w:jc w:val="both"/>
        <w:outlineLvl w:val="0"/>
        <w:rPr>
          <w:rFonts w:ascii="Arial" w:hAnsi="Arial" w:cs="Arial"/>
          <w:b/>
          <w:sz w:val="21"/>
          <w:szCs w:val="21"/>
          <w:lang w:val="cs-CZ"/>
        </w:rPr>
      </w:pPr>
      <w:r w:rsidRPr="00B10A44">
        <w:rPr>
          <w:rFonts w:ascii="Arial" w:hAnsi="Arial" w:cs="Arial"/>
          <w:b/>
          <w:sz w:val="21"/>
          <w:szCs w:val="21"/>
          <w:lang w:val="cs-CZ"/>
        </w:rPr>
        <w:t>Úvod</w:t>
      </w:r>
    </w:p>
    <w:p w14:paraId="1FAE02E3" w14:textId="77777777" w:rsidR="00B57C6F" w:rsidRPr="0083040C" w:rsidRDefault="00B57C6F" w:rsidP="003A5EEC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 w:rsidRPr="0083040C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Industrial Research Forum bylo založeno v roce 2010 s cílem poskytovat co možná nejúplnější, nejpřesnější a nejtransparentnější data o vývoji českého trhu se skladovými a výrobními nemovitostmi. Členové Industrial Research Fora, společnosti CBRE, Colliers International, Cushman &amp; Wakefield a JLL, sdílejí základní informace o vývoji trhu a věří, že založení Industrial Research Fora přispěje ke </w:t>
      </w:r>
      <w:r w:rsidR="008F1871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zlepšení transparentnosti trhu.</w:t>
      </w:r>
    </w:p>
    <w:p w14:paraId="48A7A78B" w14:textId="4ECCE456" w:rsidR="009D4AD5" w:rsidRDefault="00B57C6F" w:rsidP="009D4AD5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 w:rsidRPr="0083040C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Industrial Research Forum si dovoluje zveřejnit konečné údaje o trhu se skladovými a výrobními nem</w:t>
      </w:r>
      <w:r w:rsidR="00B3603F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ovitostmi v České republice v</w:t>
      </w:r>
      <w:r w:rsidR="00B2390C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e</w:t>
      </w:r>
      <w:r w:rsidR="00B3603F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 </w:t>
      </w:r>
      <w:r w:rsidR="005E0FAB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4</w:t>
      </w:r>
      <w:r w:rsidR="00B3603F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. čtvrtletí 2019</w:t>
      </w:r>
      <w:r w:rsidRPr="0083040C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.</w:t>
      </w:r>
    </w:p>
    <w:p w14:paraId="1E9EDB2C" w14:textId="1A8AF049" w:rsidR="009D4AD5" w:rsidRDefault="00A83E00" w:rsidP="004E64D5">
      <w:pPr>
        <w:spacing w:before="240" w:after="120"/>
        <w:jc w:val="both"/>
        <w:rPr>
          <w:rFonts w:ascii="Arial" w:hAnsi="Arial" w:cs="Arial"/>
          <w:b/>
          <w:sz w:val="21"/>
          <w:szCs w:val="21"/>
          <w:lang w:val="cs-CZ"/>
        </w:rPr>
      </w:pPr>
      <w:r>
        <w:rPr>
          <w:rFonts w:ascii="Arial" w:hAnsi="Arial" w:cs="Arial"/>
          <w:b/>
          <w:sz w:val="21"/>
          <w:szCs w:val="21"/>
          <w:lang w:val="cs-CZ"/>
        </w:rPr>
        <w:t>Celkov</w:t>
      </w:r>
      <w:r w:rsidR="0044743A">
        <w:rPr>
          <w:rFonts w:ascii="Arial" w:hAnsi="Arial" w:cs="Arial"/>
          <w:b/>
          <w:sz w:val="21"/>
          <w:szCs w:val="21"/>
          <w:lang w:val="cs-CZ"/>
        </w:rPr>
        <w:t>á nabídka průmyslových prostor v</w:t>
      </w:r>
      <w:r w:rsidR="009D4AD5">
        <w:rPr>
          <w:rFonts w:ascii="Arial" w:hAnsi="Arial" w:cs="Arial"/>
          <w:b/>
          <w:sz w:val="21"/>
          <w:szCs w:val="21"/>
          <w:lang w:val="cs-CZ"/>
        </w:rPr>
        <w:t> </w:t>
      </w:r>
      <w:r w:rsidR="0044743A">
        <w:rPr>
          <w:rFonts w:ascii="Arial" w:hAnsi="Arial" w:cs="Arial"/>
          <w:b/>
          <w:sz w:val="21"/>
          <w:szCs w:val="21"/>
          <w:lang w:val="cs-CZ"/>
        </w:rPr>
        <w:t>ČR</w:t>
      </w:r>
    </w:p>
    <w:p w14:paraId="303032A9" w14:textId="613174EB" w:rsidR="00D62D5F" w:rsidRDefault="002B4FEE" w:rsidP="00D62D5F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2B4FEE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Celková plocha moderních průmyslových prostor 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určených k pronájmu v České republice vzrostla v</w:t>
      </w:r>
      <w:r w:rsidR="00B2390C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e </w:t>
      </w:r>
      <w:r w:rsidR="005E0FAB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čtvrtém</w:t>
      </w:r>
      <w:r w:rsidR="00A83E0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44743A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čtvrtletí 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roku 201</w:t>
      </w:r>
      <w:r w:rsidR="00D62D5F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9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na </w:t>
      </w:r>
      <w:r w:rsidR="004B4FAD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8</w:t>
      </w:r>
      <w:r w:rsidR="00A83E0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,</w:t>
      </w:r>
      <w:r w:rsidR="005E0FAB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36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milionů m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>2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.</w:t>
      </w:r>
      <w:r w:rsidR="00D62D5F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7E63C7" w:rsidRPr="00546D98">
        <w:rPr>
          <w:rFonts w:ascii="Arial" w:hAnsi="Arial" w:cs="Arial"/>
          <w:sz w:val="18"/>
          <w:szCs w:val="18"/>
          <w:lang w:val="cs-CZ"/>
        </w:rPr>
        <w:t>V</w:t>
      </w:r>
      <w:r w:rsidR="00B2390C">
        <w:rPr>
          <w:rFonts w:ascii="Arial" w:hAnsi="Arial" w:cs="Arial"/>
          <w:sz w:val="18"/>
          <w:szCs w:val="18"/>
          <w:lang w:val="cs-CZ"/>
        </w:rPr>
        <w:t xml:space="preserve">e </w:t>
      </w:r>
      <w:r w:rsidR="005E0FAB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čtvrtém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 čtvrtletí roku </w:t>
      </w:r>
      <w:r w:rsidR="00D62D5F" w:rsidRPr="00546D98">
        <w:rPr>
          <w:rFonts w:ascii="Arial" w:hAnsi="Arial" w:cs="Arial"/>
          <w:sz w:val="18"/>
          <w:szCs w:val="18"/>
          <w:lang w:val="cs-CZ"/>
        </w:rPr>
        <w:t>2019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 bylo dokončeno celkem </w:t>
      </w:r>
      <w:r w:rsidR="00D62D5F" w:rsidRPr="00546D98">
        <w:rPr>
          <w:rFonts w:ascii="Arial" w:hAnsi="Arial" w:cs="Arial"/>
          <w:sz w:val="18"/>
          <w:szCs w:val="18"/>
          <w:lang w:val="cs-CZ"/>
        </w:rPr>
        <w:t>1</w:t>
      </w:r>
      <w:r w:rsidR="005E0FAB">
        <w:rPr>
          <w:rFonts w:ascii="Arial" w:hAnsi="Arial" w:cs="Arial"/>
          <w:sz w:val="18"/>
          <w:szCs w:val="18"/>
          <w:lang w:val="cs-CZ"/>
        </w:rPr>
        <w:t>58</w:t>
      </w:r>
      <w:r w:rsidR="001463E2">
        <w:rPr>
          <w:rFonts w:ascii="Arial" w:hAnsi="Arial" w:cs="Arial"/>
          <w:sz w:val="18"/>
          <w:szCs w:val="18"/>
          <w:lang w:val="cs-CZ"/>
        </w:rPr>
        <w:t xml:space="preserve"> </w:t>
      </w:r>
      <w:r w:rsidR="005E0FAB">
        <w:rPr>
          <w:rFonts w:ascii="Arial" w:hAnsi="Arial" w:cs="Arial"/>
          <w:sz w:val="18"/>
          <w:szCs w:val="18"/>
          <w:lang w:val="cs-CZ"/>
        </w:rPr>
        <w:t>5</w:t>
      </w:r>
      <w:r w:rsidR="00D62D5F" w:rsidRPr="00546D98">
        <w:rPr>
          <w:rFonts w:ascii="Arial" w:hAnsi="Arial" w:cs="Arial"/>
          <w:sz w:val="18"/>
          <w:szCs w:val="18"/>
          <w:lang w:val="cs-CZ"/>
        </w:rPr>
        <w:t xml:space="preserve">00 </w:t>
      </w:r>
      <w:r w:rsidR="007E63C7" w:rsidRPr="00546D98">
        <w:rPr>
          <w:rFonts w:ascii="Arial" w:hAnsi="Arial" w:cs="Arial"/>
          <w:sz w:val="18"/>
          <w:szCs w:val="18"/>
          <w:lang w:val="cs-CZ"/>
        </w:rPr>
        <w:t>m</w:t>
      </w:r>
      <w:r w:rsidR="007E63C7" w:rsidRPr="00546D98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 skladových ploch </w:t>
      </w:r>
      <w:r w:rsidR="00BE5642" w:rsidRPr="00546D98">
        <w:rPr>
          <w:rFonts w:ascii="Arial" w:hAnsi="Arial" w:cs="Arial"/>
          <w:sz w:val="18"/>
          <w:szCs w:val="18"/>
          <w:lang w:val="cs-CZ"/>
        </w:rPr>
        <w:t>v</w:t>
      </w:r>
      <w:r w:rsidR="00BF3CCA">
        <w:rPr>
          <w:rFonts w:ascii="Arial" w:hAnsi="Arial" w:cs="Arial"/>
          <w:sz w:val="18"/>
          <w:szCs w:val="18"/>
          <w:lang w:val="cs-CZ"/>
        </w:rPr>
        <w:t> </w:t>
      </w:r>
      <w:r w:rsidR="007E63C7" w:rsidRPr="00546D98">
        <w:rPr>
          <w:rFonts w:ascii="Arial" w:hAnsi="Arial" w:cs="Arial"/>
          <w:sz w:val="18"/>
          <w:szCs w:val="18"/>
          <w:lang w:val="cs-CZ"/>
        </w:rPr>
        <w:t>1</w:t>
      </w:r>
      <w:r w:rsidR="005E0FAB">
        <w:rPr>
          <w:rFonts w:ascii="Arial" w:hAnsi="Arial" w:cs="Arial"/>
          <w:sz w:val="18"/>
          <w:szCs w:val="18"/>
          <w:lang w:val="cs-CZ"/>
        </w:rPr>
        <w:t>1</w:t>
      </w:r>
      <w:r w:rsidR="00BF3CCA">
        <w:rPr>
          <w:rFonts w:ascii="Arial" w:hAnsi="Arial" w:cs="Arial"/>
          <w:sz w:val="18"/>
          <w:szCs w:val="18"/>
          <w:lang w:val="cs-CZ"/>
        </w:rPr>
        <w:t xml:space="preserve"> </w:t>
      </w:r>
      <w:r w:rsidR="007E63C7" w:rsidRPr="00546D98">
        <w:rPr>
          <w:rFonts w:ascii="Arial" w:hAnsi="Arial" w:cs="Arial"/>
          <w:sz w:val="18"/>
          <w:szCs w:val="18"/>
          <w:lang w:val="cs-CZ"/>
        </w:rPr>
        <w:t>průmyslových parcích na území České republiky. Ve srovnání se stejným obdobím p</w:t>
      </w:r>
      <w:r w:rsidR="00D62D5F" w:rsidRPr="00546D98">
        <w:rPr>
          <w:rFonts w:ascii="Arial" w:hAnsi="Arial" w:cs="Arial"/>
          <w:sz w:val="18"/>
          <w:szCs w:val="18"/>
          <w:lang w:val="cs-CZ"/>
        </w:rPr>
        <w:t xml:space="preserve">ředcházejícího roku se jedná o </w:t>
      </w:r>
      <w:r w:rsidR="005E0FAB">
        <w:rPr>
          <w:rFonts w:ascii="Arial" w:hAnsi="Arial" w:cs="Arial"/>
          <w:sz w:val="18"/>
          <w:szCs w:val="18"/>
          <w:lang w:val="cs-CZ"/>
        </w:rPr>
        <w:t>9</w:t>
      </w:r>
      <w:r w:rsidR="00E01149" w:rsidRPr="00546D98">
        <w:rPr>
          <w:rFonts w:ascii="Arial" w:hAnsi="Arial" w:cs="Arial"/>
          <w:sz w:val="18"/>
          <w:szCs w:val="18"/>
          <w:lang w:val="cs-CZ"/>
        </w:rPr>
        <w:t xml:space="preserve">% </w:t>
      </w:r>
      <w:r w:rsidR="005E0FAB">
        <w:rPr>
          <w:rFonts w:ascii="Arial" w:hAnsi="Arial" w:cs="Arial"/>
          <w:sz w:val="18"/>
          <w:szCs w:val="18"/>
          <w:lang w:val="cs-CZ"/>
        </w:rPr>
        <w:t>pokles</w:t>
      </w:r>
      <w:r w:rsidR="00E01149">
        <w:rPr>
          <w:rFonts w:ascii="Arial" w:hAnsi="Arial" w:cs="Arial"/>
          <w:sz w:val="18"/>
          <w:szCs w:val="18"/>
          <w:lang w:val="cs-CZ"/>
        </w:rPr>
        <w:t xml:space="preserve"> a mezi </w:t>
      </w:r>
      <w:r w:rsidR="00E01149" w:rsidRPr="00546D98">
        <w:rPr>
          <w:rFonts w:ascii="Arial" w:hAnsi="Arial" w:cs="Arial"/>
          <w:sz w:val="18"/>
          <w:szCs w:val="18"/>
          <w:lang w:val="cs-CZ"/>
        </w:rPr>
        <w:t>čtvrtletně o</w:t>
      </w:r>
      <w:r w:rsidR="00B2390C">
        <w:rPr>
          <w:rFonts w:ascii="Arial" w:hAnsi="Arial" w:cs="Arial"/>
          <w:sz w:val="18"/>
          <w:szCs w:val="18"/>
          <w:lang w:val="cs-CZ"/>
        </w:rPr>
        <w:t xml:space="preserve"> </w:t>
      </w:r>
      <w:r w:rsidR="005E0FAB">
        <w:rPr>
          <w:rFonts w:ascii="Arial" w:hAnsi="Arial" w:cs="Arial"/>
          <w:sz w:val="18"/>
          <w:szCs w:val="18"/>
          <w:lang w:val="cs-CZ"/>
        </w:rPr>
        <w:t>8</w:t>
      </w:r>
      <w:r w:rsidR="00D62D5F">
        <w:rPr>
          <w:rFonts w:ascii="Arial" w:hAnsi="Arial" w:cs="Arial"/>
          <w:sz w:val="18"/>
          <w:szCs w:val="18"/>
          <w:lang w:val="cs-CZ"/>
        </w:rPr>
        <w:t xml:space="preserve">% </w:t>
      </w:r>
      <w:r w:rsidR="005E0FAB">
        <w:rPr>
          <w:rFonts w:ascii="Arial" w:hAnsi="Arial" w:cs="Arial"/>
          <w:sz w:val="18"/>
          <w:szCs w:val="18"/>
          <w:lang w:val="cs-CZ"/>
        </w:rPr>
        <w:t>nárůst</w:t>
      </w:r>
      <w:r w:rsidR="00D62D5F">
        <w:rPr>
          <w:rFonts w:ascii="Arial" w:hAnsi="Arial" w:cs="Arial"/>
          <w:sz w:val="18"/>
          <w:szCs w:val="18"/>
          <w:lang w:val="cs-CZ"/>
        </w:rPr>
        <w:t xml:space="preserve">.  </w:t>
      </w:r>
    </w:p>
    <w:p w14:paraId="55C1A191" w14:textId="39D07943" w:rsidR="007E63C7" w:rsidRPr="004E64D5" w:rsidRDefault="00F60398" w:rsidP="004E64D5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 w:rsidRPr="00F60398">
        <w:rPr>
          <w:rFonts w:ascii="Arial" w:hAnsi="Arial" w:cs="Arial"/>
          <w:sz w:val="18"/>
          <w:szCs w:val="18"/>
          <w:lang w:val="cs-CZ"/>
        </w:rPr>
        <w:t xml:space="preserve">Největší dokončený projekt </w:t>
      </w:r>
      <w:r w:rsidR="00832158">
        <w:rPr>
          <w:rFonts w:ascii="Arial" w:hAnsi="Arial" w:cs="Arial"/>
          <w:sz w:val="18"/>
          <w:szCs w:val="18"/>
          <w:lang w:val="cs-CZ"/>
        </w:rPr>
        <w:t>se nachází v</w:t>
      </w:r>
      <w:r w:rsidR="005E0FAB">
        <w:rPr>
          <w:rFonts w:ascii="Arial" w:hAnsi="Arial" w:cs="Arial"/>
          <w:sz w:val="18"/>
          <w:szCs w:val="18"/>
          <w:lang w:val="cs-CZ"/>
        </w:rPr>
        <w:t> parku P3 Praha D11</w:t>
      </w:r>
      <w:r w:rsidR="00B2390C" w:rsidRPr="00BE5642">
        <w:rPr>
          <w:rFonts w:ascii="Arial" w:hAnsi="Arial" w:cs="Arial"/>
          <w:sz w:val="18"/>
          <w:szCs w:val="18"/>
          <w:lang w:val="cs-CZ"/>
        </w:rPr>
        <w:t xml:space="preserve"> </w:t>
      </w:r>
      <w:r w:rsidR="00E01149" w:rsidRPr="00BE5642">
        <w:rPr>
          <w:rFonts w:ascii="Arial" w:hAnsi="Arial" w:cs="Arial"/>
          <w:sz w:val="18"/>
          <w:szCs w:val="18"/>
          <w:lang w:val="cs-CZ"/>
        </w:rPr>
        <w:t xml:space="preserve">o celkové velikosti </w:t>
      </w:r>
      <w:r w:rsidR="00B2390C">
        <w:rPr>
          <w:rFonts w:ascii="Arial" w:hAnsi="Arial" w:cs="Arial"/>
          <w:sz w:val="18"/>
          <w:szCs w:val="18"/>
          <w:lang w:val="cs-CZ"/>
        </w:rPr>
        <w:t>2</w:t>
      </w:r>
      <w:r w:rsidR="005E0FAB">
        <w:rPr>
          <w:rFonts w:ascii="Arial" w:hAnsi="Arial" w:cs="Arial"/>
          <w:sz w:val="18"/>
          <w:szCs w:val="18"/>
          <w:lang w:val="cs-CZ"/>
        </w:rPr>
        <w:t>6</w:t>
      </w:r>
      <w:r w:rsidR="00E01149" w:rsidRPr="00BE5642">
        <w:rPr>
          <w:rFonts w:ascii="Arial" w:hAnsi="Arial" w:cs="Arial"/>
          <w:sz w:val="18"/>
          <w:szCs w:val="18"/>
          <w:lang w:val="cs-CZ"/>
        </w:rPr>
        <w:t xml:space="preserve"> </w:t>
      </w:r>
      <w:r w:rsidR="00B2390C">
        <w:rPr>
          <w:rFonts w:ascii="Arial" w:hAnsi="Arial" w:cs="Arial"/>
          <w:sz w:val="18"/>
          <w:szCs w:val="18"/>
          <w:lang w:val="cs-CZ"/>
        </w:rPr>
        <w:t>9</w:t>
      </w:r>
      <w:r w:rsidRPr="00BE5642">
        <w:rPr>
          <w:rFonts w:ascii="Arial" w:hAnsi="Arial" w:cs="Arial"/>
          <w:sz w:val="18"/>
          <w:szCs w:val="18"/>
          <w:lang w:val="cs-CZ"/>
        </w:rPr>
        <w:t>00 m</w:t>
      </w:r>
      <w:r w:rsidRPr="00BE564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5E0FAB">
        <w:rPr>
          <w:rFonts w:ascii="Arial" w:hAnsi="Arial" w:cs="Arial"/>
          <w:sz w:val="18"/>
          <w:szCs w:val="18"/>
          <w:vertAlign w:val="superscript"/>
          <w:lang w:val="cs-CZ"/>
        </w:rPr>
        <w:t>.</w:t>
      </w:r>
      <w:r w:rsidR="00226D7E" w:rsidRPr="00BE5642">
        <w:rPr>
          <w:rFonts w:ascii="Arial" w:hAnsi="Arial" w:cs="Arial"/>
          <w:sz w:val="18"/>
          <w:szCs w:val="18"/>
          <w:lang w:val="cs-CZ"/>
        </w:rPr>
        <w:t xml:space="preserve"> </w:t>
      </w:r>
      <w:r w:rsidR="007E63C7" w:rsidRPr="00BE5642">
        <w:rPr>
          <w:rFonts w:ascii="Arial" w:hAnsi="Arial" w:cs="Arial"/>
          <w:sz w:val="18"/>
          <w:szCs w:val="18"/>
          <w:lang w:val="cs-CZ"/>
        </w:rPr>
        <w:t>Druhá největší dokončená</w:t>
      </w:r>
      <w:r w:rsidR="00BE5642" w:rsidRPr="00BE5642">
        <w:rPr>
          <w:rFonts w:ascii="Arial" w:hAnsi="Arial" w:cs="Arial"/>
          <w:sz w:val="18"/>
          <w:szCs w:val="18"/>
          <w:lang w:val="cs-CZ"/>
        </w:rPr>
        <w:t xml:space="preserve"> budova</w:t>
      </w:r>
      <w:r w:rsidR="00B2390C">
        <w:rPr>
          <w:rFonts w:ascii="Arial" w:hAnsi="Arial" w:cs="Arial"/>
          <w:sz w:val="18"/>
          <w:szCs w:val="18"/>
          <w:lang w:val="cs-CZ"/>
        </w:rPr>
        <w:t>, která se nachází v</w:t>
      </w:r>
      <w:r w:rsidR="005E0FAB">
        <w:rPr>
          <w:rFonts w:ascii="Arial" w:hAnsi="Arial" w:cs="Arial"/>
          <w:sz w:val="18"/>
          <w:szCs w:val="18"/>
          <w:lang w:val="cs-CZ"/>
        </w:rPr>
        <w:t xml:space="preserve"> parku Brno </w:t>
      </w:r>
      <w:proofErr w:type="spellStart"/>
      <w:r w:rsidR="005E0FAB">
        <w:rPr>
          <w:rFonts w:ascii="Arial" w:hAnsi="Arial" w:cs="Arial"/>
          <w:sz w:val="18"/>
          <w:szCs w:val="18"/>
          <w:lang w:val="cs-CZ"/>
        </w:rPr>
        <w:t>Airport</w:t>
      </w:r>
      <w:proofErr w:type="spellEnd"/>
      <w:r w:rsidR="00B2390C">
        <w:rPr>
          <w:rFonts w:ascii="Arial" w:hAnsi="Arial" w:cs="Arial"/>
          <w:sz w:val="18"/>
          <w:szCs w:val="18"/>
          <w:lang w:val="cs-CZ"/>
        </w:rPr>
        <w:t xml:space="preserve"> (1</w:t>
      </w:r>
      <w:r w:rsidR="005E0FAB">
        <w:rPr>
          <w:rFonts w:ascii="Arial" w:hAnsi="Arial" w:cs="Arial"/>
          <w:sz w:val="18"/>
          <w:szCs w:val="18"/>
          <w:lang w:val="cs-CZ"/>
        </w:rPr>
        <w:t>6</w:t>
      </w:r>
      <w:r w:rsidR="00B2390C">
        <w:rPr>
          <w:rFonts w:ascii="Arial" w:hAnsi="Arial" w:cs="Arial"/>
          <w:sz w:val="18"/>
          <w:szCs w:val="18"/>
          <w:lang w:val="cs-CZ"/>
        </w:rPr>
        <w:t xml:space="preserve"> 500</w:t>
      </w:r>
      <w:r w:rsidR="00B2390C" w:rsidRPr="00B2390C">
        <w:rPr>
          <w:rFonts w:ascii="Arial" w:hAnsi="Arial" w:cs="Arial"/>
          <w:sz w:val="18"/>
          <w:szCs w:val="18"/>
          <w:lang w:val="cs-CZ"/>
        </w:rPr>
        <w:t xml:space="preserve"> </w:t>
      </w:r>
      <w:r w:rsidR="00B2390C" w:rsidRPr="00BE5642">
        <w:rPr>
          <w:rFonts w:ascii="Arial" w:hAnsi="Arial" w:cs="Arial"/>
          <w:sz w:val="18"/>
          <w:szCs w:val="18"/>
          <w:lang w:val="cs-CZ"/>
        </w:rPr>
        <w:t>m</w:t>
      </w:r>
      <w:r w:rsidR="00B2390C" w:rsidRPr="00BE564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AB579B">
        <w:rPr>
          <w:rFonts w:ascii="Arial" w:hAnsi="Arial" w:cs="Arial"/>
          <w:sz w:val="18"/>
          <w:szCs w:val="18"/>
          <w:lang w:val="cs-CZ"/>
        </w:rPr>
        <w:t xml:space="preserve">) </w:t>
      </w:r>
      <w:r w:rsidR="00711085">
        <w:rPr>
          <w:rFonts w:ascii="Arial" w:hAnsi="Arial" w:cs="Arial"/>
          <w:sz w:val="18"/>
          <w:szCs w:val="18"/>
          <w:lang w:val="cs-CZ"/>
        </w:rPr>
        <w:t xml:space="preserve">byla postavena </w:t>
      </w:r>
      <w:proofErr w:type="spellStart"/>
      <w:r w:rsidR="00711085">
        <w:rPr>
          <w:rFonts w:ascii="Arial" w:hAnsi="Arial" w:cs="Arial"/>
          <w:sz w:val="18"/>
          <w:szCs w:val="18"/>
          <w:lang w:eastAsia="en-GB"/>
        </w:rPr>
        <w:t>developerem</w:t>
      </w:r>
      <w:proofErr w:type="spellEnd"/>
      <w:r w:rsidR="00711085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5E0FAB">
        <w:rPr>
          <w:rFonts w:ascii="Arial" w:hAnsi="Arial" w:cs="Arial"/>
          <w:sz w:val="18"/>
          <w:szCs w:val="18"/>
          <w:lang w:eastAsia="en-GB"/>
        </w:rPr>
        <w:t>Panattoni</w:t>
      </w:r>
      <w:proofErr w:type="spellEnd"/>
      <w:r w:rsidR="00711085" w:rsidRPr="00BE5642">
        <w:rPr>
          <w:rFonts w:ascii="Arial" w:hAnsi="Arial" w:cs="Arial"/>
          <w:sz w:val="18"/>
          <w:szCs w:val="18"/>
          <w:lang w:val="cs-CZ"/>
        </w:rPr>
        <w:t xml:space="preserve"> </w:t>
      </w:r>
      <w:r w:rsidR="00711085">
        <w:rPr>
          <w:rFonts w:ascii="Arial" w:hAnsi="Arial" w:cs="Arial"/>
          <w:sz w:val="18"/>
          <w:szCs w:val="18"/>
          <w:lang w:val="cs-CZ"/>
        </w:rPr>
        <w:t xml:space="preserve">pro potřeby </w:t>
      </w:r>
      <w:r w:rsidR="003A4E2B">
        <w:rPr>
          <w:rFonts w:ascii="Arial" w:hAnsi="Arial" w:cs="Arial"/>
          <w:sz w:val="18"/>
          <w:szCs w:val="18"/>
          <w:lang w:val="cs-CZ"/>
        </w:rPr>
        <w:t>společnost</w:t>
      </w:r>
      <w:r w:rsidR="00711085">
        <w:rPr>
          <w:rFonts w:ascii="Arial" w:hAnsi="Arial" w:cs="Arial"/>
          <w:sz w:val="18"/>
          <w:szCs w:val="18"/>
          <w:lang w:val="cs-CZ"/>
        </w:rPr>
        <w:t>i</w:t>
      </w:r>
      <w:r w:rsidR="003A4E2B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5E0FAB">
        <w:rPr>
          <w:rFonts w:ascii="Arial" w:hAnsi="Arial" w:cs="Arial"/>
          <w:sz w:val="18"/>
          <w:szCs w:val="18"/>
          <w:lang w:val="cs-CZ"/>
        </w:rPr>
        <w:t>StahlGruber</w:t>
      </w:r>
      <w:proofErr w:type="spellEnd"/>
      <w:r w:rsidR="00711085">
        <w:rPr>
          <w:rFonts w:ascii="Arial" w:hAnsi="Arial" w:cs="Arial"/>
          <w:sz w:val="18"/>
          <w:szCs w:val="18"/>
          <w:lang w:eastAsia="en-GB"/>
        </w:rPr>
        <w:t xml:space="preserve">. </w:t>
      </w:r>
      <w:r w:rsidRPr="00BE5642">
        <w:rPr>
          <w:rFonts w:ascii="Arial" w:hAnsi="Arial" w:cs="Arial"/>
          <w:sz w:val="18"/>
          <w:szCs w:val="18"/>
          <w:lang w:val="cs-CZ"/>
        </w:rPr>
        <w:t>Třetí největší dokončený projekt představoval</w:t>
      </w:r>
      <w:r w:rsidR="005E0FAB">
        <w:rPr>
          <w:rFonts w:ascii="Arial" w:hAnsi="Arial" w:cs="Arial"/>
          <w:sz w:val="18"/>
          <w:szCs w:val="18"/>
          <w:lang w:val="cs-CZ"/>
        </w:rPr>
        <w:t>o dokončení haly v </w:t>
      </w:r>
      <w:proofErr w:type="spellStart"/>
      <w:r w:rsidR="005E0FAB">
        <w:rPr>
          <w:rFonts w:ascii="Arial" w:hAnsi="Arial" w:cs="Arial"/>
          <w:sz w:val="18"/>
          <w:szCs w:val="18"/>
          <w:lang w:val="cs-CZ"/>
        </w:rPr>
        <w:t>Panattoni</w:t>
      </w:r>
      <w:proofErr w:type="spellEnd"/>
      <w:r w:rsidR="005E0FAB">
        <w:rPr>
          <w:rFonts w:ascii="Arial" w:hAnsi="Arial" w:cs="Arial"/>
          <w:sz w:val="18"/>
          <w:szCs w:val="18"/>
          <w:lang w:val="cs-CZ"/>
        </w:rPr>
        <w:t xml:space="preserve"> parku Plzeň Západ (16 400 </w:t>
      </w:r>
      <w:r w:rsidR="005E0FAB" w:rsidRPr="00BE5642">
        <w:rPr>
          <w:rFonts w:ascii="Arial" w:hAnsi="Arial" w:cs="Arial"/>
          <w:sz w:val="18"/>
          <w:szCs w:val="18"/>
          <w:lang w:val="cs-CZ"/>
        </w:rPr>
        <w:t>m</w:t>
      </w:r>
      <w:r w:rsidR="005E0FAB" w:rsidRPr="00BE564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5E0FAB">
        <w:rPr>
          <w:rFonts w:ascii="Arial" w:hAnsi="Arial" w:cs="Arial"/>
          <w:sz w:val="18"/>
          <w:szCs w:val="18"/>
          <w:lang w:val="cs-CZ"/>
        </w:rPr>
        <w:t>).</w:t>
      </w:r>
    </w:p>
    <w:p w14:paraId="7A708FB4" w14:textId="36EBD500" w:rsidR="007E63C7" w:rsidRPr="0079421A" w:rsidRDefault="007E63C7" w:rsidP="004E64D5">
      <w:pPr>
        <w:spacing w:before="240" w:after="120"/>
        <w:jc w:val="both"/>
        <w:outlineLvl w:val="0"/>
        <w:rPr>
          <w:rFonts w:ascii="Arial" w:hAnsi="Arial" w:cs="Arial"/>
          <w:b/>
          <w:sz w:val="21"/>
          <w:szCs w:val="21"/>
          <w:lang w:val="cs-CZ"/>
        </w:rPr>
      </w:pPr>
      <w:r w:rsidRPr="0079421A">
        <w:rPr>
          <w:rFonts w:ascii="Arial" w:hAnsi="Arial" w:cs="Arial"/>
          <w:b/>
          <w:sz w:val="21"/>
          <w:szCs w:val="21"/>
          <w:lang w:val="cs-CZ"/>
        </w:rPr>
        <w:t>Projekty ve výstavbě</w:t>
      </w:r>
    </w:p>
    <w:p w14:paraId="1C6D1D06" w14:textId="26BC4160" w:rsidR="007E63C7" w:rsidRPr="007E63C7" w:rsidRDefault="004E64D5" w:rsidP="004B7E85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Na konci </w:t>
      </w:r>
      <w:r w:rsidR="002018A4">
        <w:rPr>
          <w:rFonts w:ascii="Arial" w:hAnsi="Arial" w:cs="Arial"/>
          <w:sz w:val="18"/>
          <w:szCs w:val="18"/>
          <w:lang w:val="cs-CZ"/>
        </w:rPr>
        <w:t>čtvrtého</w:t>
      </w:r>
      <w:r w:rsidR="007E63C7">
        <w:rPr>
          <w:rFonts w:ascii="Arial" w:hAnsi="Arial" w:cs="Arial"/>
          <w:sz w:val="18"/>
          <w:szCs w:val="18"/>
          <w:lang w:val="cs-CZ"/>
        </w:rPr>
        <w:t xml:space="preserve"> čtvrtletí </w:t>
      </w:r>
      <w:r w:rsidR="007E63C7" w:rsidRPr="00C966F6">
        <w:rPr>
          <w:rFonts w:ascii="Arial" w:hAnsi="Arial" w:cs="Arial"/>
          <w:sz w:val="18"/>
          <w:szCs w:val="18"/>
          <w:lang w:val="cs-CZ"/>
        </w:rPr>
        <w:t xml:space="preserve">roku </w:t>
      </w:r>
      <w:r>
        <w:rPr>
          <w:rFonts w:ascii="Arial" w:hAnsi="Arial" w:cs="Arial"/>
          <w:sz w:val="18"/>
          <w:szCs w:val="18"/>
          <w:lang w:val="cs-CZ"/>
        </w:rPr>
        <w:t>2019</w:t>
      </w:r>
      <w:r w:rsidR="007E63C7" w:rsidRPr="00C966F6">
        <w:rPr>
          <w:rFonts w:ascii="Arial" w:hAnsi="Arial" w:cs="Arial"/>
          <w:sz w:val="18"/>
          <w:szCs w:val="18"/>
          <w:lang w:val="cs-CZ"/>
        </w:rPr>
        <w:t xml:space="preserve"> bylo ve výstavbě 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celkem </w:t>
      </w:r>
      <w:r w:rsidR="002018A4">
        <w:rPr>
          <w:rFonts w:ascii="Arial" w:hAnsi="Arial" w:cs="Arial"/>
          <w:sz w:val="18"/>
          <w:szCs w:val="18"/>
          <w:lang w:val="cs-CZ"/>
        </w:rPr>
        <w:t>648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 </w:t>
      </w:r>
      <w:r w:rsidR="002018A4">
        <w:rPr>
          <w:rFonts w:ascii="Arial" w:hAnsi="Arial" w:cs="Arial"/>
          <w:sz w:val="18"/>
          <w:szCs w:val="18"/>
          <w:lang w:val="cs-CZ"/>
        </w:rPr>
        <w:t>2</w:t>
      </w:r>
      <w:r w:rsidR="007E63C7" w:rsidRPr="00546D98">
        <w:rPr>
          <w:rFonts w:ascii="Arial" w:hAnsi="Arial" w:cs="Arial"/>
          <w:sz w:val="18"/>
          <w:szCs w:val="18"/>
          <w:lang w:val="cs-CZ"/>
        </w:rPr>
        <w:t>00 m</w:t>
      </w:r>
      <w:r w:rsidR="007E63C7" w:rsidRPr="00546D98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 skladových a výrobních prostor, přičemž</w:t>
      </w:r>
      <w:r w:rsidR="00711085">
        <w:rPr>
          <w:rFonts w:ascii="Arial" w:hAnsi="Arial" w:cs="Arial"/>
          <w:sz w:val="18"/>
          <w:szCs w:val="18"/>
          <w:lang w:val="cs-CZ"/>
        </w:rPr>
        <w:t xml:space="preserve"> téměř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 </w:t>
      </w:r>
      <w:r w:rsidR="00711085">
        <w:rPr>
          <w:rFonts w:ascii="Arial" w:hAnsi="Arial" w:cs="Arial"/>
          <w:sz w:val="18"/>
          <w:szCs w:val="18"/>
          <w:lang w:val="cs-CZ"/>
        </w:rPr>
        <w:t>2</w:t>
      </w:r>
      <w:r w:rsidR="002018A4">
        <w:rPr>
          <w:rFonts w:ascii="Arial" w:hAnsi="Arial" w:cs="Arial"/>
          <w:sz w:val="18"/>
          <w:szCs w:val="18"/>
          <w:lang w:val="cs-CZ"/>
        </w:rPr>
        <w:t>5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 % z nich se nachází v</w:t>
      </w:r>
      <w:r w:rsidR="002018A4">
        <w:rPr>
          <w:rFonts w:ascii="Arial" w:hAnsi="Arial" w:cs="Arial"/>
          <w:sz w:val="18"/>
          <w:szCs w:val="18"/>
          <w:lang w:val="cs-CZ"/>
        </w:rPr>
        <w:t> Moravsko-Slezském</w:t>
      </w:r>
      <w:r w:rsidR="00711085">
        <w:rPr>
          <w:rFonts w:ascii="Arial" w:hAnsi="Arial" w:cs="Arial"/>
          <w:sz w:val="18"/>
          <w:szCs w:val="18"/>
          <w:lang w:val="cs-CZ"/>
        </w:rPr>
        <w:t xml:space="preserve"> kraji</w:t>
      </w:r>
      <w:r w:rsidR="002018A4">
        <w:rPr>
          <w:rFonts w:ascii="Arial" w:hAnsi="Arial" w:cs="Arial"/>
          <w:sz w:val="18"/>
          <w:szCs w:val="18"/>
          <w:lang w:val="cs-CZ"/>
        </w:rPr>
        <w:t xml:space="preserve"> a 19% se nachází v kraji Plzeňském</w:t>
      </w:r>
      <w:r w:rsidR="00711085">
        <w:rPr>
          <w:rFonts w:ascii="Arial" w:hAnsi="Arial" w:cs="Arial"/>
          <w:sz w:val="18"/>
          <w:szCs w:val="18"/>
          <w:lang w:val="cs-CZ"/>
        </w:rPr>
        <w:t xml:space="preserve">. </w:t>
      </w:r>
      <w:r w:rsidR="007E63C7" w:rsidRPr="00546D98">
        <w:rPr>
          <w:rFonts w:ascii="Arial" w:hAnsi="Arial" w:cs="Arial"/>
          <w:sz w:val="18"/>
          <w:szCs w:val="18"/>
          <w:lang w:val="cs-CZ"/>
        </w:rPr>
        <w:t>V</w:t>
      </w:r>
      <w:r w:rsidR="00711085">
        <w:rPr>
          <w:rFonts w:ascii="Arial" w:hAnsi="Arial" w:cs="Arial"/>
          <w:sz w:val="18"/>
          <w:szCs w:val="18"/>
          <w:lang w:val="cs-CZ"/>
        </w:rPr>
        <w:t>e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 </w:t>
      </w:r>
      <w:r w:rsidR="002018A4">
        <w:rPr>
          <w:rFonts w:ascii="Arial" w:hAnsi="Arial" w:cs="Arial"/>
          <w:sz w:val="18"/>
          <w:szCs w:val="18"/>
          <w:lang w:val="cs-CZ"/>
        </w:rPr>
        <w:t>čtvrtém</w:t>
      </w:r>
      <w:r w:rsidR="00711085">
        <w:rPr>
          <w:rFonts w:ascii="Arial" w:hAnsi="Arial" w:cs="Arial"/>
          <w:sz w:val="18"/>
          <w:szCs w:val="18"/>
          <w:lang w:val="cs-CZ"/>
        </w:rPr>
        <w:t xml:space="preserve"> 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čtvrtletí </w:t>
      </w:r>
      <w:r w:rsidRPr="00546D98">
        <w:rPr>
          <w:rFonts w:ascii="Arial" w:hAnsi="Arial" w:cs="Arial"/>
          <w:sz w:val="18"/>
          <w:szCs w:val="18"/>
          <w:lang w:val="cs-CZ"/>
        </w:rPr>
        <w:t>2019</w:t>
      </w:r>
      <w:r w:rsidR="007E63C7" w:rsidRPr="00546D98">
        <w:rPr>
          <w:rFonts w:ascii="Arial" w:hAnsi="Arial" w:cs="Arial"/>
          <w:sz w:val="18"/>
          <w:szCs w:val="18"/>
          <w:lang w:val="cs-CZ"/>
        </w:rPr>
        <w:t xml:space="preserve"> byla zahájena výstavba hal o celkové rozloze </w:t>
      </w:r>
      <w:r w:rsidR="002018A4">
        <w:rPr>
          <w:rFonts w:ascii="Arial" w:hAnsi="Arial" w:cs="Arial"/>
          <w:sz w:val="18"/>
          <w:szCs w:val="18"/>
          <w:lang w:val="cs-CZ"/>
        </w:rPr>
        <w:t>124</w:t>
      </w:r>
      <w:r w:rsidR="007E63C7" w:rsidRPr="00546D98">
        <w:rPr>
          <w:rFonts w:ascii="Arial" w:hAnsi="Arial" w:cs="Arial"/>
          <w:sz w:val="18"/>
          <w:szCs w:val="18"/>
          <w:lang w:val="cs-CZ"/>
        </w:rPr>
        <w:t> </w:t>
      </w:r>
      <w:r w:rsidR="002018A4">
        <w:rPr>
          <w:rFonts w:ascii="Arial" w:hAnsi="Arial" w:cs="Arial"/>
          <w:sz w:val="18"/>
          <w:szCs w:val="18"/>
          <w:lang w:val="cs-CZ"/>
        </w:rPr>
        <w:t>5</w:t>
      </w:r>
      <w:r w:rsidR="007E63C7" w:rsidRPr="00546D98">
        <w:rPr>
          <w:rFonts w:ascii="Arial" w:hAnsi="Arial" w:cs="Arial"/>
          <w:sz w:val="18"/>
          <w:szCs w:val="18"/>
          <w:lang w:val="cs-CZ"/>
        </w:rPr>
        <w:t>00</w:t>
      </w:r>
      <w:r w:rsidR="007E63C7" w:rsidRPr="00C966F6">
        <w:rPr>
          <w:rFonts w:ascii="Arial" w:hAnsi="Arial" w:cs="Arial"/>
          <w:sz w:val="18"/>
          <w:szCs w:val="18"/>
          <w:lang w:val="cs-CZ"/>
        </w:rPr>
        <w:t xml:space="preserve"> m</w:t>
      </w:r>
      <w:r w:rsidR="007E63C7" w:rsidRPr="00E0114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7E63C7" w:rsidRPr="00C966F6">
        <w:rPr>
          <w:rFonts w:ascii="Arial" w:hAnsi="Arial" w:cs="Arial"/>
          <w:sz w:val="18"/>
          <w:szCs w:val="18"/>
          <w:lang w:val="cs-CZ"/>
        </w:rPr>
        <w:t xml:space="preserve">. Podíl </w:t>
      </w:r>
      <w:r w:rsidR="007E63C7">
        <w:rPr>
          <w:rFonts w:ascii="Arial" w:hAnsi="Arial" w:cs="Arial"/>
          <w:sz w:val="18"/>
          <w:szCs w:val="18"/>
          <w:lang w:val="cs-CZ"/>
        </w:rPr>
        <w:t>industriálních prostor ve výstavbě bez předem zajištěného nájemce</w:t>
      </w:r>
      <w:r w:rsidR="007E63C7" w:rsidRPr="00C966F6">
        <w:rPr>
          <w:rFonts w:ascii="Arial" w:hAnsi="Arial" w:cs="Arial"/>
          <w:sz w:val="18"/>
          <w:szCs w:val="18"/>
          <w:lang w:val="cs-CZ"/>
        </w:rPr>
        <w:t xml:space="preserve"> </w:t>
      </w:r>
      <w:r w:rsidR="004B7E85">
        <w:rPr>
          <w:rFonts w:ascii="Arial" w:hAnsi="Arial" w:cs="Arial"/>
          <w:sz w:val="18"/>
          <w:szCs w:val="18"/>
          <w:lang w:val="cs-CZ"/>
        </w:rPr>
        <w:t>v</w:t>
      </w:r>
      <w:r w:rsidR="00711085">
        <w:rPr>
          <w:rFonts w:ascii="Arial" w:hAnsi="Arial" w:cs="Arial"/>
          <w:sz w:val="18"/>
          <w:szCs w:val="18"/>
          <w:lang w:val="cs-CZ"/>
        </w:rPr>
        <w:t>e</w:t>
      </w:r>
      <w:r w:rsidR="004B7E85">
        <w:rPr>
          <w:rFonts w:ascii="Arial" w:hAnsi="Arial" w:cs="Arial"/>
          <w:sz w:val="18"/>
          <w:szCs w:val="18"/>
          <w:lang w:val="cs-CZ"/>
        </w:rPr>
        <w:t> </w:t>
      </w:r>
      <w:r w:rsidR="00711085">
        <w:rPr>
          <w:rFonts w:ascii="Arial" w:hAnsi="Arial" w:cs="Arial"/>
          <w:sz w:val="18"/>
          <w:szCs w:val="18"/>
          <w:lang w:val="cs-CZ"/>
        </w:rPr>
        <w:t xml:space="preserve">třetím </w:t>
      </w:r>
      <w:r w:rsidR="004B7E85">
        <w:rPr>
          <w:rFonts w:ascii="Arial" w:hAnsi="Arial" w:cs="Arial"/>
          <w:sz w:val="18"/>
          <w:szCs w:val="18"/>
          <w:lang w:val="cs-CZ"/>
        </w:rPr>
        <w:t>čtvrtletí 2019</w:t>
      </w:r>
      <w:r w:rsidR="007E63C7" w:rsidRPr="00C966F6">
        <w:rPr>
          <w:rFonts w:ascii="Arial" w:hAnsi="Arial" w:cs="Arial"/>
          <w:sz w:val="18"/>
          <w:szCs w:val="18"/>
          <w:lang w:val="cs-CZ"/>
        </w:rPr>
        <w:t xml:space="preserve"> </w:t>
      </w:r>
      <w:r w:rsidR="004B7E85">
        <w:rPr>
          <w:rFonts w:ascii="Arial" w:hAnsi="Arial" w:cs="Arial"/>
          <w:sz w:val="18"/>
          <w:szCs w:val="18"/>
          <w:lang w:val="cs-CZ"/>
        </w:rPr>
        <w:t xml:space="preserve">mírně </w:t>
      </w:r>
      <w:r w:rsidR="00BF3CCA">
        <w:rPr>
          <w:rFonts w:ascii="Arial" w:hAnsi="Arial" w:cs="Arial"/>
          <w:sz w:val="18"/>
          <w:szCs w:val="18"/>
          <w:lang w:val="cs-CZ"/>
        </w:rPr>
        <w:t>klesl</w:t>
      </w:r>
      <w:r w:rsidR="007E63C7">
        <w:rPr>
          <w:rFonts w:ascii="Arial" w:hAnsi="Arial" w:cs="Arial"/>
          <w:sz w:val="18"/>
          <w:szCs w:val="18"/>
          <w:lang w:val="cs-CZ"/>
        </w:rPr>
        <w:t xml:space="preserve"> </w:t>
      </w:r>
      <w:r w:rsidR="007E63C7" w:rsidRPr="00E02DAA">
        <w:rPr>
          <w:rFonts w:ascii="Arial" w:hAnsi="Arial" w:cs="Arial"/>
          <w:sz w:val="18"/>
          <w:szCs w:val="18"/>
          <w:lang w:val="cs-CZ"/>
        </w:rPr>
        <w:t xml:space="preserve">na </w:t>
      </w:r>
      <w:r w:rsidR="00711085">
        <w:rPr>
          <w:rFonts w:ascii="Arial" w:hAnsi="Arial" w:cs="Arial"/>
          <w:sz w:val="18"/>
          <w:szCs w:val="18"/>
          <w:lang w:val="cs-CZ"/>
        </w:rPr>
        <w:t>4</w:t>
      </w:r>
      <w:r w:rsidR="00EB3C79">
        <w:rPr>
          <w:rFonts w:ascii="Arial" w:hAnsi="Arial" w:cs="Arial"/>
          <w:sz w:val="18"/>
          <w:szCs w:val="18"/>
          <w:lang w:val="cs-CZ"/>
        </w:rPr>
        <w:t>1</w:t>
      </w:r>
      <w:r w:rsidR="007E63C7" w:rsidRPr="00E02DAA">
        <w:rPr>
          <w:rFonts w:ascii="Arial" w:hAnsi="Arial" w:cs="Arial"/>
          <w:sz w:val="18"/>
          <w:szCs w:val="18"/>
          <w:lang w:val="cs-CZ"/>
        </w:rPr>
        <w:t xml:space="preserve"> %.</w:t>
      </w:r>
    </w:p>
    <w:p w14:paraId="1FAE02EA" w14:textId="4E0FBA6B" w:rsidR="00B57C6F" w:rsidRPr="00B10A44" w:rsidRDefault="00B57C6F" w:rsidP="004E64D5">
      <w:pPr>
        <w:spacing w:before="240" w:after="120"/>
        <w:jc w:val="both"/>
        <w:rPr>
          <w:rFonts w:ascii="Arial" w:hAnsi="Arial" w:cs="Arial"/>
          <w:b/>
          <w:sz w:val="21"/>
          <w:szCs w:val="21"/>
          <w:lang w:val="cs-CZ"/>
        </w:rPr>
      </w:pPr>
      <w:r w:rsidRPr="00B10A44">
        <w:rPr>
          <w:rFonts w:ascii="Arial" w:hAnsi="Arial" w:cs="Arial"/>
          <w:b/>
          <w:sz w:val="21"/>
          <w:szCs w:val="21"/>
          <w:lang w:val="cs-CZ"/>
        </w:rPr>
        <w:t>Realizovaná poptávka</w:t>
      </w:r>
    </w:p>
    <w:p w14:paraId="1D250B84" w14:textId="0328DB7A" w:rsidR="009F2577" w:rsidRDefault="00B57C6F" w:rsidP="003A5EEC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 w:rsidRPr="0083040C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Hrubá realizovaná </w:t>
      </w:r>
      <w:r w:rsidR="004B7E85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poptávka (včetně </w:t>
      </w:r>
      <w:proofErr w:type="spellStart"/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renegociací</w:t>
      </w:r>
      <w:proofErr w:type="spellEnd"/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) v</w:t>
      </w:r>
      <w:r w:rsidR="00711085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e 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čtvrtém</w:t>
      </w:r>
      <w:r w:rsidR="00711085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čtvrtletí roku 2019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E7058E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dosáhla </w:t>
      </w:r>
      <w:r w:rsidR="000D7BFC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celkově 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274</w:t>
      </w:r>
      <w:r w:rsidR="00D623A8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 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2</w:t>
      </w:r>
      <w:r w:rsidR="00195C9E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0</w:t>
      </w:r>
      <w:r w:rsidR="00730236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0</w:t>
      </w:r>
      <w:r w:rsidR="00D623A8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m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>2</w:t>
      </w:r>
      <w:r w:rsidR="00E7058E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a </w:t>
      </w:r>
      <w:r w:rsidR="00E058A8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ve srovnání s</w:t>
      </w:r>
      <w:r w:rsidR="004D23A3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0D7BFC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předchozím 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čtvrtletím</w:t>
      </w:r>
      <w:r w:rsidR="000D7BFC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došlo k </w:t>
      </w:r>
      <w:r w:rsidR="00711085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poklesu</w:t>
      </w:r>
      <w:r w:rsidR="00730236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o 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22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%. V porovnání s 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čtvrtým</w:t>
      </w:r>
      <w:r w:rsidR="00E7058E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7A567A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čtvrtletím</w:t>
      </w:r>
      <w:r w:rsidR="00730236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roku 201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8</w:t>
      </w:r>
      <w:r w:rsidR="00730236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se realizovaná poptávka 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snížila</w:t>
      </w:r>
      <w:r w:rsidR="000D7BFC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o 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12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0D7BFC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%.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Celková hrubá realizovaná poptávka za rok 2019 </w:t>
      </w:r>
      <w:proofErr w:type="gramStart"/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dosáhla</w:t>
      </w:r>
      <w:proofErr w:type="gramEnd"/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1 368 900 </w:t>
      </w:r>
      <w:r w:rsidR="009F2577" w:rsidRPr="00C966F6">
        <w:rPr>
          <w:rFonts w:ascii="Arial" w:hAnsi="Arial" w:cs="Arial"/>
          <w:sz w:val="18"/>
          <w:szCs w:val="18"/>
          <w:lang w:val="cs-CZ"/>
        </w:rPr>
        <w:t>m</w:t>
      </w:r>
      <w:r w:rsidR="009F2577" w:rsidRPr="00E0114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922C9E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tím </w:t>
      </w:r>
      <w:proofErr w:type="gramStart"/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došlo</w:t>
      </w:r>
      <w:proofErr w:type="gramEnd"/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,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k mírnému zvýšení oproti loňskému roku 2018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,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kdy hrubá realizovaná poptávka dosáhla 1 358 200 </w:t>
      </w:r>
      <w:r w:rsidR="009F2577" w:rsidRPr="00C966F6">
        <w:rPr>
          <w:rFonts w:ascii="Arial" w:hAnsi="Arial" w:cs="Arial"/>
          <w:sz w:val="18"/>
          <w:szCs w:val="18"/>
          <w:lang w:val="cs-CZ"/>
        </w:rPr>
        <w:t>m</w:t>
      </w:r>
      <w:r w:rsidR="009F2577" w:rsidRPr="00E0114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9F2577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. </w:t>
      </w:r>
    </w:p>
    <w:p w14:paraId="1FAE02EC" w14:textId="7DBB09BD" w:rsidR="00B57C6F" w:rsidRPr="00546D98" w:rsidRDefault="003769F8" w:rsidP="003A5EEC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</w:t>
      </w:r>
      <w:r w:rsidR="00B57C6F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istá poptávka čítala </w:t>
      </w:r>
      <w:r w:rsidR="0044743A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v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e 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čtvrtém</w:t>
      </w:r>
      <w:r w:rsidR="00B57C6F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čtvrtletí roku 201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9</w:t>
      </w:r>
      <w:r w:rsidR="00B57C6F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celkem 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2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3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6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8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00</w:t>
      </w:r>
      <w:r w:rsidR="00B57C6F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m</w:t>
      </w:r>
      <w:r w:rsidR="00B57C6F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>2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, což bylo </w:t>
      </w:r>
      <w:r w:rsidR="00665F99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o 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8</w:t>
      </w:r>
      <w:r w:rsidR="00BB3A71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%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více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než v</w:t>
      </w:r>
      <w:r w:rsidR="00D623A8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 předch</w:t>
      </w:r>
      <w:r w:rsidR="00126B02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o</w:t>
      </w:r>
      <w:r w:rsidR="00D623A8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zím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čtvrtletí. </w:t>
      </w:r>
      <w:r w:rsidR="0068040E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Meziročně 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došlo k nárůstu</w:t>
      </w:r>
      <w:r w:rsidR="00BB3A71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o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téměř</w:t>
      </w:r>
      <w:r w:rsidR="00BB3A71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2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4</w:t>
      </w:r>
      <w:r w:rsidR="00BB3A71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%. Hlavním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tahounem nové poptávky byly v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e 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čtvrtém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D220AC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čtvrtletí </w:t>
      </w:r>
      <w:r w:rsidR="00BB3A71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především </w:t>
      </w:r>
      <w:r w:rsidR="00D220AC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společnosti </w:t>
      </w:r>
      <w:r w:rsidR="00C930D3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z</w:t>
      </w:r>
      <w:r w:rsidR="00BB3A71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abývajíc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í se 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výrobou</w:t>
      </w:r>
      <w:r w:rsidR="004B7E85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, které tvořily 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26 </w:t>
      </w:r>
      <w:r w:rsidR="00370A20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%</w:t>
      </w:r>
      <w:r w:rsidR="00BB3A71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podíl</w:t>
      </w:r>
      <w:r w:rsidR="00D220AC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. </w:t>
      </w:r>
    </w:p>
    <w:p w14:paraId="724C6394" w14:textId="549858B1" w:rsidR="004B7E85" w:rsidRDefault="004B7E85" w:rsidP="003A5EEC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Podíl </w:t>
      </w:r>
      <w:proofErr w:type="spellStart"/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renegociací</w:t>
      </w:r>
      <w:proofErr w:type="spellEnd"/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v průběhu 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čtvrtého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čtvrtle</w:t>
      </w:r>
      <w:r w:rsidR="00A41CD2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tí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roku 2019 činil </w:t>
      </w:r>
      <w:r w:rsidR="00F338F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12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% z hrubé realizované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poptávky.</w:t>
      </w:r>
      <w:r w:rsidR="002D3DD3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Na celoročním měřítku se podíl </w:t>
      </w:r>
      <w:proofErr w:type="spellStart"/>
      <w:r w:rsidR="002D3DD3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renegociací</w:t>
      </w:r>
      <w:proofErr w:type="spellEnd"/>
      <w:r w:rsidR="002D3DD3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podílel na 33% z celkové hrubé realizované poptávky.</w:t>
      </w:r>
    </w:p>
    <w:p w14:paraId="2E988DEE" w14:textId="16C818ED" w:rsidR="00141721" w:rsidRDefault="002D3DD3" w:rsidP="003A5EEC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Celoroční čistá poptávk</w:t>
      </w:r>
      <w:r w:rsidR="00922C9E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a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(bez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renegociací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) dosáhla, 917 100 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m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>2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což reprezentuje 15 % nárůst oproti roku 2018 (796 900 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m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>2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).</w:t>
      </w:r>
    </w:p>
    <w:p w14:paraId="651D0BFB" w14:textId="77777777" w:rsidR="004B7E85" w:rsidRPr="00B10A44" w:rsidRDefault="004B7E85" w:rsidP="004B7E85">
      <w:pPr>
        <w:spacing w:before="240" w:after="120"/>
        <w:jc w:val="both"/>
        <w:rPr>
          <w:rFonts w:ascii="Arial" w:hAnsi="Arial" w:cs="Arial"/>
          <w:b/>
          <w:sz w:val="21"/>
          <w:szCs w:val="21"/>
          <w:lang w:val="cs-CZ"/>
        </w:rPr>
      </w:pPr>
      <w:r w:rsidRPr="00B10A44">
        <w:rPr>
          <w:rFonts w:ascii="Arial" w:hAnsi="Arial" w:cs="Arial"/>
          <w:b/>
          <w:sz w:val="21"/>
          <w:szCs w:val="21"/>
          <w:lang w:val="cs-CZ"/>
        </w:rPr>
        <w:t>Významné pronájmy</w:t>
      </w:r>
      <w:r>
        <w:rPr>
          <w:rFonts w:ascii="Arial" w:hAnsi="Arial" w:cs="Arial"/>
          <w:b/>
          <w:sz w:val="21"/>
          <w:szCs w:val="21"/>
          <w:lang w:val="cs-CZ"/>
        </w:rPr>
        <w:t xml:space="preserve"> </w:t>
      </w:r>
      <w:r w:rsidRPr="00C77D50">
        <w:rPr>
          <w:rFonts w:ascii="Arial" w:hAnsi="Arial" w:cs="Arial"/>
          <w:b/>
          <w:sz w:val="21"/>
          <w:szCs w:val="21"/>
          <w:lang w:val="cs-CZ"/>
        </w:rPr>
        <w:t>v rámci poptávky</w:t>
      </w:r>
    </w:p>
    <w:p w14:paraId="4AD82028" w14:textId="1617476D" w:rsidR="00781044" w:rsidRPr="00781044" w:rsidRDefault="004B7E85" w:rsidP="004B7E85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Největší novou transak</w:t>
      </w:r>
      <w:r w:rsidR="00A41CD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cí v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e</w:t>
      </w:r>
      <w:r w:rsidR="00A41CD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třetím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čtvrtletí </w:t>
      </w:r>
      <w:r w:rsid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2019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byl</w:t>
      </w:r>
      <w:r w:rsidR="00766E56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a expanze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A41CD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v industriálním parku </w:t>
      </w:r>
      <w:proofErr w:type="spellStart"/>
      <w:r w:rsidR="00766E56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CTPark</w:t>
      </w:r>
      <w:proofErr w:type="spellEnd"/>
      <w:r w:rsidR="00766E56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Bor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, kde si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D964F0" w:rsidRP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nezveřej</w:t>
      </w:r>
      <w:r w:rsidR="00B83FCF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něn</w:t>
      </w:r>
      <w:r w:rsidR="00D964F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á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společnost </w:t>
      </w:r>
      <w:r w:rsidR="00A41CD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pronajala celkem </w:t>
      </w:r>
      <w:r w:rsidR="00037763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2</w:t>
      </w:r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8</w:t>
      </w:r>
      <w:r w:rsidR="00A41CD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 </w:t>
      </w:r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7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00 </w:t>
      </w:r>
      <w:r w:rsidRPr="0083040C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m</w:t>
      </w:r>
      <w:r w:rsidRPr="00A41CD2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>2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. </w:t>
      </w:r>
      <w:r w:rsidR="00A41CD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Druhou největší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nájemní transakcí byl </w:t>
      </w:r>
      <w:proofErr w:type="spellStart"/>
      <w:r w:rsidR="00037763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před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pronájem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781044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16 </w:t>
      </w:r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6</w:t>
      </w:r>
      <w:r w:rsidR="00781044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00 </w:t>
      </w:r>
      <w:r w:rsidR="00781044" w:rsidRPr="0083040C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m</w:t>
      </w:r>
      <w:r w:rsidR="00781044" w:rsidRPr="00A41CD2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>2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v</w:t>
      </w:r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 Logistika Park Pardubice</w:t>
      </w:r>
      <w:r w:rsidR="00A41CD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, kterou uzavřela </w:t>
      </w:r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společnost </w:t>
      </w:r>
      <w:proofErr w:type="spellStart"/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Faurecia</w:t>
      </w:r>
      <w:proofErr w:type="spellEnd"/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proofErr w:type="spellStart"/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Interiors</w:t>
      </w:r>
      <w:proofErr w:type="spellEnd"/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Pardubice s.r.o.</w:t>
      </w:r>
    </w:p>
    <w:p w14:paraId="2661944C" w14:textId="405C1CEE" w:rsidR="004B7E85" w:rsidRPr="00781044" w:rsidRDefault="00F60398" w:rsidP="004B7E85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 w:rsidRP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Největší </w:t>
      </w:r>
      <w:proofErr w:type="spellStart"/>
      <w:r w:rsidRP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renegociace</w:t>
      </w:r>
      <w:proofErr w:type="spellEnd"/>
      <w:r w:rsidRP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o velikosti </w:t>
      </w:r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9</w:t>
      </w:r>
      <w:r w:rsidRP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144</w:t>
      </w:r>
      <w:r w:rsidRP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037763" w:rsidRPr="0083040C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m</w:t>
      </w:r>
      <w:r w:rsidR="00037763" w:rsidRPr="00A41CD2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>2</w:t>
      </w:r>
      <w:r w:rsidR="00037763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P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byla podepsána </w:t>
      </w:r>
      <w:r w:rsidR="00781044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logistickou </w:t>
      </w:r>
      <w:r w:rsidRP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firmou v</w:t>
      </w:r>
      <w:r w:rsidR="00E6398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 parku </w:t>
      </w:r>
      <w:r w:rsidR="00781044">
        <w:rPr>
          <w:rFonts w:ascii="Arial" w:hAnsi="Arial" w:cs="Arial"/>
          <w:sz w:val="18"/>
          <w:szCs w:val="18"/>
        </w:rPr>
        <w:t xml:space="preserve">P3 </w:t>
      </w:r>
      <w:r w:rsidR="00E63982">
        <w:rPr>
          <w:rFonts w:ascii="Arial" w:hAnsi="Arial" w:cs="Arial"/>
          <w:sz w:val="18"/>
          <w:szCs w:val="18"/>
        </w:rPr>
        <w:t>Olomouc</w:t>
      </w:r>
      <w:r w:rsidRPr="00F603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.</w:t>
      </w:r>
    </w:p>
    <w:p w14:paraId="15EEB9B4" w14:textId="77777777" w:rsidR="009911DF" w:rsidRDefault="009911DF">
      <w:pPr>
        <w:rPr>
          <w:rFonts w:ascii="Arial" w:hAnsi="Arial" w:cs="Arial"/>
          <w:b/>
          <w:sz w:val="21"/>
          <w:szCs w:val="21"/>
          <w:lang w:val="cs-CZ"/>
        </w:rPr>
      </w:pPr>
      <w:r>
        <w:rPr>
          <w:rFonts w:ascii="Arial" w:hAnsi="Arial" w:cs="Arial"/>
          <w:b/>
          <w:sz w:val="21"/>
          <w:szCs w:val="21"/>
          <w:lang w:val="cs-CZ"/>
        </w:rPr>
        <w:br w:type="page"/>
      </w:r>
    </w:p>
    <w:p w14:paraId="550B11D1" w14:textId="4B3D9E4C" w:rsidR="007E63C7" w:rsidRPr="00B10A44" w:rsidRDefault="007E63C7" w:rsidP="004E64D5">
      <w:pPr>
        <w:spacing w:before="240" w:after="120"/>
        <w:jc w:val="both"/>
        <w:rPr>
          <w:rFonts w:ascii="Arial" w:hAnsi="Arial" w:cs="Arial"/>
          <w:b/>
          <w:sz w:val="21"/>
          <w:szCs w:val="21"/>
          <w:lang w:val="cs-CZ"/>
        </w:rPr>
      </w:pPr>
      <w:r>
        <w:rPr>
          <w:rFonts w:ascii="Arial" w:hAnsi="Arial" w:cs="Arial"/>
          <w:b/>
          <w:sz w:val="21"/>
          <w:szCs w:val="21"/>
          <w:lang w:val="cs-CZ"/>
        </w:rPr>
        <w:lastRenderedPageBreak/>
        <w:t>N</w:t>
      </w:r>
      <w:r w:rsidRPr="00B10A44">
        <w:rPr>
          <w:rFonts w:ascii="Arial" w:hAnsi="Arial" w:cs="Arial"/>
          <w:b/>
          <w:sz w:val="21"/>
          <w:szCs w:val="21"/>
          <w:lang w:val="cs-CZ"/>
        </w:rPr>
        <w:t>eobsazenost</w:t>
      </w:r>
    </w:p>
    <w:p w14:paraId="33FB1767" w14:textId="2B6F6BE0" w:rsidR="004E64D5" w:rsidRPr="004B7E85" w:rsidRDefault="007E63C7" w:rsidP="004B7E85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 w:rsidRPr="00DE71B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Na konci </w:t>
      </w:r>
      <w:r w:rsidR="0079421A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čtvrtého</w:t>
      </w:r>
      <w:r w:rsidR="00781044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Pr="00DE71B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čtvrtletí 201</w:t>
      </w:r>
      <w:r w:rsidR="00A41CD2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9</w:t>
      </w:r>
      <w:r w:rsidRPr="00DE71B0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dosáhla míra 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neobsazenosti v České republice </w:t>
      </w:r>
      <w:r w:rsidR="00A41CD2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4,</w:t>
      </w:r>
      <w:r w:rsidR="0079421A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1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%, což představuje </w:t>
      </w:r>
      <w:r w:rsidR="00195C9E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pokles</w:t>
      </w:r>
      <w:r w:rsidR="00A41CD2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o </w:t>
      </w:r>
      <w:r w:rsidR="0079421A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5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 bazických bodů oproti předchozímu čtvrtletí. Celkov</w:t>
      </w:r>
      <w:r w:rsidR="00A41CD2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ě je v současné době na trhu 3</w:t>
      </w:r>
      <w:r w:rsidR="00781044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4</w:t>
      </w:r>
      <w:r w:rsidR="0079421A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2</w:t>
      </w:r>
      <w:r w:rsidR="00A41CD2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79421A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4</w:t>
      </w:r>
      <w:r w:rsidR="00FB0B44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00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m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  <w:lang w:val="cs-CZ" w:eastAsia="en-GB"/>
        </w:rPr>
        <w:t>2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moderních průmyslových prostor, které jsou připraveny k okamžitému nastěhování. Neobsazenost průmyslových prostor v</w:t>
      </w:r>
      <w:r w:rsidR="00A41CD2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 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Praze</w:t>
      </w:r>
      <w:r w:rsidR="00A41CD2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a </w:t>
      </w:r>
      <w:r w:rsidR="00B0513D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jejím </w:t>
      </w:r>
      <w:r w:rsidR="00A41CD2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nejbližším okolí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  <w:r w:rsidR="00B0513D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na konci roku dosahovala </w:t>
      </w:r>
      <w:r w:rsidR="00FB0B44"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3</w:t>
      </w:r>
      <w:r w:rsidR="00922C9E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,</w:t>
      </w:r>
      <w:r w:rsidR="0079421A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>6</w:t>
      </w:r>
      <w:r w:rsidRPr="00546D98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%.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</w:p>
    <w:p w14:paraId="3208E680" w14:textId="1D6F1C2A" w:rsidR="007E63C7" w:rsidRPr="00B0513D" w:rsidRDefault="007E63C7" w:rsidP="00B0513D">
      <w:pPr>
        <w:spacing w:before="240" w:after="120"/>
        <w:jc w:val="both"/>
        <w:rPr>
          <w:rFonts w:ascii="Arial" w:hAnsi="Arial" w:cs="Arial"/>
          <w:b/>
          <w:bCs/>
          <w:lang w:val="cs-CZ"/>
        </w:rPr>
      </w:pPr>
      <w:r w:rsidRPr="00DA4F76">
        <w:rPr>
          <w:rFonts w:ascii="Arial" w:hAnsi="Arial" w:cs="Arial"/>
          <w:b/>
          <w:bCs/>
          <w:lang w:val="cs-CZ"/>
        </w:rPr>
        <w:t>Nájemné</w:t>
      </w:r>
    </w:p>
    <w:p w14:paraId="1A7F80EA" w14:textId="0BEFC3F7" w:rsidR="007E63C7" w:rsidRPr="00DA4F76" w:rsidRDefault="007E63C7" w:rsidP="007E63C7">
      <w:pPr>
        <w:jc w:val="both"/>
        <w:outlineLvl w:val="0"/>
        <w:rPr>
          <w:rFonts w:ascii="Arial" w:hAnsi="Arial" w:cs="Arial"/>
          <w:bCs/>
          <w:sz w:val="18"/>
          <w:szCs w:val="18"/>
          <w:lang w:val="cs-CZ"/>
        </w:rPr>
      </w:pPr>
      <w:r w:rsidRPr="000D5A04">
        <w:rPr>
          <w:rFonts w:ascii="Arial" w:hAnsi="Arial" w:cs="Arial"/>
          <w:bCs/>
          <w:sz w:val="18"/>
          <w:szCs w:val="18"/>
          <w:lang w:val="cs-CZ"/>
        </w:rPr>
        <w:t xml:space="preserve">Nejvyšší dosahované nájemné průmyslových a logistických nemovitostí (tzv. prime </w:t>
      </w:r>
      <w:proofErr w:type="spellStart"/>
      <w:r w:rsidRPr="000D5A04">
        <w:rPr>
          <w:rFonts w:ascii="Arial" w:hAnsi="Arial" w:cs="Arial"/>
          <w:bCs/>
          <w:sz w:val="18"/>
          <w:szCs w:val="18"/>
          <w:lang w:val="cs-CZ"/>
        </w:rPr>
        <w:t>headline</w:t>
      </w:r>
      <w:proofErr w:type="spellEnd"/>
      <w:r w:rsidRPr="000D5A04">
        <w:rPr>
          <w:rFonts w:ascii="Arial" w:hAnsi="Arial" w:cs="Arial"/>
          <w:bCs/>
          <w:sz w:val="18"/>
          <w:szCs w:val="18"/>
          <w:lang w:val="cs-CZ"/>
        </w:rPr>
        <w:t xml:space="preserve">) v České republice </w:t>
      </w:r>
      <w:r w:rsidR="00781044">
        <w:rPr>
          <w:rFonts w:ascii="Arial" w:hAnsi="Arial" w:cs="Arial"/>
          <w:bCs/>
          <w:sz w:val="18"/>
          <w:szCs w:val="18"/>
          <w:lang w:val="cs-CZ"/>
        </w:rPr>
        <w:t xml:space="preserve">mírně vzrostlo </w:t>
      </w:r>
      <w:r w:rsidR="00B0513D">
        <w:rPr>
          <w:rFonts w:ascii="Arial" w:hAnsi="Arial" w:cs="Arial"/>
          <w:bCs/>
          <w:sz w:val="18"/>
          <w:szCs w:val="18"/>
          <w:lang w:val="cs-CZ"/>
        </w:rPr>
        <w:t xml:space="preserve">v průběhu </w:t>
      </w:r>
      <w:r w:rsidR="0079421A">
        <w:rPr>
          <w:rFonts w:ascii="Arial" w:hAnsi="Arial" w:cs="Arial"/>
          <w:bCs/>
          <w:sz w:val="18"/>
          <w:szCs w:val="18"/>
          <w:lang w:val="cs-CZ"/>
        </w:rPr>
        <w:t>čtvrtého</w:t>
      </w:r>
      <w:r w:rsidR="00B0513D">
        <w:rPr>
          <w:rFonts w:ascii="Arial" w:hAnsi="Arial" w:cs="Arial"/>
          <w:bCs/>
          <w:sz w:val="18"/>
          <w:szCs w:val="18"/>
          <w:lang w:val="cs-CZ"/>
        </w:rPr>
        <w:t xml:space="preserve"> čtvrtletí</w:t>
      </w:r>
      <w:r w:rsidR="004B4FAD">
        <w:rPr>
          <w:rFonts w:ascii="Arial" w:hAnsi="Arial" w:cs="Arial"/>
          <w:bCs/>
          <w:sz w:val="18"/>
          <w:szCs w:val="18"/>
          <w:lang w:val="cs-CZ"/>
        </w:rPr>
        <w:t xml:space="preserve"> roku 2019</w:t>
      </w:r>
      <w:r w:rsidR="00B0513D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4B4FAD">
        <w:rPr>
          <w:rFonts w:ascii="Arial" w:hAnsi="Arial" w:cs="Arial"/>
          <w:bCs/>
          <w:sz w:val="18"/>
          <w:szCs w:val="18"/>
          <w:lang w:val="cs-CZ"/>
        </w:rPr>
        <w:t>na úrov</w:t>
      </w:r>
      <w:r w:rsidR="00781044">
        <w:rPr>
          <w:rFonts w:ascii="Arial" w:hAnsi="Arial" w:cs="Arial"/>
          <w:bCs/>
          <w:sz w:val="18"/>
          <w:szCs w:val="18"/>
          <w:lang w:val="cs-CZ"/>
        </w:rPr>
        <w:t>eň</w:t>
      </w:r>
      <w:r w:rsidR="004B4FAD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Pr="000D5A04">
        <w:rPr>
          <w:rFonts w:ascii="Arial" w:hAnsi="Arial" w:cs="Arial"/>
          <w:bCs/>
          <w:sz w:val="18"/>
          <w:szCs w:val="18"/>
          <w:lang w:val="cs-CZ"/>
        </w:rPr>
        <w:t>4,</w:t>
      </w:r>
      <w:r w:rsidR="0079421A">
        <w:rPr>
          <w:rFonts w:ascii="Arial" w:hAnsi="Arial" w:cs="Arial"/>
          <w:bCs/>
          <w:sz w:val="18"/>
          <w:szCs w:val="18"/>
          <w:lang w:val="cs-CZ"/>
        </w:rPr>
        <w:t>70</w:t>
      </w:r>
      <w:r w:rsidRPr="000D5A04">
        <w:rPr>
          <w:rFonts w:ascii="Arial" w:hAnsi="Arial" w:cs="Arial"/>
          <w:bCs/>
          <w:sz w:val="18"/>
          <w:szCs w:val="18"/>
          <w:lang w:val="cs-CZ"/>
        </w:rPr>
        <w:t xml:space="preserve"> EUR/m</w:t>
      </w:r>
      <w:r w:rsidRPr="000D5A04">
        <w:rPr>
          <w:rFonts w:ascii="Arial" w:hAnsi="Arial" w:cs="Arial"/>
          <w:bCs/>
          <w:sz w:val="18"/>
          <w:szCs w:val="18"/>
          <w:vertAlign w:val="superscript"/>
          <w:lang w:val="cs-CZ"/>
        </w:rPr>
        <w:t>2</w:t>
      </w:r>
      <w:r w:rsidRPr="000D5A04">
        <w:rPr>
          <w:rFonts w:ascii="Arial" w:hAnsi="Arial" w:cs="Arial"/>
          <w:bCs/>
          <w:sz w:val="18"/>
          <w:szCs w:val="18"/>
          <w:lang w:val="cs-CZ"/>
        </w:rPr>
        <w:t>/měsíc. Výše nájemného za kancelářsk</w:t>
      </w:r>
      <w:r w:rsidRPr="003B7CCD">
        <w:rPr>
          <w:rFonts w:ascii="Arial" w:hAnsi="Arial" w:cs="Arial"/>
          <w:bCs/>
          <w:sz w:val="18"/>
          <w:szCs w:val="18"/>
          <w:lang w:val="cs-CZ"/>
        </w:rPr>
        <w:t>é vestav</w:t>
      </w:r>
      <w:r w:rsidR="00922C9E">
        <w:rPr>
          <w:rFonts w:ascii="Arial" w:hAnsi="Arial" w:cs="Arial"/>
          <w:bCs/>
          <w:sz w:val="18"/>
          <w:szCs w:val="18"/>
          <w:lang w:val="cs-CZ"/>
        </w:rPr>
        <w:t>b</w:t>
      </w:r>
      <w:r w:rsidRPr="003B7CCD">
        <w:rPr>
          <w:rFonts w:ascii="Arial" w:hAnsi="Arial" w:cs="Arial"/>
          <w:bCs/>
          <w:sz w:val="18"/>
          <w:szCs w:val="18"/>
          <w:lang w:val="cs-CZ"/>
        </w:rPr>
        <w:t>y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dosahuje </w:t>
      </w:r>
      <w:r w:rsidRPr="003B7CCD">
        <w:rPr>
          <w:rFonts w:ascii="Arial" w:hAnsi="Arial" w:cs="Arial"/>
          <w:bCs/>
          <w:sz w:val="18"/>
          <w:szCs w:val="18"/>
          <w:lang w:val="cs-CZ"/>
        </w:rPr>
        <w:t>8,50 – 9,00</w:t>
      </w:r>
      <w:r>
        <w:rPr>
          <w:rFonts w:ascii="Arial" w:hAnsi="Arial" w:cs="Arial"/>
          <w:bCs/>
          <w:sz w:val="18"/>
          <w:szCs w:val="18"/>
          <w:lang w:val="cs-CZ"/>
        </w:rPr>
        <w:t> </w:t>
      </w:r>
      <w:r w:rsidRPr="003B7CCD">
        <w:rPr>
          <w:rFonts w:ascii="Arial" w:hAnsi="Arial" w:cs="Arial"/>
          <w:bCs/>
          <w:sz w:val="18"/>
          <w:szCs w:val="18"/>
          <w:lang w:val="cs-CZ"/>
        </w:rPr>
        <w:t>EUR/m</w:t>
      </w:r>
      <w:r w:rsidRPr="003B7CCD">
        <w:rPr>
          <w:rFonts w:ascii="Arial" w:hAnsi="Arial" w:cs="Arial"/>
          <w:bCs/>
          <w:sz w:val="18"/>
          <w:szCs w:val="18"/>
          <w:vertAlign w:val="superscript"/>
          <w:lang w:val="cs-CZ"/>
        </w:rPr>
        <w:t>2</w:t>
      </w:r>
      <w:r w:rsidRPr="003B7CCD">
        <w:rPr>
          <w:rFonts w:ascii="Arial" w:hAnsi="Arial" w:cs="Arial"/>
          <w:bCs/>
          <w:sz w:val="18"/>
          <w:szCs w:val="18"/>
          <w:lang w:val="cs-CZ"/>
        </w:rPr>
        <w:t>/měsíc. Obvyklá výše servisních poplatků se pohybuje mezi 0,50 – 0,65 EUR/m</w:t>
      </w:r>
      <w:r w:rsidRPr="003B7CCD">
        <w:rPr>
          <w:rFonts w:ascii="Arial" w:hAnsi="Arial" w:cs="Arial"/>
          <w:bCs/>
          <w:sz w:val="18"/>
          <w:szCs w:val="18"/>
          <w:vertAlign w:val="superscript"/>
          <w:lang w:val="cs-CZ"/>
        </w:rPr>
        <w:t>2</w:t>
      </w:r>
      <w:r w:rsidRPr="003B7CCD">
        <w:rPr>
          <w:rFonts w:ascii="Arial" w:hAnsi="Arial" w:cs="Arial"/>
          <w:bCs/>
          <w:sz w:val="18"/>
          <w:szCs w:val="18"/>
          <w:lang w:val="cs-CZ"/>
        </w:rPr>
        <w:t>/měsíc.</w:t>
      </w:r>
    </w:p>
    <w:p w14:paraId="529B7A4B" w14:textId="325F18DD" w:rsidR="007E63C7" w:rsidRDefault="007E63C7" w:rsidP="003A5EEC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</w:p>
    <w:p w14:paraId="0549A111" w14:textId="74B4C74A" w:rsidR="007B7DF6" w:rsidRDefault="007B7DF6" w:rsidP="003A5EEC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</w:p>
    <w:p w14:paraId="564E51F9" w14:textId="15ABB379" w:rsidR="007B7DF6" w:rsidRDefault="007B7DF6" w:rsidP="003A5EEC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</w:p>
    <w:p w14:paraId="1676F8BC" w14:textId="77777777" w:rsidR="00FA3D07" w:rsidRDefault="00FA3D07" w:rsidP="00FA3D07">
      <w:pPr>
        <w:spacing w:before="480"/>
        <w:jc w:val="center"/>
        <w:outlineLvl w:val="0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>
        <w:rPr>
          <w:rFonts w:ascii="Arial" w:hAnsi="Arial" w:cs="Arial"/>
          <w:b/>
          <w:lang w:val="cs-CZ"/>
        </w:rPr>
        <w:t>P</w:t>
      </w:r>
      <w:r w:rsidRPr="00DA4F76">
        <w:rPr>
          <w:rFonts w:ascii="Arial" w:hAnsi="Arial" w:cs="Arial"/>
          <w:b/>
          <w:lang w:val="cs-CZ"/>
        </w:rPr>
        <w:t>ro další informace ko</w:t>
      </w:r>
      <w:r>
        <w:rPr>
          <w:rFonts w:ascii="Arial" w:hAnsi="Arial" w:cs="Arial"/>
          <w:b/>
          <w:lang w:val="cs-CZ"/>
        </w:rPr>
        <w:t>n</w:t>
      </w:r>
      <w:r w:rsidRPr="00DA4F76">
        <w:rPr>
          <w:rFonts w:ascii="Arial" w:hAnsi="Arial" w:cs="Arial"/>
          <w:b/>
          <w:lang w:val="cs-CZ"/>
        </w:rPr>
        <w:t>taktujte členy</w:t>
      </w:r>
      <w:r w:rsidRPr="00DA4F76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 </w:t>
      </w:r>
      <w:proofErr w:type="spellStart"/>
      <w:r w:rsidRPr="00B26DB8">
        <w:rPr>
          <w:rFonts w:ascii="Arial" w:hAnsi="Arial" w:cs="Arial"/>
          <w:b/>
          <w:lang w:val="cs-CZ"/>
        </w:rPr>
        <w:t>Industrial</w:t>
      </w:r>
      <w:proofErr w:type="spellEnd"/>
      <w:r w:rsidRPr="00B26DB8">
        <w:rPr>
          <w:rFonts w:ascii="Arial" w:hAnsi="Arial" w:cs="Arial"/>
          <w:b/>
          <w:lang w:val="cs-CZ"/>
        </w:rPr>
        <w:t xml:space="preserve"> </w:t>
      </w:r>
      <w:proofErr w:type="spellStart"/>
      <w:r w:rsidRPr="00B26DB8">
        <w:rPr>
          <w:rFonts w:ascii="Arial" w:hAnsi="Arial" w:cs="Arial"/>
          <w:b/>
          <w:lang w:val="cs-CZ"/>
        </w:rPr>
        <w:t>Research</w:t>
      </w:r>
      <w:proofErr w:type="spellEnd"/>
      <w:r w:rsidRPr="00B26DB8">
        <w:rPr>
          <w:rFonts w:ascii="Arial" w:hAnsi="Arial" w:cs="Arial"/>
          <w:b/>
          <w:lang w:val="cs-CZ"/>
        </w:rPr>
        <w:t xml:space="preserve"> </w:t>
      </w:r>
      <w:proofErr w:type="spellStart"/>
      <w:r w:rsidRPr="00B26DB8">
        <w:rPr>
          <w:rFonts w:ascii="Arial" w:hAnsi="Arial" w:cs="Arial"/>
          <w:b/>
          <w:lang w:val="cs-CZ"/>
        </w:rPr>
        <w:t>Forum</w:t>
      </w:r>
      <w:proofErr w:type="spellEnd"/>
      <w:r w:rsidRPr="00DA4F76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:</w:t>
      </w:r>
    </w:p>
    <w:p w14:paraId="6D30F812" w14:textId="77777777" w:rsidR="00FA3D07" w:rsidRPr="007B76B1" w:rsidRDefault="00FA3D07" w:rsidP="00FA3D07">
      <w:pPr>
        <w:jc w:val="center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AA9B816" w14:textId="77777777" w:rsidR="00FA3D07" w:rsidRPr="007B76B1" w:rsidRDefault="00FA3D07" w:rsidP="00FA3D07">
      <w:pPr>
        <w:jc w:val="center"/>
        <w:outlineLvl w:val="0"/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14:paraId="2C07ED0C" w14:textId="77777777" w:rsidR="00FA3D07" w:rsidRPr="007B7DF6" w:rsidRDefault="00FA3D07" w:rsidP="00FA3D07">
      <w:pPr>
        <w:jc w:val="center"/>
        <w:outlineLvl w:val="0"/>
        <w:rPr>
          <w:rFonts w:ascii="Arial" w:hAnsi="Arial" w:cs="Arial"/>
          <w:b/>
          <w:bCs/>
          <w:noProof/>
          <w:color w:val="000000"/>
          <w:sz w:val="18"/>
          <w:szCs w:val="18"/>
        </w:rPr>
      </w:pPr>
      <w:r w:rsidRPr="007B76B1">
        <w:rPr>
          <w:rFonts w:ascii="Arial" w:hAnsi="Arial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1DC305" wp14:editId="5BCF729A">
                <wp:simplePos x="0" y="0"/>
                <wp:positionH relativeFrom="column">
                  <wp:posOffset>4962525</wp:posOffset>
                </wp:positionH>
                <wp:positionV relativeFrom="paragraph">
                  <wp:posOffset>13335</wp:posOffset>
                </wp:positionV>
                <wp:extent cx="1533525" cy="560705"/>
                <wp:effectExtent l="0" t="0" r="28575" b="1079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EE48" w14:textId="77777777" w:rsidR="00FA3D07" w:rsidRDefault="00FA3D07" w:rsidP="00FA3D0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JLL</w:t>
                            </w:r>
                          </w:p>
                          <w:p w14:paraId="28C10CF6" w14:textId="77777777" w:rsidR="00FA3D07" w:rsidRPr="00F22412" w:rsidRDefault="00FA3D07" w:rsidP="00FA3D0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proofErr w:type="spellStart"/>
                            <w:r w:rsidRPr="00F224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Natália</w:t>
                            </w:r>
                            <w:proofErr w:type="spellEnd"/>
                            <w:r w:rsidRPr="00F224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 xml:space="preserve"> Vítková </w:t>
                            </w:r>
                          </w:p>
                          <w:p w14:paraId="111AF3D0" w14:textId="77777777" w:rsidR="00FA3D07" w:rsidRPr="00B5342D" w:rsidRDefault="00FA3D07" w:rsidP="00FA3D07">
                            <w:pPr>
                              <w:rPr>
                                <w:szCs w:val="18"/>
                                <w:lang w:val="de-DE"/>
                              </w:rPr>
                            </w:pPr>
                            <w:r w:rsidRPr="00F224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+420 724 879 065</w:t>
                            </w:r>
                          </w:p>
                          <w:p w14:paraId="5208401D" w14:textId="77777777" w:rsidR="00FA3D07" w:rsidRPr="00B5342D" w:rsidRDefault="00FA3D07" w:rsidP="00FA3D07">
                            <w:pPr>
                              <w:rPr>
                                <w:szCs w:val="18"/>
                                <w:lang w:val="de-DE"/>
                              </w:rPr>
                            </w:pPr>
                          </w:p>
                          <w:p w14:paraId="2190724D" w14:textId="77777777" w:rsidR="00FA3D07" w:rsidRPr="00B5342D" w:rsidRDefault="00FA3D07" w:rsidP="00FA3D07">
                            <w:pPr>
                              <w:rPr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DC3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0.75pt;margin-top:1.05pt;width:120.75pt;height:4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">
                <v:textbox>
                  <w:txbxContent>
                    <w:p w14:paraId="140BEE48" w14:textId="77777777" w:rsidR="00FA3D07" w:rsidRDefault="00FA3D07" w:rsidP="00FA3D0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JLL</w:t>
                      </w:r>
                    </w:p>
                    <w:p w14:paraId="28C10CF6" w14:textId="77777777" w:rsidR="00FA3D07" w:rsidRPr="00F22412" w:rsidRDefault="00FA3D07" w:rsidP="00FA3D0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 w:rsidRPr="00F22412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Natália</w:t>
                      </w:r>
                      <w:proofErr w:type="spellEnd"/>
                      <w:r w:rsidRPr="00F22412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 xml:space="preserve"> Vítková </w:t>
                      </w:r>
                    </w:p>
                    <w:p w14:paraId="111AF3D0" w14:textId="77777777" w:rsidR="00FA3D07" w:rsidRPr="00B5342D" w:rsidRDefault="00FA3D07" w:rsidP="00FA3D07">
                      <w:pPr>
                        <w:rPr>
                          <w:szCs w:val="18"/>
                          <w:lang w:val="de-DE"/>
                        </w:rPr>
                      </w:pPr>
                      <w:r w:rsidRPr="00F22412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+420 724 879 065</w:t>
                      </w:r>
                    </w:p>
                    <w:p w14:paraId="5208401D" w14:textId="77777777" w:rsidR="00FA3D07" w:rsidRPr="00B5342D" w:rsidRDefault="00FA3D07" w:rsidP="00FA3D07">
                      <w:pPr>
                        <w:rPr>
                          <w:szCs w:val="18"/>
                          <w:lang w:val="de-DE"/>
                        </w:rPr>
                      </w:pPr>
                    </w:p>
                    <w:p w14:paraId="2190724D" w14:textId="77777777" w:rsidR="00FA3D07" w:rsidRPr="00B5342D" w:rsidRDefault="00FA3D07" w:rsidP="00FA3D07">
                      <w:pPr>
                        <w:rPr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76B1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6C6B57" wp14:editId="1A5EC9F1">
                <wp:simplePos x="0" y="0"/>
                <wp:positionH relativeFrom="column">
                  <wp:posOffset>3307080</wp:posOffset>
                </wp:positionH>
                <wp:positionV relativeFrom="paragraph">
                  <wp:posOffset>13970</wp:posOffset>
                </wp:positionV>
                <wp:extent cx="1533525" cy="560705"/>
                <wp:effectExtent l="0" t="0" r="28575" b="1079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DBEAD" w14:textId="77777777" w:rsidR="00FA3D07" w:rsidRPr="008C4EBE" w:rsidRDefault="00FA3D07" w:rsidP="00FA3D0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proofErr w:type="spellStart"/>
                            <w:r w:rsidRPr="008C4E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Cushman</w:t>
                            </w:r>
                            <w:proofErr w:type="spellEnd"/>
                            <w:r w:rsidRPr="008C4E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 xml:space="preserve"> &amp; </w:t>
                            </w:r>
                            <w:proofErr w:type="spellStart"/>
                            <w:r w:rsidRPr="008C4E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Wakefield</w:t>
                            </w:r>
                            <w:proofErr w:type="spellEnd"/>
                          </w:p>
                          <w:p w14:paraId="1C08D05C" w14:textId="77777777" w:rsidR="00FA3D07" w:rsidRDefault="00FA3D07" w:rsidP="00FA3D0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71C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 xml:space="preserve">Michaela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Š</w:t>
                            </w:r>
                            <w:r w:rsidRPr="003671C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edlbauerov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á</w:t>
                            </w:r>
                            <w:proofErr w:type="spellEnd"/>
                          </w:p>
                          <w:p w14:paraId="192E2746" w14:textId="77777777" w:rsidR="00FA3D07" w:rsidRPr="003F14DF" w:rsidRDefault="00FA3D07" w:rsidP="00FA3D07">
                            <w:pPr>
                              <w:rPr>
                                <w:lang w:val="fr-FR"/>
                              </w:rPr>
                            </w:pPr>
                            <w:r w:rsidRPr="000721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+420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 737 419 055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6B57" id="Text Box 3" o:spid="_x0000_s1027" type="#_x0000_t202" style="position:absolute;left:0;text-align:left;margin-left:260.4pt;margin-top:1.1pt;width:120.75pt;height:4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">
                <v:textbox>
                  <w:txbxContent>
                    <w:p w14:paraId="3D7DBEAD" w14:textId="77777777" w:rsidR="00FA3D07" w:rsidRPr="008C4EBE" w:rsidRDefault="00FA3D07" w:rsidP="00FA3D0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 w:rsidRPr="008C4EB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Cushman</w:t>
                      </w:r>
                      <w:proofErr w:type="spellEnd"/>
                      <w:r w:rsidRPr="008C4EB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 xml:space="preserve"> &amp; </w:t>
                      </w:r>
                      <w:proofErr w:type="spellStart"/>
                      <w:r w:rsidRPr="008C4EB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Wakefield</w:t>
                      </w:r>
                      <w:proofErr w:type="spellEnd"/>
                    </w:p>
                    <w:p w14:paraId="1C08D05C" w14:textId="77777777" w:rsidR="00FA3D07" w:rsidRDefault="00FA3D07" w:rsidP="00FA3D0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 w:rsidRPr="003671CE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 xml:space="preserve">Michaela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Š</w:t>
                      </w:r>
                      <w:r w:rsidRPr="003671CE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edlbauerov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á</w:t>
                      </w:r>
                      <w:proofErr w:type="spellEnd"/>
                    </w:p>
                    <w:p w14:paraId="192E2746" w14:textId="77777777" w:rsidR="00FA3D07" w:rsidRPr="003F14DF" w:rsidRDefault="00FA3D07" w:rsidP="00FA3D07">
                      <w:pPr>
                        <w:rPr>
                          <w:lang w:val="fr-FR"/>
                        </w:rPr>
                      </w:pPr>
                      <w:r w:rsidRPr="00072157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+420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 737 419 055</w:t>
                      </w:r>
                    </w:p>
                  </w:txbxContent>
                </v:textbox>
              </v:shape>
            </w:pict>
          </mc:Fallback>
        </mc:AlternateContent>
      </w:r>
      <w:r w:rsidRPr="007B76B1">
        <w:rPr>
          <w:rFonts w:ascii="Arial" w:hAnsi="Arial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75D427" wp14:editId="6058BF72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1533525" cy="560705"/>
                <wp:effectExtent l="0" t="0" r="28575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77B5" w14:textId="77777777" w:rsidR="00FA3D07" w:rsidRPr="00AB284A" w:rsidRDefault="00FA3D07" w:rsidP="00FA3D0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AB28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CB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RE</w:t>
                            </w:r>
                            <w:r w:rsidRPr="00AB28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:</w:t>
                            </w:r>
                          </w:p>
                          <w:p w14:paraId="58EE14F9" w14:textId="77777777" w:rsidR="00FA3D07" w:rsidRDefault="00FA3D07" w:rsidP="00FA3D0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Pavlína Musilová</w:t>
                            </w:r>
                          </w:p>
                          <w:p w14:paraId="40A77377" w14:textId="77777777" w:rsidR="00FA3D07" w:rsidRPr="003F14DF" w:rsidRDefault="00FA3D07" w:rsidP="00FA3D07">
                            <w:pPr>
                              <w:rPr>
                                <w:lang w:val="fr-FR"/>
                              </w:rPr>
                            </w:pPr>
                            <w:r w:rsidRPr="003C25D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+420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 606 611 074</w:t>
                            </w:r>
                          </w:p>
                          <w:p w14:paraId="7305825B" w14:textId="77777777" w:rsidR="00FA3D07" w:rsidRPr="003F14DF" w:rsidRDefault="00FA3D07" w:rsidP="00FA3D0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D427" id="Text Box 14" o:spid="_x0000_s1028" type="#_x0000_t202" style="position:absolute;left:0;text-align:left;margin-left:.15pt;margin-top:1.1pt;width:120.75pt;height:4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">
                <v:textbox>
                  <w:txbxContent>
                    <w:p w14:paraId="1AA577B5" w14:textId="77777777" w:rsidR="00FA3D07" w:rsidRPr="00AB284A" w:rsidRDefault="00FA3D07" w:rsidP="00FA3D0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AB284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CB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RE</w:t>
                      </w:r>
                      <w:r w:rsidRPr="00AB284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:</w:t>
                      </w:r>
                    </w:p>
                    <w:p w14:paraId="58EE14F9" w14:textId="77777777" w:rsidR="00FA3D07" w:rsidRDefault="00FA3D07" w:rsidP="00FA3D0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Pavlína Musilová</w:t>
                      </w:r>
                    </w:p>
                    <w:p w14:paraId="40A77377" w14:textId="77777777" w:rsidR="00FA3D07" w:rsidRPr="003F14DF" w:rsidRDefault="00FA3D07" w:rsidP="00FA3D07">
                      <w:pPr>
                        <w:rPr>
                          <w:lang w:val="fr-FR"/>
                        </w:rPr>
                      </w:pPr>
                      <w:r w:rsidRPr="003C25D8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+420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 606 611 074</w:t>
                      </w:r>
                    </w:p>
                    <w:p w14:paraId="7305825B" w14:textId="77777777" w:rsidR="00FA3D07" w:rsidRPr="003F14DF" w:rsidRDefault="00FA3D07" w:rsidP="00FA3D0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76B1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B56C1A" wp14:editId="16010CAC">
                <wp:simplePos x="0" y="0"/>
                <wp:positionH relativeFrom="column">
                  <wp:posOffset>1647825</wp:posOffset>
                </wp:positionH>
                <wp:positionV relativeFrom="paragraph">
                  <wp:posOffset>13970</wp:posOffset>
                </wp:positionV>
                <wp:extent cx="1533525" cy="560705"/>
                <wp:effectExtent l="0" t="0" r="28575" b="1079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CD01" w14:textId="77777777" w:rsidR="00FA3D07" w:rsidRPr="00AB284A" w:rsidRDefault="00FA3D07" w:rsidP="00FA3D0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Colliers</w:t>
                            </w:r>
                            <w:proofErr w:type="spellEnd"/>
                            <w:r w:rsidRPr="00AB28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:</w:t>
                            </w:r>
                          </w:p>
                          <w:p w14:paraId="43D3613A" w14:textId="77777777" w:rsidR="00FA3D07" w:rsidRDefault="00FA3D07" w:rsidP="00FA3D0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Aneta Ježková</w:t>
                            </w:r>
                          </w:p>
                          <w:p w14:paraId="1F45BAF3" w14:textId="77777777" w:rsidR="00FA3D07" w:rsidRDefault="00FA3D07" w:rsidP="00FA3D0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0721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+420 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226 537 618</w:t>
                            </w:r>
                          </w:p>
                          <w:p w14:paraId="5121BDB0" w14:textId="77777777" w:rsidR="00FA3D07" w:rsidRPr="00BE5096" w:rsidRDefault="00FA3D07" w:rsidP="00FA3D0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6C1A" id="Text Box 7" o:spid="_x0000_s1029" type="#_x0000_t202" style="position:absolute;left:0;text-align:left;margin-left:129.75pt;margin-top:1.1pt;width:120.75pt;height:4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">
                <v:textbox>
                  <w:txbxContent>
                    <w:p w14:paraId="3566CD01" w14:textId="77777777" w:rsidR="00FA3D07" w:rsidRPr="00AB284A" w:rsidRDefault="00FA3D07" w:rsidP="00FA3D0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Colliers</w:t>
                      </w:r>
                      <w:proofErr w:type="spellEnd"/>
                      <w:r w:rsidRPr="00AB284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:</w:t>
                      </w:r>
                    </w:p>
                    <w:p w14:paraId="43D3613A" w14:textId="77777777" w:rsidR="00FA3D07" w:rsidRDefault="00FA3D07" w:rsidP="00FA3D0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Aneta Ježková</w:t>
                      </w:r>
                    </w:p>
                    <w:p w14:paraId="1F45BAF3" w14:textId="77777777" w:rsidR="00FA3D07" w:rsidRDefault="00FA3D07" w:rsidP="00FA3D0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 w:rsidRPr="00072157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+420 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226 537 618</w:t>
                      </w:r>
                    </w:p>
                    <w:p w14:paraId="5121BDB0" w14:textId="77777777" w:rsidR="00FA3D07" w:rsidRPr="00BE5096" w:rsidRDefault="00FA3D07" w:rsidP="00FA3D0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0FA6F" w14:textId="455CA83B" w:rsidR="007B7DF6" w:rsidRDefault="007B7DF6" w:rsidP="007B7DF6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0EAEA891" w14:textId="5D8580F1" w:rsidR="007B7DF6" w:rsidRDefault="007B7DF6" w:rsidP="007B7DF6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2EF0966D" w14:textId="414FD330" w:rsidR="007B7DF6" w:rsidRDefault="007B7DF6" w:rsidP="007B7DF6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2E65B4D3" w14:textId="0ED6DB12" w:rsidR="00FA3D07" w:rsidRDefault="00FA3D07" w:rsidP="007B7DF6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639F01E7" w14:textId="6618D5E1" w:rsidR="00FA3D07" w:rsidRDefault="00FA3D07" w:rsidP="007B7DF6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61D20635" w14:textId="5145078E" w:rsidR="00FA3D07" w:rsidRDefault="00FA3D07" w:rsidP="007B7DF6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603FA66E" w14:textId="77777777" w:rsidR="00FA3D07" w:rsidRDefault="00FA3D07" w:rsidP="007B7DF6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6C745C66" w14:textId="77777777" w:rsidR="007B7DF6" w:rsidRDefault="007B7DF6" w:rsidP="007B7DF6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B10A44">
        <w:rPr>
          <w:rFonts w:ascii="Arial" w:hAnsi="Arial" w:cs="Arial"/>
          <w:b/>
          <w:sz w:val="16"/>
          <w:szCs w:val="16"/>
          <w:lang w:val="cs-CZ"/>
        </w:rPr>
        <w:t>Definice:</w:t>
      </w:r>
    </w:p>
    <w:p w14:paraId="47099A5C" w14:textId="77777777" w:rsidR="007B7DF6" w:rsidRPr="00B10A44" w:rsidRDefault="007B7DF6" w:rsidP="007B7DF6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56738513" w14:textId="77777777" w:rsidR="007B7DF6" w:rsidRPr="00B10A44" w:rsidRDefault="007B7DF6" w:rsidP="007B7DF6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B10A44">
        <w:rPr>
          <w:rFonts w:ascii="Arial" w:hAnsi="Arial" w:cs="Arial"/>
          <w:b/>
          <w:sz w:val="16"/>
          <w:szCs w:val="16"/>
          <w:lang w:val="cs-CZ"/>
        </w:rPr>
        <w:t>Celková výměra a nová nabídka:</w:t>
      </w:r>
    </w:p>
    <w:p w14:paraId="28C518F3" w14:textId="77777777" w:rsidR="007B7DF6" w:rsidRPr="00B10A44" w:rsidRDefault="007B7DF6" w:rsidP="007B7DF6">
      <w:pPr>
        <w:jc w:val="both"/>
        <w:rPr>
          <w:rFonts w:ascii="Arial" w:hAnsi="Arial" w:cs="Arial"/>
          <w:sz w:val="16"/>
          <w:szCs w:val="16"/>
          <w:lang w:val="cs-CZ"/>
        </w:rPr>
      </w:pPr>
      <w:r w:rsidRPr="00B10A44">
        <w:rPr>
          <w:rFonts w:ascii="Arial" w:hAnsi="Arial" w:cs="Arial"/>
          <w:sz w:val="16"/>
          <w:szCs w:val="16"/>
          <w:lang w:val="cs-CZ"/>
        </w:rPr>
        <w:t xml:space="preserve">Moderní skladové a výrobní prostory třídy A stavěné a vlastněné developerem nebo investorem za účelem pronájmu třetím stranám. Nezahrnuje nemovitosti vlastněné koncovým uživatelem. Nová nabídka zahrnuje výše zmíněné prostory dokončené v daném období, včetně kancelářských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vestavků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>.</w:t>
      </w:r>
    </w:p>
    <w:p w14:paraId="2C5ADD19" w14:textId="77777777" w:rsidR="007B7DF6" w:rsidRPr="00B10A44" w:rsidRDefault="007B7DF6" w:rsidP="007B7DF6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B10A44">
        <w:rPr>
          <w:rFonts w:ascii="Arial" w:hAnsi="Arial" w:cs="Arial"/>
          <w:b/>
          <w:sz w:val="16"/>
          <w:szCs w:val="16"/>
          <w:lang w:val="cs-CZ"/>
        </w:rPr>
        <w:t>Realizovaná poptávka:</w:t>
      </w:r>
    </w:p>
    <w:p w14:paraId="34E0D21D" w14:textId="77777777" w:rsidR="007B7DF6" w:rsidRDefault="007B7DF6" w:rsidP="007B7DF6">
      <w:pPr>
        <w:jc w:val="both"/>
        <w:rPr>
          <w:rFonts w:ascii="Arial" w:hAnsi="Arial" w:cs="Arial"/>
          <w:sz w:val="16"/>
          <w:szCs w:val="16"/>
          <w:lang w:val="cs-CZ"/>
        </w:rPr>
      </w:pPr>
      <w:r w:rsidRPr="00B10A44">
        <w:rPr>
          <w:rFonts w:ascii="Arial" w:hAnsi="Arial" w:cs="Arial"/>
          <w:sz w:val="16"/>
          <w:szCs w:val="16"/>
          <w:lang w:val="cs-CZ"/>
        </w:rPr>
        <w:t xml:space="preserve">Realizovaná poptávka je celková plocha před/pronajatá za určité období. K realizování poptávky dochází v momentě, kdy je podepsána smlouva </w:t>
      </w:r>
      <w:r w:rsidRPr="00B10A44">
        <w:rPr>
          <w:rFonts w:ascii="Arial" w:hAnsi="Arial" w:cs="Arial"/>
          <w:sz w:val="16"/>
          <w:szCs w:val="16"/>
          <w:lang w:val="cs-CZ"/>
        </w:rPr>
        <w:br/>
        <w:t xml:space="preserve">o pronájmu nebo smlouva o budoucím pronájmu.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Započítávany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jsou pouze dlouhodobější pronájmy (delší než jeden rok). Hrubá realizovaná poptávka zahrnuje i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renegociace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a prodloužení smluv. Čistá realizovaná poptávka oproti tomu počítá nově uzavřené smlouvy a rozšíření stávajících prostor v rámci existujících smluv, podnájmy či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předpronájmy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>.</w:t>
      </w:r>
    </w:p>
    <w:p w14:paraId="2FE967B2" w14:textId="77777777" w:rsidR="007B7DF6" w:rsidRPr="00DA4F76" w:rsidRDefault="007B7DF6" w:rsidP="007B7DF6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>
        <w:rPr>
          <w:rFonts w:ascii="Arial" w:hAnsi="Arial" w:cs="Arial"/>
          <w:b/>
          <w:sz w:val="16"/>
          <w:szCs w:val="16"/>
          <w:lang w:val="cs-CZ"/>
        </w:rPr>
        <w:t>Nejvyšší dosahované nájemné</w:t>
      </w:r>
      <w:r w:rsidRPr="00DA4F76">
        <w:rPr>
          <w:rFonts w:ascii="Arial" w:hAnsi="Arial" w:cs="Arial"/>
          <w:b/>
          <w:sz w:val="16"/>
          <w:szCs w:val="16"/>
          <w:lang w:val="cs-CZ"/>
        </w:rPr>
        <w:t>:</w:t>
      </w:r>
    </w:p>
    <w:p w14:paraId="283BE43E" w14:textId="77777777" w:rsidR="007B7DF6" w:rsidRPr="00B10A44" w:rsidRDefault="007B7DF6" w:rsidP="007B7DF6">
      <w:pPr>
        <w:jc w:val="both"/>
        <w:rPr>
          <w:rFonts w:ascii="Arial" w:hAnsi="Arial" w:cs="Arial"/>
          <w:sz w:val="16"/>
          <w:szCs w:val="16"/>
          <w:lang w:val="cs-CZ"/>
        </w:rPr>
      </w:pPr>
      <w:r w:rsidRPr="00EA72B1">
        <w:rPr>
          <w:rFonts w:ascii="Arial" w:hAnsi="Arial" w:cs="Arial"/>
          <w:sz w:val="16"/>
          <w:szCs w:val="16"/>
          <w:lang w:val="cs-CZ"/>
        </w:rPr>
        <w:t>Představuje nejvyšší nájemné, které lze ke konci sledovaného čtvrtletí dosáhnout za skladové prostory nejvyšší kvality a technické specifikace v nejatraktivnější lokalitě na trhu. Nájemné je uváděno pro jednotku s 5 000 m² hrubých vnitřních ploch, se stropní výškou přesahující 8 metrů, využívanou primárně pro distribuci a skladování a s délkou pronájmu pět let.</w:t>
      </w:r>
    </w:p>
    <w:p w14:paraId="1CAFEA6E" w14:textId="77777777" w:rsidR="007B7DF6" w:rsidRPr="00B10A44" w:rsidRDefault="007B7DF6" w:rsidP="007B7DF6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B10A44">
        <w:rPr>
          <w:rFonts w:ascii="Arial" w:hAnsi="Arial" w:cs="Arial"/>
          <w:b/>
          <w:sz w:val="16"/>
          <w:szCs w:val="16"/>
          <w:lang w:val="cs-CZ"/>
        </w:rPr>
        <w:t>Míra neobsazenosti:</w:t>
      </w:r>
    </w:p>
    <w:p w14:paraId="23C13183" w14:textId="77777777" w:rsidR="007B7DF6" w:rsidRPr="00B10A44" w:rsidRDefault="007B7DF6" w:rsidP="007B7DF6">
      <w:pPr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B10A44">
        <w:rPr>
          <w:rFonts w:ascii="Arial" w:hAnsi="Arial" w:cs="Arial"/>
          <w:sz w:val="16"/>
          <w:szCs w:val="16"/>
          <w:lang w:val="cs-CZ"/>
        </w:rPr>
        <w:t xml:space="preserve">Podíl fyzicky volných prostor v dokončených budovách z celkové výměry skladových a průmyslových prostor včetně kancelářských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vestavků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</w:t>
      </w:r>
      <w:r w:rsidRPr="00B10A44">
        <w:rPr>
          <w:rFonts w:ascii="Arial" w:hAnsi="Arial" w:cs="Arial"/>
          <w:sz w:val="16"/>
          <w:szCs w:val="16"/>
          <w:lang w:val="cs-CZ"/>
        </w:rPr>
        <w:br/>
        <w:t>a zázemí.</w:t>
      </w:r>
      <w:r w:rsidRPr="00B10A44">
        <w:rPr>
          <w:rFonts w:ascii="Arial" w:hAnsi="Arial" w:cs="Arial"/>
          <w:b/>
          <w:sz w:val="16"/>
          <w:szCs w:val="16"/>
          <w:lang w:val="cs-CZ"/>
        </w:rPr>
        <w:t xml:space="preserve"> </w:t>
      </w:r>
    </w:p>
    <w:p w14:paraId="4595473B" w14:textId="77777777" w:rsidR="007B7DF6" w:rsidRPr="00B10A44" w:rsidRDefault="007B7DF6" w:rsidP="007B7DF6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0ADA77B5" w14:textId="77777777" w:rsidR="007B7DF6" w:rsidRPr="00B10A44" w:rsidRDefault="007B7DF6" w:rsidP="007B7DF6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7A2F02FD" w14:textId="77777777" w:rsidR="007B7DF6" w:rsidRPr="00B10A44" w:rsidRDefault="007B7DF6" w:rsidP="007B7DF6">
      <w:pPr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B10A44">
        <w:rPr>
          <w:rFonts w:ascii="Arial" w:hAnsi="Arial" w:cs="Arial"/>
          <w:b/>
          <w:sz w:val="16"/>
          <w:szCs w:val="16"/>
          <w:lang w:val="cs-CZ"/>
        </w:rPr>
        <w:t xml:space="preserve">COPYRIGHT </w:t>
      </w:r>
      <w:r>
        <w:rPr>
          <w:rFonts w:ascii="Arial" w:hAnsi="Arial" w:cs="Arial"/>
          <w:b/>
          <w:sz w:val="16"/>
          <w:szCs w:val="16"/>
          <w:lang w:val="cs-CZ"/>
        </w:rPr>
        <w:t>© INDUSTRIAL RESEARCH FORUM 2019</w:t>
      </w:r>
    </w:p>
    <w:p w14:paraId="4E5F835A" w14:textId="267F5BCC" w:rsidR="007B7DF6" w:rsidRDefault="007B7DF6" w:rsidP="007B7DF6">
      <w:pPr>
        <w:jc w:val="both"/>
        <w:rPr>
          <w:rFonts w:ascii="Arial" w:hAnsi="Arial" w:cs="Arial"/>
          <w:sz w:val="16"/>
          <w:szCs w:val="16"/>
          <w:lang w:val="cs-CZ"/>
        </w:rPr>
      </w:pPr>
      <w:r w:rsidRPr="00B10A44">
        <w:rPr>
          <w:rFonts w:ascii="Arial" w:hAnsi="Arial" w:cs="Arial"/>
          <w:sz w:val="16"/>
          <w:szCs w:val="16"/>
          <w:lang w:val="cs-CZ"/>
        </w:rPr>
        <w:t xml:space="preserve">Tato publikace je vlastnictvím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Industrial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a nesmí být kopírována, reprodukována a dále šířena v jakékoliv podobě nebo jakýmikoliv prostředky, a to jako část nebo celek bez uvedení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Industrial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jako zdroje informace. Informace obsažené v této tiskové zprávě jsou indikativní a byly získány ze zdrojů považovaných za důvěryhodné.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Industrial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10A44">
        <w:rPr>
          <w:rFonts w:ascii="Arial" w:hAnsi="Arial" w:cs="Arial"/>
          <w:sz w:val="16"/>
          <w:szCs w:val="16"/>
          <w:lang w:val="cs-CZ"/>
        </w:rPr>
        <w:t>Forum</w:t>
      </w:r>
      <w:proofErr w:type="spellEnd"/>
      <w:r w:rsidRPr="00B10A44">
        <w:rPr>
          <w:rFonts w:ascii="Arial" w:hAnsi="Arial" w:cs="Arial"/>
          <w:sz w:val="16"/>
          <w:szCs w:val="16"/>
          <w:lang w:val="cs-CZ"/>
        </w:rPr>
        <w:t xml:space="preserve"> na sebe neváže odpovědnost za škodu nebo ztrátu způsobenou jakoukoliv neúmyslnou nepřesností v této zprávě.</w:t>
      </w:r>
    </w:p>
    <w:p w14:paraId="7EF17A32" w14:textId="10E9CF3F" w:rsidR="007B7DF6" w:rsidRDefault="007B7DF6" w:rsidP="007B7DF6">
      <w:pPr>
        <w:jc w:val="both"/>
        <w:rPr>
          <w:rFonts w:ascii="Arial" w:hAnsi="Arial" w:cs="Arial"/>
          <w:sz w:val="16"/>
          <w:szCs w:val="16"/>
          <w:lang w:val="cs-CZ"/>
        </w:rPr>
      </w:pPr>
    </w:p>
    <w:sectPr w:rsidR="007B7DF6" w:rsidSect="00B57C6F">
      <w:footerReference w:type="default" r:id="rId12"/>
      <w:type w:val="continuous"/>
      <w:pgSz w:w="11906" w:h="16838" w:code="9"/>
      <w:pgMar w:top="719" w:right="746" w:bottom="851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52268" w14:textId="77777777" w:rsidR="00A36266" w:rsidRDefault="00A36266" w:rsidP="00242A56">
      <w:r>
        <w:separator/>
      </w:r>
    </w:p>
  </w:endnote>
  <w:endnote w:type="continuationSeparator" w:id="0">
    <w:p w14:paraId="08A2BF13" w14:textId="77777777" w:rsidR="00A36266" w:rsidRDefault="00A36266" w:rsidP="0024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0313" w14:textId="77777777" w:rsidR="009840D7" w:rsidRDefault="009840D7">
    <w:pPr>
      <w:pStyle w:val="Footer"/>
    </w:pPr>
  </w:p>
  <w:tbl>
    <w:tblPr>
      <w:tblStyle w:val="TableGrid"/>
      <w:tblW w:w="104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1984"/>
      <w:gridCol w:w="2638"/>
      <w:gridCol w:w="236"/>
      <w:gridCol w:w="2189"/>
    </w:tblGrid>
    <w:tr w:rsidR="009840D7" w14:paraId="1FAE0319" w14:textId="77777777" w:rsidTr="00C84135">
      <w:tc>
        <w:tcPr>
          <w:tcW w:w="3369" w:type="dxa"/>
          <w:shd w:val="clear" w:color="auto" w:fill="auto"/>
          <w:vAlign w:val="center"/>
        </w:tcPr>
        <w:p w14:paraId="1FAE0314" w14:textId="77777777" w:rsidR="009840D7" w:rsidRPr="00935EC1" w:rsidRDefault="009840D7" w:rsidP="001119CF">
          <w:pPr>
            <w:pStyle w:val="Footer"/>
            <w:jc w:val="center"/>
          </w:pPr>
        </w:p>
      </w:tc>
      <w:tc>
        <w:tcPr>
          <w:tcW w:w="1984" w:type="dxa"/>
          <w:shd w:val="clear" w:color="auto" w:fill="auto"/>
          <w:vAlign w:val="center"/>
        </w:tcPr>
        <w:p w14:paraId="1FAE0315" w14:textId="77777777" w:rsidR="009840D7" w:rsidRPr="00935EC1" w:rsidRDefault="009840D7" w:rsidP="001119CF">
          <w:pPr>
            <w:pStyle w:val="Footer"/>
            <w:jc w:val="center"/>
          </w:pPr>
        </w:p>
      </w:tc>
      <w:tc>
        <w:tcPr>
          <w:tcW w:w="2638" w:type="dxa"/>
        </w:tcPr>
        <w:p w14:paraId="1FAE0316" w14:textId="77777777" w:rsidR="009840D7" w:rsidRDefault="009840D7" w:rsidP="001119CF">
          <w:pPr>
            <w:pStyle w:val="Footer"/>
            <w:jc w:val="center"/>
            <w:rPr>
              <w:noProof/>
              <w:lang w:eastAsia="en-GB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1FAE0317" w14:textId="77777777" w:rsidR="009840D7" w:rsidRDefault="009840D7" w:rsidP="001119CF">
          <w:pPr>
            <w:pStyle w:val="Footer"/>
            <w:jc w:val="center"/>
            <w:rPr>
              <w:noProof/>
              <w:lang w:eastAsia="en-GB"/>
            </w:rPr>
          </w:pPr>
        </w:p>
      </w:tc>
      <w:tc>
        <w:tcPr>
          <w:tcW w:w="2189" w:type="dxa"/>
          <w:shd w:val="clear" w:color="auto" w:fill="auto"/>
          <w:vAlign w:val="center"/>
        </w:tcPr>
        <w:p w14:paraId="1FAE0318" w14:textId="77777777" w:rsidR="009840D7" w:rsidRPr="00935EC1" w:rsidRDefault="009840D7" w:rsidP="001119CF">
          <w:pPr>
            <w:pStyle w:val="Footer"/>
            <w:jc w:val="center"/>
          </w:pPr>
        </w:p>
      </w:tc>
    </w:tr>
    <w:tr w:rsidR="009840D7" w14:paraId="1FAE031F" w14:textId="77777777" w:rsidTr="00C84135">
      <w:tc>
        <w:tcPr>
          <w:tcW w:w="3369" w:type="dxa"/>
          <w:shd w:val="clear" w:color="auto" w:fill="auto"/>
          <w:vAlign w:val="center"/>
        </w:tcPr>
        <w:p w14:paraId="1FAE031A" w14:textId="77777777" w:rsidR="009840D7" w:rsidRDefault="009840D7" w:rsidP="001119CF">
          <w:pPr>
            <w:pStyle w:val="Footer"/>
            <w:jc w:val="center"/>
          </w:pPr>
          <w:r w:rsidRPr="00935EC1">
            <w:rPr>
              <w:noProof/>
              <w:lang w:val="en-US"/>
            </w:rPr>
            <w:drawing>
              <wp:inline distT="0" distB="0" distL="0" distR="0" wp14:anchorId="1FAE0323" wp14:editId="1FAE0324">
                <wp:extent cx="1619999" cy="540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99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  <w:vAlign w:val="center"/>
        </w:tcPr>
        <w:p w14:paraId="1FAE031B" w14:textId="77777777" w:rsidR="009840D7" w:rsidRDefault="009840D7" w:rsidP="001119CF">
          <w:pPr>
            <w:pStyle w:val="Footer"/>
            <w:jc w:val="center"/>
          </w:pPr>
          <w:r w:rsidRPr="00935EC1">
            <w:rPr>
              <w:noProof/>
              <w:lang w:val="en-US"/>
            </w:rPr>
            <w:drawing>
              <wp:anchor distT="0" distB="0" distL="114300" distR="114300" simplePos="0" relativeHeight="251646976" behindDoc="1" locked="0" layoutInCell="1" allowOverlap="1" wp14:anchorId="1FAE0325" wp14:editId="1FAE0326">
                <wp:simplePos x="0" y="0"/>
                <wp:positionH relativeFrom="column">
                  <wp:posOffset>17145</wp:posOffset>
                </wp:positionH>
                <wp:positionV relativeFrom="paragraph">
                  <wp:posOffset>-499110</wp:posOffset>
                </wp:positionV>
                <wp:extent cx="809625" cy="542925"/>
                <wp:effectExtent l="19050" t="0" r="9525" b="0"/>
                <wp:wrapTight wrapText="bothSides">
                  <wp:wrapPolygon edited="0">
                    <wp:start x="-508" y="0"/>
                    <wp:lineTo x="-508" y="21221"/>
                    <wp:lineTo x="21854" y="21221"/>
                    <wp:lineTo x="21854" y="0"/>
                    <wp:lineTo x="-508" y="0"/>
                  </wp:wrapPolygon>
                </wp:wrapTight>
                <wp:docPr id="1" name="Picture 5" descr="Colliers Internat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 descr="Colliers Internat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38" w:type="dxa"/>
        </w:tcPr>
        <w:p w14:paraId="1FAE031C" w14:textId="77777777" w:rsidR="009840D7" w:rsidRDefault="009840D7" w:rsidP="001119CF">
          <w:pPr>
            <w:pStyle w:val="Footer"/>
            <w:jc w:val="center"/>
            <w:rPr>
              <w:noProof/>
              <w:lang w:eastAsia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3120" behindDoc="0" locked="0" layoutInCell="1" allowOverlap="1" wp14:anchorId="1FAE0327" wp14:editId="1FAE0328">
                <wp:simplePos x="0" y="0"/>
                <wp:positionH relativeFrom="column">
                  <wp:posOffset>-33655</wp:posOffset>
                </wp:positionH>
                <wp:positionV relativeFrom="paragraph">
                  <wp:posOffset>172085</wp:posOffset>
                </wp:positionV>
                <wp:extent cx="1543050" cy="323850"/>
                <wp:effectExtent l="0" t="0" r="0" b="0"/>
                <wp:wrapSquare wrapText="bothSides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&amp;W_RGB_Larg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" w:type="dxa"/>
          <w:shd w:val="clear" w:color="auto" w:fill="auto"/>
          <w:vAlign w:val="center"/>
        </w:tcPr>
        <w:p w14:paraId="1FAE031D" w14:textId="77777777" w:rsidR="009840D7" w:rsidRDefault="009840D7" w:rsidP="001119CF">
          <w:pPr>
            <w:pStyle w:val="Footer"/>
            <w:jc w:val="center"/>
          </w:pPr>
        </w:p>
      </w:tc>
      <w:tc>
        <w:tcPr>
          <w:tcW w:w="2189" w:type="dxa"/>
          <w:shd w:val="clear" w:color="auto" w:fill="auto"/>
          <w:vAlign w:val="center"/>
        </w:tcPr>
        <w:p w14:paraId="1FAE031E" w14:textId="77777777" w:rsidR="009840D7" w:rsidRDefault="009840D7" w:rsidP="001119CF">
          <w:pPr>
            <w:pStyle w:val="Footer"/>
            <w:jc w:val="center"/>
          </w:pPr>
          <w:r w:rsidRPr="00935EC1">
            <w:rPr>
              <w:noProof/>
              <w:lang w:val="en-US"/>
            </w:rPr>
            <w:drawing>
              <wp:inline distT="0" distB="0" distL="0" distR="0" wp14:anchorId="1FAE0329" wp14:editId="1FAE032A">
                <wp:extent cx="1214996" cy="540000"/>
                <wp:effectExtent l="0" t="0" r="4445" b="0"/>
                <wp:docPr id="9" name="Picture 7" descr="JL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" name="Picture 7" descr="JL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996" cy="54000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14:paraId="1FAE0320" w14:textId="77777777" w:rsidR="009840D7" w:rsidRDefault="009840D7" w:rsidP="002E277C">
    <w:pPr>
      <w:pStyle w:val="Footer"/>
      <w:jc w:val="both"/>
    </w:pPr>
  </w:p>
  <w:p w14:paraId="1FAE0321" w14:textId="77777777" w:rsidR="009840D7" w:rsidRDefault="009840D7">
    <w:pPr>
      <w:pStyle w:val="Footer"/>
    </w:pPr>
  </w:p>
  <w:p w14:paraId="1FAE0322" w14:textId="77777777" w:rsidR="009840D7" w:rsidRDefault="00984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7F97C" w14:textId="77777777" w:rsidR="00A36266" w:rsidRDefault="00A36266" w:rsidP="00242A56">
      <w:r>
        <w:separator/>
      </w:r>
    </w:p>
  </w:footnote>
  <w:footnote w:type="continuationSeparator" w:id="0">
    <w:p w14:paraId="3AEF82FE" w14:textId="77777777" w:rsidR="00A36266" w:rsidRDefault="00A36266" w:rsidP="0024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E30B3"/>
    <w:multiLevelType w:val="hybridMultilevel"/>
    <w:tmpl w:val="ECF662C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997563"/>
    <w:multiLevelType w:val="hybridMultilevel"/>
    <w:tmpl w:val="4E543AE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A8"/>
    <w:rsid w:val="000006BC"/>
    <w:rsid w:val="00003FE8"/>
    <w:rsid w:val="000047F7"/>
    <w:rsid w:val="000105F3"/>
    <w:rsid w:val="00020AD0"/>
    <w:rsid w:val="00021AAA"/>
    <w:rsid w:val="00025A73"/>
    <w:rsid w:val="00030AD1"/>
    <w:rsid w:val="00031AF4"/>
    <w:rsid w:val="00036914"/>
    <w:rsid w:val="00037763"/>
    <w:rsid w:val="000411D1"/>
    <w:rsid w:val="000419D3"/>
    <w:rsid w:val="00043166"/>
    <w:rsid w:val="00046A1B"/>
    <w:rsid w:val="00047509"/>
    <w:rsid w:val="000478CA"/>
    <w:rsid w:val="00064FA0"/>
    <w:rsid w:val="0006684F"/>
    <w:rsid w:val="00072157"/>
    <w:rsid w:val="000753FD"/>
    <w:rsid w:val="00082DA1"/>
    <w:rsid w:val="000839C1"/>
    <w:rsid w:val="00086FF9"/>
    <w:rsid w:val="000920E3"/>
    <w:rsid w:val="00095C14"/>
    <w:rsid w:val="00097EDA"/>
    <w:rsid w:val="000A0FF5"/>
    <w:rsid w:val="000A438E"/>
    <w:rsid w:val="000B1EEB"/>
    <w:rsid w:val="000B2286"/>
    <w:rsid w:val="000B598B"/>
    <w:rsid w:val="000B65B8"/>
    <w:rsid w:val="000C368F"/>
    <w:rsid w:val="000C6717"/>
    <w:rsid w:val="000D6CC3"/>
    <w:rsid w:val="000D7BFC"/>
    <w:rsid w:val="000E1095"/>
    <w:rsid w:val="000E147B"/>
    <w:rsid w:val="000F095A"/>
    <w:rsid w:val="000F5E99"/>
    <w:rsid w:val="00102649"/>
    <w:rsid w:val="0010749F"/>
    <w:rsid w:val="00107DDF"/>
    <w:rsid w:val="00110F28"/>
    <w:rsid w:val="001119CF"/>
    <w:rsid w:val="0011238B"/>
    <w:rsid w:val="00112BEB"/>
    <w:rsid w:val="00116D89"/>
    <w:rsid w:val="00126B02"/>
    <w:rsid w:val="00133531"/>
    <w:rsid w:val="001368E2"/>
    <w:rsid w:val="00141721"/>
    <w:rsid w:val="001463E2"/>
    <w:rsid w:val="001474E3"/>
    <w:rsid w:val="001479F0"/>
    <w:rsid w:val="001506A4"/>
    <w:rsid w:val="00150C8B"/>
    <w:rsid w:val="0015466C"/>
    <w:rsid w:val="001565F5"/>
    <w:rsid w:val="00156A9E"/>
    <w:rsid w:val="00161A1F"/>
    <w:rsid w:val="00161FA9"/>
    <w:rsid w:val="00164E65"/>
    <w:rsid w:val="00167533"/>
    <w:rsid w:val="001678A6"/>
    <w:rsid w:val="00173BA0"/>
    <w:rsid w:val="00175406"/>
    <w:rsid w:val="00180B11"/>
    <w:rsid w:val="001864ED"/>
    <w:rsid w:val="001876AA"/>
    <w:rsid w:val="00195C9E"/>
    <w:rsid w:val="001A5B6E"/>
    <w:rsid w:val="001A676D"/>
    <w:rsid w:val="001B57D8"/>
    <w:rsid w:val="001B5BEC"/>
    <w:rsid w:val="001B5EE1"/>
    <w:rsid w:val="001B6ECE"/>
    <w:rsid w:val="001C07D8"/>
    <w:rsid w:val="001C3017"/>
    <w:rsid w:val="001C34BE"/>
    <w:rsid w:val="001C3DD6"/>
    <w:rsid w:val="001D736C"/>
    <w:rsid w:val="001F04A6"/>
    <w:rsid w:val="001F0642"/>
    <w:rsid w:val="001F0BE2"/>
    <w:rsid w:val="001F0FF7"/>
    <w:rsid w:val="002018A4"/>
    <w:rsid w:val="0020213D"/>
    <w:rsid w:val="0020283F"/>
    <w:rsid w:val="00205C3E"/>
    <w:rsid w:val="00217D37"/>
    <w:rsid w:val="0022048E"/>
    <w:rsid w:val="002221D4"/>
    <w:rsid w:val="00222B7F"/>
    <w:rsid w:val="00226CEE"/>
    <w:rsid w:val="00226D7E"/>
    <w:rsid w:val="00227B46"/>
    <w:rsid w:val="00242A56"/>
    <w:rsid w:val="002462CB"/>
    <w:rsid w:val="002500B1"/>
    <w:rsid w:val="0025334D"/>
    <w:rsid w:val="00255057"/>
    <w:rsid w:val="00256622"/>
    <w:rsid w:val="002600E6"/>
    <w:rsid w:val="00262132"/>
    <w:rsid w:val="00265800"/>
    <w:rsid w:val="002666A0"/>
    <w:rsid w:val="0027232A"/>
    <w:rsid w:val="0028530A"/>
    <w:rsid w:val="00285C17"/>
    <w:rsid w:val="00287A35"/>
    <w:rsid w:val="002A3816"/>
    <w:rsid w:val="002A38B1"/>
    <w:rsid w:val="002A78FF"/>
    <w:rsid w:val="002B03F3"/>
    <w:rsid w:val="002B28FB"/>
    <w:rsid w:val="002B4FEE"/>
    <w:rsid w:val="002B5D10"/>
    <w:rsid w:val="002D0D86"/>
    <w:rsid w:val="002D3DD3"/>
    <w:rsid w:val="002D73AC"/>
    <w:rsid w:val="002E15F4"/>
    <w:rsid w:val="002E263F"/>
    <w:rsid w:val="002E277C"/>
    <w:rsid w:val="002F626A"/>
    <w:rsid w:val="002F72F5"/>
    <w:rsid w:val="00306132"/>
    <w:rsid w:val="00313044"/>
    <w:rsid w:val="0031418A"/>
    <w:rsid w:val="00316945"/>
    <w:rsid w:val="003249F0"/>
    <w:rsid w:val="003422B6"/>
    <w:rsid w:val="00343302"/>
    <w:rsid w:val="003521AA"/>
    <w:rsid w:val="00352957"/>
    <w:rsid w:val="00355AF4"/>
    <w:rsid w:val="00355DA3"/>
    <w:rsid w:val="00362E23"/>
    <w:rsid w:val="00366F0E"/>
    <w:rsid w:val="003676B7"/>
    <w:rsid w:val="00370A20"/>
    <w:rsid w:val="00370A8A"/>
    <w:rsid w:val="00370D53"/>
    <w:rsid w:val="0037576F"/>
    <w:rsid w:val="003769F8"/>
    <w:rsid w:val="003776FB"/>
    <w:rsid w:val="0038029D"/>
    <w:rsid w:val="0038632D"/>
    <w:rsid w:val="00386626"/>
    <w:rsid w:val="00387193"/>
    <w:rsid w:val="00387BDA"/>
    <w:rsid w:val="003908F2"/>
    <w:rsid w:val="00395FDB"/>
    <w:rsid w:val="003962F5"/>
    <w:rsid w:val="003A0C79"/>
    <w:rsid w:val="003A4E2B"/>
    <w:rsid w:val="003A5EEC"/>
    <w:rsid w:val="003A7E80"/>
    <w:rsid w:val="003B1370"/>
    <w:rsid w:val="003B2BE3"/>
    <w:rsid w:val="003B4A0B"/>
    <w:rsid w:val="003B70F5"/>
    <w:rsid w:val="003C468C"/>
    <w:rsid w:val="003C4F25"/>
    <w:rsid w:val="003C774A"/>
    <w:rsid w:val="003D1191"/>
    <w:rsid w:val="003D1BDB"/>
    <w:rsid w:val="003D5246"/>
    <w:rsid w:val="003D572A"/>
    <w:rsid w:val="003D7AB7"/>
    <w:rsid w:val="003E6326"/>
    <w:rsid w:val="003F43D0"/>
    <w:rsid w:val="00400522"/>
    <w:rsid w:val="004034DC"/>
    <w:rsid w:val="00403ABD"/>
    <w:rsid w:val="00406B65"/>
    <w:rsid w:val="004105CB"/>
    <w:rsid w:val="00411EFD"/>
    <w:rsid w:val="004120E3"/>
    <w:rsid w:val="0041258D"/>
    <w:rsid w:val="0041428C"/>
    <w:rsid w:val="00414817"/>
    <w:rsid w:val="00415F6E"/>
    <w:rsid w:val="0041789A"/>
    <w:rsid w:val="004229BF"/>
    <w:rsid w:val="004278B0"/>
    <w:rsid w:val="00435FC8"/>
    <w:rsid w:val="004377A1"/>
    <w:rsid w:val="0044743A"/>
    <w:rsid w:val="004521BA"/>
    <w:rsid w:val="004553BB"/>
    <w:rsid w:val="004559FB"/>
    <w:rsid w:val="004601DC"/>
    <w:rsid w:val="0046040F"/>
    <w:rsid w:val="004715CD"/>
    <w:rsid w:val="00471F91"/>
    <w:rsid w:val="00477460"/>
    <w:rsid w:val="00483E52"/>
    <w:rsid w:val="0048610A"/>
    <w:rsid w:val="00491904"/>
    <w:rsid w:val="00492EB3"/>
    <w:rsid w:val="00496115"/>
    <w:rsid w:val="004A1C17"/>
    <w:rsid w:val="004A7619"/>
    <w:rsid w:val="004B1824"/>
    <w:rsid w:val="004B4FAD"/>
    <w:rsid w:val="004B53FE"/>
    <w:rsid w:val="004B5EBA"/>
    <w:rsid w:val="004B7E85"/>
    <w:rsid w:val="004C1C3F"/>
    <w:rsid w:val="004C2C45"/>
    <w:rsid w:val="004C4D17"/>
    <w:rsid w:val="004C772C"/>
    <w:rsid w:val="004D231C"/>
    <w:rsid w:val="004D23A3"/>
    <w:rsid w:val="004D40C4"/>
    <w:rsid w:val="004E0F10"/>
    <w:rsid w:val="004E1801"/>
    <w:rsid w:val="004E3433"/>
    <w:rsid w:val="004E3787"/>
    <w:rsid w:val="004E64D5"/>
    <w:rsid w:val="004F3C9F"/>
    <w:rsid w:val="004F6534"/>
    <w:rsid w:val="005033FB"/>
    <w:rsid w:val="00517288"/>
    <w:rsid w:val="005212B0"/>
    <w:rsid w:val="005254E0"/>
    <w:rsid w:val="005319C4"/>
    <w:rsid w:val="00533DF1"/>
    <w:rsid w:val="00542967"/>
    <w:rsid w:val="0054499B"/>
    <w:rsid w:val="005464CB"/>
    <w:rsid w:val="00546D98"/>
    <w:rsid w:val="00547209"/>
    <w:rsid w:val="00552AF0"/>
    <w:rsid w:val="00554ACA"/>
    <w:rsid w:val="00554C29"/>
    <w:rsid w:val="00560476"/>
    <w:rsid w:val="00561863"/>
    <w:rsid w:val="00564D82"/>
    <w:rsid w:val="00571E3F"/>
    <w:rsid w:val="00573FC1"/>
    <w:rsid w:val="005746BF"/>
    <w:rsid w:val="005816DB"/>
    <w:rsid w:val="00583192"/>
    <w:rsid w:val="0058478B"/>
    <w:rsid w:val="005857F8"/>
    <w:rsid w:val="005879F9"/>
    <w:rsid w:val="00587F11"/>
    <w:rsid w:val="005925ED"/>
    <w:rsid w:val="00592F02"/>
    <w:rsid w:val="00594292"/>
    <w:rsid w:val="00595545"/>
    <w:rsid w:val="00597E8A"/>
    <w:rsid w:val="005A5DA8"/>
    <w:rsid w:val="005B23C3"/>
    <w:rsid w:val="005B45D0"/>
    <w:rsid w:val="005C0025"/>
    <w:rsid w:val="005C2795"/>
    <w:rsid w:val="005C3077"/>
    <w:rsid w:val="005C52A2"/>
    <w:rsid w:val="005C6B1F"/>
    <w:rsid w:val="005D47AF"/>
    <w:rsid w:val="005D4E24"/>
    <w:rsid w:val="005E06F6"/>
    <w:rsid w:val="005E0FAB"/>
    <w:rsid w:val="005E2868"/>
    <w:rsid w:val="005E3327"/>
    <w:rsid w:val="005F1F09"/>
    <w:rsid w:val="005F33CB"/>
    <w:rsid w:val="005F4A23"/>
    <w:rsid w:val="005F6FF9"/>
    <w:rsid w:val="005F72B6"/>
    <w:rsid w:val="00601638"/>
    <w:rsid w:val="006018A1"/>
    <w:rsid w:val="00607E1E"/>
    <w:rsid w:val="00615CC6"/>
    <w:rsid w:val="0061638C"/>
    <w:rsid w:val="00625545"/>
    <w:rsid w:val="0062684C"/>
    <w:rsid w:val="00627FFB"/>
    <w:rsid w:val="00633C4B"/>
    <w:rsid w:val="00635D38"/>
    <w:rsid w:val="00636363"/>
    <w:rsid w:val="006375A4"/>
    <w:rsid w:val="00643201"/>
    <w:rsid w:val="006439F9"/>
    <w:rsid w:val="006511C3"/>
    <w:rsid w:val="00652E83"/>
    <w:rsid w:val="0065326D"/>
    <w:rsid w:val="006557A5"/>
    <w:rsid w:val="0066422A"/>
    <w:rsid w:val="00665F99"/>
    <w:rsid w:val="006668B0"/>
    <w:rsid w:val="0067705C"/>
    <w:rsid w:val="0068040E"/>
    <w:rsid w:val="00680759"/>
    <w:rsid w:val="006827FD"/>
    <w:rsid w:val="00683494"/>
    <w:rsid w:val="00683A9F"/>
    <w:rsid w:val="0068438A"/>
    <w:rsid w:val="006853D7"/>
    <w:rsid w:val="006857B9"/>
    <w:rsid w:val="00694ED0"/>
    <w:rsid w:val="006A12FB"/>
    <w:rsid w:val="006A1A92"/>
    <w:rsid w:val="006A547D"/>
    <w:rsid w:val="006B05D6"/>
    <w:rsid w:val="006B4C25"/>
    <w:rsid w:val="006C5BCF"/>
    <w:rsid w:val="006C65D7"/>
    <w:rsid w:val="006D01A1"/>
    <w:rsid w:val="006D792E"/>
    <w:rsid w:val="006F7218"/>
    <w:rsid w:val="00706327"/>
    <w:rsid w:val="00710A40"/>
    <w:rsid w:val="00710C2A"/>
    <w:rsid w:val="00711085"/>
    <w:rsid w:val="00714913"/>
    <w:rsid w:val="0071577C"/>
    <w:rsid w:val="00716275"/>
    <w:rsid w:val="00720B56"/>
    <w:rsid w:val="00722853"/>
    <w:rsid w:val="00723030"/>
    <w:rsid w:val="007242EA"/>
    <w:rsid w:val="00724537"/>
    <w:rsid w:val="00730236"/>
    <w:rsid w:val="007364D8"/>
    <w:rsid w:val="00741097"/>
    <w:rsid w:val="00741983"/>
    <w:rsid w:val="00745CE3"/>
    <w:rsid w:val="007474FC"/>
    <w:rsid w:val="00752990"/>
    <w:rsid w:val="007540D8"/>
    <w:rsid w:val="00761C4E"/>
    <w:rsid w:val="007621EB"/>
    <w:rsid w:val="00765C52"/>
    <w:rsid w:val="00766E56"/>
    <w:rsid w:val="0077232D"/>
    <w:rsid w:val="007733FB"/>
    <w:rsid w:val="00781044"/>
    <w:rsid w:val="007820A9"/>
    <w:rsid w:val="00783306"/>
    <w:rsid w:val="00783D9A"/>
    <w:rsid w:val="0078403D"/>
    <w:rsid w:val="007871EC"/>
    <w:rsid w:val="0079122B"/>
    <w:rsid w:val="0079421A"/>
    <w:rsid w:val="007951B4"/>
    <w:rsid w:val="00796930"/>
    <w:rsid w:val="00797ACB"/>
    <w:rsid w:val="007A089E"/>
    <w:rsid w:val="007A567A"/>
    <w:rsid w:val="007A7005"/>
    <w:rsid w:val="007A72E5"/>
    <w:rsid w:val="007B207C"/>
    <w:rsid w:val="007B3B0D"/>
    <w:rsid w:val="007B76B1"/>
    <w:rsid w:val="007B7DF6"/>
    <w:rsid w:val="007C34AE"/>
    <w:rsid w:val="007C6913"/>
    <w:rsid w:val="007D2ECD"/>
    <w:rsid w:val="007D5C6A"/>
    <w:rsid w:val="007D6E05"/>
    <w:rsid w:val="007E20C7"/>
    <w:rsid w:val="007E4BD5"/>
    <w:rsid w:val="007E63C7"/>
    <w:rsid w:val="007F22F9"/>
    <w:rsid w:val="007F3C81"/>
    <w:rsid w:val="00800FF7"/>
    <w:rsid w:val="0080730B"/>
    <w:rsid w:val="008148D1"/>
    <w:rsid w:val="00814D5F"/>
    <w:rsid w:val="00823EE5"/>
    <w:rsid w:val="0083040C"/>
    <w:rsid w:val="00832158"/>
    <w:rsid w:val="00833532"/>
    <w:rsid w:val="0083629A"/>
    <w:rsid w:val="00844211"/>
    <w:rsid w:val="008463E0"/>
    <w:rsid w:val="00846601"/>
    <w:rsid w:val="008506B3"/>
    <w:rsid w:val="00851BB0"/>
    <w:rsid w:val="00853CAD"/>
    <w:rsid w:val="00854231"/>
    <w:rsid w:val="00855704"/>
    <w:rsid w:val="00855854"/>
    <w:rsid w:val="00861F89"/>
    <w:rsid w:val="00864833"/>
    <w:rsid w:val="008658EE"/>
    <w:rsid w:val="008679DC"/>
    <w:rsid w:val="008711E6"/>
    <w:rsid w:val="00874FA4"/>
    <w:rsid w:val="00876056"/>
    <w:rsid w:val="00876F8F"/>
    <w:rsid w:val="008810EF"/>
    <w:rsid w:val="008830C5"/>
    <w:rsid w:val="00884327"/>
    <w:rsid w:val="008941B1"/>
    <w:rsid w:val="008A33AB"/>
    <w:rsid w:val="008A37D0"/>
    <w:rsid w:val="008A50EF"/>
    <w:rsid w:val="008A6B74"/>
    <w:rsid w:val="008B3AE3"/>
    <w:rsid w:val="008B6CD7"/>
    <w:rsid w:val="008C26CA"/>
    <w:rsid w:val="008C4C31"/>
    <w:rsid w:val="008E0C68"/>
    <w:rsid w:val="008E3620"/>
    <w:rsid w:val="008E4910"/>
    <w:rsid w:val="008F02BA"/>
    <w:rsid w:val="008F1871"/>
    <w:rsid w:val="008F52C4"/>
    <w:rsid w:val="008F68A1"/>
    <w:rsid w:val="0090322E"/>
    <w:rsid w:val="00904FB2"/>
    <w:rsid w:val="009055DD"/>
    <w:rsid w:val="009107B8"/>
    <w:rsid w:val="009130DB"/>
    <w:rsid w:val="009144F8"/>
    <w:rsid w:val="00922C9E"/>
    <w:rsid w:val="009326CB"/>
    <w:rsid w:val="00935330"/>
    <w:rsid w:val="0094434B"/>
    <w:rsid w:val="00944A22"/>
    <w:rsid w:val="00946E63"/>
    <w:rsid w:val="0096328B"/>
    <w:rsid w:val="00963F6E"/>
    <w:rsid w:val="009646B2"/>
    <w:rsid w:val="00965753"/>
    <w:rsid w:val="0097140A"/>
    <w:rsid w:val="00974C8A"/>
    <w:rsid w:val="00975386"/>
    <w:rsid w:val="009755A9"/>
    <w:rsid w:val="00977E77"/>
    <w:rsid w:val="00982F70"/>
    <w:rsid w:val="00983267"/>
    <w:rsid w:val="009840D7"/>
    <w:rsid w:val="00990014"/>
    <w:rsid w:val="009911DF"/>
    <w:rsid w:val="009925EA"/>
    <w:rsid w:val="0099333C"/>
    <w:rsid w:val="00995DFB"/>
    <w:rsid w:val="00996091"/>
    <w:rsid w:val="009A5334"/>
    <w:rsid w:val="009A5F97"/>
    <w:rsid w:val="009B70D8"/>
    <w:rsid w:val="009C1B5E"/>
    <w:rsid w:val="009C5EA3"/>
    <w:rsid w:val="009C71AA"/>
    <w:rsid w:val="009D0825"/>
    <w:rsid w:val="009D1577"/>
    <w:rsid w:val="009D4AD5"/>
    <w:rsid w:val="009E3CB7"/>
    <w:rsid w:val="009E5B16"/>
    <w:rsid w:val="009F163E"/>
    <w:rsid w:val="009F2577"/>
    <w:rsid w:val="009F3F2A"/>
    <w:rsid w:val="009F477C"/>
    <w:rsid w:val="00A007B1"/>
    <w:rsid w:val="00A10B3C"/>
    <w:rsid w:val="00A2102C"/>
    <w:rsid w:val="00A2240C"/>
    <w:rsid w:val="00A24B00"/>
    <w:rsid w:val="00A27854"/>
    <w:rsid w:val="00A308E1"/>
    <w:rsid w:val="00A34B2E"/>
    <w:rsid w:val="00A34FE8"/>
    <w:rsid w:val="00A36266"/>
    <w:rsid w:val="00A41B1F"/>
    <w:rsid w:val="00A41CD2"/>
    <w:rsid w:val="00A50982"/>
    <w:rsid w:val="00A512B7"/>
    <w:rsid w:val="00A5621D"/>
    <w:rsid w:val="00A57108"/>
    <w:rsid w:val="00A679EF"/>
    <w:rsid w:val="00A7025C"/>
    <w:rsid w:val="00A7437F"/>
    <w:rsid w:val="00A820BE"/>
    <w:rsid w:val="00A8266A"/>
    <w:rsid w:val="00A826CF"/>
    <w:rsid w:val="00A82951"/>
    <w:rsid w:val="00A83E00"/>
    <w:rsid w:val="00A84852"/>
    <w:rsid w:val="00A900CC"/>
    <w:rsid w:val="00A97AB7"/>
    <w:rsid w:val="00AA1F9E"/>
    <w:rsid w:val="00AA2A15"/>
    <w:rsid w:val="00AA3EDC"/>
    <w:rsid w:val="00AA6268"/>
    <w:rsid w:val="00AA65C4"/>
    <w:rsid w:val="00AA6DC7"/>
    <w:rsid w:val="00AB4A00"/>
    <w:rsid w:val="00AB579B"/>
    <w:rsid w:val="00AB634C"/>
    <w:rsid w:val="00AB79CA"/>
    <w:rsid w:val="00AC2898"/>
    <w:rsid w:val="00AC33A8"/>
    <w:rsid w:val="00AC3AC3"/>
    <w:rsid w:val="00AC6A84"/>
    <w:rsid w:val="00AD4E4B"/>
    <w:rsid w:val="00AD61F2"/>
    <w:rsid w:val="00AE0FF0"/>
    <w:rsid w:val="00AE163E"/>
    <w:rsid w:val="00AE1659"/>
    <w:rsid w:val="00AE4924"/>
    <w:rsid w:val="00AF39E5"/>
    <w:rsid w:val="00AF4A5D"/>
    <w:rsid w:val="00AF707C"/>
    <w:rsid w:val="00B001CC"/>
    <w:rsid w:val="00B002AB"/>
    <w:rsid w:val="00B03343"/>
    <w:rsid w:val="00B0513D"/>
    <w:rsid w:val="00B05463"/>
    <w:rsid w:val="00B05B59"/>
    <w:rsid w:val="00B107B2"/>
    <w:rsid w:val="00B11C01"/>
    <w:rsid w:val="00B12DBD"/>
    <w:rsid w:val="00B148A9"/>
    <w:rsid w:val="00B15CD2"/>
    <w:rsid w:val="00B21AB5"/>
    <w:rsid w:val="00B2290B"/>
    <w:rsid w:val="00B237C6"/>
    <w:rsid w:val="00B2390C"/>
    <w:rsid w:val="00B23E07"/>
    <w:rsid w:val="00B30C28"/>
    <w:rsid w:val="00B318DC"/>
    <w:rsid w:val="00B3603F"/>
    <w:rsid w:val="00B36D1D"/>
    <w:rsid w:val="00B37080"/>
    <w:rsid w:val="00B425E5"/>
    <w:rsid w:val="00B533C3"/>
    <w:rsid w:val="00B5624B"/>
    <w:rsid w:val="00B5695E"/>
    <w:rsid w:val="00B57938"/>
    <w:rsid w:val="00B57C6F"/>
    <w:rsid w:val="00B60AC6"/>
    <w:rsid w:val="00B637D5"/>
    <w:rsid w:val="00B65507"/>
    <w:rsid w:val="00B71581"/>
    <w:rsid w:val="00B76660"/>
    <w:rsid w:val="00B77729"/>
    <w:rsid w:val="00B80AA1"/>
    <w:rsid w:val="00B83FCF"/>
    <w:rsid w:val="00B85758"/>
    <w:rsid w:val="00B90303"/>
    <w:rsid w:val="00B90456"/>
    <w:rsid w:val="00B95F76"/>
    <w:rsid w:val="00BA04C0"/>
    <w:rsid w:val="00BA0643"/>
    <w:rsid w:val="00BA2161"/>
    <w:rsid w:val="00BA5A99"/>
    <w:rsid w:val="00BA65FD"/>
    <w:rsid w:val="00BA6ABF"/>
    <w:rsid w:val="00BB0E42"/>
    <w:rsid w:val="00BB0F1B"/>
    <w:rsid w:val="00BB1FE9"/>
    <w:rsid w:val="00BB3A71"/>
    <w:rsid w:val="00BB6FCD"/>
    <w:rsid w:val="00BC1507"/>
    <w:rsid w:val="00BD40DB"/>
    <w:rsid w:val="00BD6361"/>
    <w:rsid w:val="00BE060F"/>
    <w:rsid w:val="00BE5096"/>
    <w:rsid w:val="00BE5642"/>
    <w:rsid w:val="00BE75E1"/>
    <w:rsid w:val="00BF2928"/>
    <w:rsid w:val="00BF3CCA"/>
    <w:rsid w:val="00C03415"/>
    <w:rsid w:val="00C105B5"/>
    <w:rsid w:val="00C1555D"/>
    <w:rsid w:val="00C33590"/>
    <w:rsid w:val="00C3699A"/>
    <w:rsid w:val="00C4414D"/>
    <w:rsid w:val="00C467FC"/>
    <w:rsid w:val="00C516D9"/>
    <w:rsid w:val="00C5341F"/>
    <w:rsid w:val="00C55042"/>
    <w:rsid w:val="00C570AF"/>
    <w:rsid w:val="00C71DBC"/>
    <w:rsid w:val="00C84135"/>
    <w:rsid w:val="00C90B95"/>
    <w:rsid w:val="00C930D3"/>
    <w:rsid w:val="00C95DE5"/>
    <w:rsid w:val="00C97895"/>
    <w:rsid w:val="00C97EA2"/>
    <w:rsid w:val="00CA0B08"/>
    <w:rsid w:val="00CA2BBE"/>
    <w:rsid w:val="00CA6357"/>
    <w:rsid w:val="00CB314C"/>
    <w:rsid w:val="00CB31E2"/>
    <w:rsid w:val="00CB6766"/>
    <w:rsid w:val="00CB7042"/>
    <w:rsid w:val="00CB7415"/>
    <w:rsid w:val="00CB7CE8"/>
    <w:rsid w:val="00CC00E1"/>
    <w:rsid w:val="00CC10E3"/>
    <w:rsid w:val="00CC7D15"/>
    <w:rsid w:val="00CD186E"/>
    <w:rsid w:val="00CD47D1"/>
    <w:rsid w:val="00CD52EE"/>
    <w:rsid w:val="00CF45DE"/>
    <w:rsid w:val="00D0119E"/>
    <w:rsid w:val="00D012B2"/>
    <w:rsid w:val="00D029AA"/>
    <w:rsid w:val="00D05B22"/>
    <w:rsid w:val="00D10E57"/>
    <w:rsid w:val="00D1180B"/>
    <w:rsid w:val="00D20FF4"/>
    <w:rsid w:val="00D21E7F"/>
    <w:rsid w:val="00D220AC"/>
    <w:rsid w:val="00D27195"/>
    <w:rsid w:val="00D300BA"/>
    <w:rsid w:val="00D31656"/>
    <w:rsid w:val="00D347B8"/>
    <w:rsid w:val="00D415DD"/>
    <w:rsid w:val="00D45D38"/>
    <w:rsid w:val="00D47FB4"/>
    <w:rsid w:val="00D61135"/>
    <w:rsid w:val="00D61FBF"/>
    <w:rsid w:val="00D623A8"/>
    <w:rsid w:val="00D62D5F"/>
    <w:rsid w:val="00D632BE"/>
    <w:rsid w:val="00D663D7"/>
    <w:rsid w:val="00D73F88"/>
    <w:rsid w:val="00D749CE"/>
    <w:rsid w:val="00D87332"/>
    <w:rsid w:val="00D94D9D"/>
    <w:rsid w:val="00D964F0"/>
    <w:rsid w:val="00DA13C8"/>
    <w:rsid w:val="00DB4CF7"/>
    <w:rsid w:val="00DB54F3"/>
    <w:rsid w:val="00DC7AA7"/>
    <w:rsid w:val="00DD6BB4"/>
    <w:rsid w:val="00DE013B"/>
    <w:rsid w:val="00DE21EE"/>
    <w:rsid w:val="00DE71B0"/>
    <w:rsid w:val="00DE7FA9"/>
    <w:rsid w:val="00DF6E48"/>
    <w:rsid w:val="00E01149"/>
    <w:rsid w:val="00E0218C"/>
    <w:rsid w:val="00E02DAA"/>
    <w:rsid w:val="00E058A8"/>
    <w:rsid w:val="00E20A85"/>
    <w:rsid w:val="00E20B51"/>
    <w:rsid w:val="00E21940"/>
    <w:rsid w:val="00E26E58"/>
    <w:rsid w:val="00E32629"/>
    <w:rsid w:val="00E52421"/>
    <w:rsid w:val="00E53E8F"/>
    <w:rsid w:val="00E57F10"/>
    <w:rsid w:val="00E63982"/>
    <w:rsid w:val="00E64AE5"/>
    <w:rsid w:val="00E67176"/>
    <w:rsid w:val="00E7058E"/>
    <w:rsid w:val="00E72426"/>
    <w:rsid w:val="00E83EFB"/>
    <w:rsid w:val="00E841EB"/>
    <w:rsid w:val="00E91DB5"/>
    <w:rsid w:val="00E94BBE"/>
    <w:rsid w:val="00E94F17"/>
    <w:rsid w:val="00E9617A"/>
    <w:rsid w:val="00EA06FE"/>
    <w:rsid w:val="00EA3A72"/>
    <w:rsid w:val="00EA6C67"/>
    <w:rsid w:val="00EB3C79"/>
    <w:rsid w:val="00EB439A"/>
    <w:rsid w:val="00EB5C5F"/>
    <w:rsid w:val="00EC0A90"/>
    <w:rsid w:val="00EC3652"/>
    <w:rsid w:val="00EC4973"/>
    <w:rsid w:val="00EC4FCC"/>
    <w:rsid w:val="00ED1A71"/>
    <w:rsid w:val="00ED4498"/>
    <w:rsid w:val="00ED727F"/>
    <w:rsid w:val="00EE5BD2"/>
    <w:rsid w:val="00EE6111"/>
    <w:rsid w:val="00F10385"/>
    <w:rsid w:val="00F12E13"/>
    <w:rsid w:val="00F12FD8"/>
    <w:rsid w:val="00F13912"/>
    <w:rsid w:val="00F15828"/>
    <w:rsid w:val="00F16241"/>
    <w:rsid w:val="00F172A7"/>
    <w:rsid w:val="00F21098"/>
    <w:rsid w:val="00F25299"/>
    <w:rsid w:val="00F338F2"/>
    <w:rsid w:val="00F33A7D"/>
    <w:rsid w:val="00F35635"/>
    <w:rsid w:val="00F45B5B"/>
    <w:rsid w:val="00F514F5"/>
    <w:rsid w:val="00F51A65"/>
    <w:rsid w:val="00F54230"/>
    <w:rsid w:val="00F60398"/>
    <w:rsid w:val="00F63A98"/>
    <w:rsid w:val="00F71187"/>
    <w:rsid w:val="00F75099"/>
    <w:rsid w:val="00F81CC6"/>
    <w:rsid w:val="00F94456"/>
    <w:rsid w:val="00FA3D07"/>
    <w:rsid w:val="00FB0B44"/>
    <w:rsid w:val="00FC2FC6"/>
    <w:rsid w:val="00FC5F67"/>
    <w:rsid w:val="00FC6D7F"/>
    <w:rsid w:val="00FE717B"/>
    <w:rsid w:val="00FE7793"/>
    <w:rsid w:val="00FF0F84"/>
    <w:rsid w:val="00FF1020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02D7"/>
  <w15:docId w15:val="{68D26865-A583-495F-8D25-9FAFCFE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3FB"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rsid w:val="00710C2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3F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33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577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1577C"/>
    <w:rPr>
      <w:sz w:val="16"/>
      <w:szCs w:val="16"/>
    </w:rPr>
  </w:style>
  <w:style w:type="paragraph" w:styleId="CommentText">
    <w:name w:val="annotation text"/>
    <w:basedOn w:val="Normal"/>
    <w:semiHidden/>
    <w:rsid w:val="0071577C"/>
  </w:style>
  <w:style w:type="paragraph" w:styleId="CommentSubject">
    <w:name w:val="annotation subject"/>
    <w:basedOn w:val="CommentText"/>
    <w:next w:val="CommentText"/>
    <w:semiHidden/>
    <w:rsid w:val="0071577C"/>
    <w:rPr>
      <w:b/>
      <w:bCs/>
    </w:rPr>
  </w:style>
  <w:style w:type="paragraph" w:customStyle="1" w:styleId="JLLPRbodytext">
    <w:name w:val="JLL_PR body text"/>
    <w:rsid w:val="00DF6E48"/>
    <w:pPr>
      <w:spacing w:after="140" w:line="320" w:lineRule="exact"/>
      <w:jc w:val="both"/>
    </w:pPr>
    <w:rPr>
      <w:rFonts w:ascii="Arial Narrow" w:eastAsia="Times New Roman" w:hAnsi="Arial Narrow"/>
      <w:sz w:val="23"/>
      <w:szCs w:val="24"/>
      <w:lang w:val="en-GB" w:eastAsia="en-GB"/>
    </w:rPr>
  </w:style>
  <w:style w:type="paragraph" w:styleId="Footer">
    <w:name w:val="footer"/>
    <w:basedOn w:val="Normal"/>
    <w:link w:val="FooterChar"/>
    <w:rsid w:val="00242A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42A56"/>
    <w:rPr>
      <w:rFonts w:eastAsia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2666A0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B5FA1F307F94C9986C82A2BE0350E" ma:contentTypeVersion="" ma:contentTypeDescription="Create a new document." ma:contentTypeScope="" ma:versionID="92383d6d17ce46a73046810b5288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6545-B249-4037-BA38-122352E28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F6020-E3C7-433A-AA38-6DA485064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40D66-2F31-4FA2-8C22-38782DE67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5F15-10BF-4CAF-9E67-42D7FF57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IRF Final PR</vt:lpstr>
    </vt:vector>
  </TitlesOfParts>
  <Company>Jones Lang LaSalle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IRF Final PR</dc:title>
  <dc:creator>Tomas.Krus@cbre.com</dc:creator>
  <cp:lastModifiedBy>Musilova, Pavlina @ PRAGUE</cp:lastModifiedBy>
  <cp:revision>6</cp:revision>
  <cp:lastPrinted>2013-01-23T10:29:00Z</cp:lastPrinted>
  <dcterms:created xsi:type="dcterms:W3CDTF">2020-02-04T10:47:00Z</dcterms:created>
  <dcterms:modified xsi:type="dcterms:W3CDTF">2020-02-04T10:53:00Z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0x010100AC5B5FA1F307F94C9986C82A2BE0350E</vt:lpwstr>
  </property>
</Properties>
</file>