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04A" w:rsidRDefault="0010088B" w:rsidP="00BC547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noProof/>
          <w:sz w:val="36"/>
        </w:rPr>
        <w:drawing>
          <wp:inline distT="0" distB="0" distL="0" distR="0">
            <wp:extent cx="2905125" cy="632619"/>
            <wp:effectExtent l="0" t="0" r="0" b="0"/>
            <wp:docPr id="3" name="obrázek 3" descr="M:\ATRIUM\LOGO\Logo oficiální nové 1\LOGO Atrium Palace Pardubic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ATRIUM\LOGO\Logo oficiální nové 1\LOGO Atrium Palace Pardubice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84" cy="63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4A" w:rsidRDefault="009E604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Calibri" w:eastAsia="Calibri" w:hAnsi="Calibri" w:cs="Calibri"/>
          <w:b/>
        </w:rPr>
      </w:pPr>
    </w:p>
    <w:p w:rsidR="00BC547A" w:rsidRDefault="00BC547A" w:rsidP="00BC547A">
      <w:pPr>
        <w:shd w:val="clear" w:color="auto" w:fill="02476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rFonts w:cs="Helvetica"/>
          <w:b/>
          <w:color w:val="FFFFFF"/>
          <w:sz w:val="32"/>
        </w:rPr>
      </w:pPr>
      <w:r>
        <w:rPr>
          <w:rFonts w:cs="Helvetica"/>
          <w:b/>
          <w:caps/>
          <w:color w:val="FFFFFF"/>
          <w:sz w:val="32"/>
        </w:rPr>
        <w:t>Tisková zpráVA</w:t>
      </w:r>
      <w:r>
        <w:rPr>
          <w:rFonts w:cs="Helvetica"/>
          <w:b/>
          <w:caps/>
          <w:color w:val="FFFFFF"/>
          <w:sz w:val="32"/>
        </w:rPr>
        <w:tab/>
      </w:r>
      <w:r>
        <w:rPr>
          <w:rFonts w:cs="Helvetica"/>
          <w:b/>
          <w:caps/>
          <w:color w:val="FFFFFF"/>
          <w:sz w:val="32"/>
        </w:rPr>
        <w:tab/>
      </w:r>
      <w:r>
        <w:rPr>
          <w:rFonts w:cs="Helvetica"/>
          <w:b/>
          <w:caps/>
          <w:color w:val="FFFFFF"/>
          <w:sz w:val="32"/>
        </w:rPr>
        <w:tab/>
      </w:r>
      <w:r>
        <w:rPr>
          <w:rFonts w:cs="Helvetica"/>
          <w:b/>
          <w:caps/>
          <w:color w:val="FFFFFF"/>
          <w:sz w:val="32"/>
        </w:rPr>
        <w:tab/>
      </w:r>
      <w:r>
        <w:rPr>
          <w:rFonts w:cs="Helvetica"/>
          <w:b/>
          <w:caps/>
          <w:color w:val="FFFFFF"/>
          <w:sz w:val="32"/>
        </w:rPr>
        <w:tab/>
        <w:t xml:space="preserve">  </w:t>
      </w:r>
      <w:r w:rsidR="006F7BFF">
        <w:rPr>
          <w:rFonts w:cs="Helvetica"/>
          <w:b/>
          <w:color w:val="FFFFFF"/>
          <w:sz w:val="32"/>
        </w:rPr>
        <w:t>Pardubice, 15</w:t>
      </w:r>
      <w:r>
        <w:rPr>
          <w:rFonts w:cs="Helvetica"/>
          <w:b/>
          <w:color w:val="FFFFFF"/>
          <w:sz w:val="32"/>
        </w:rPr>
        <w:t>. května 2015</w:t>
      </w:r>
    </w:p>
    <w:p w:rsidR="009E604A" w:rsidRPr="00BC547A" w:rsidRDefault="009E604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Calibri" w:eastAsia="Calibri" w:hAnsi="Calibri" w:cs="Calibri"/>
          <w:b/>
          <w:caps/>
          <w:color w:val="0000FF"/>
        </w:rPr>
      </w:pPr>
    </w:p>
    <w:p w:rsidR="006F7BFF" w:rsidRDefault="006F7BF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rFonts w:ascii="Calibri" w:eastAsia="Calibri" w:hAnsi="Calibri" w:cs="Calibri"/>
          <w:b/>
          <w:caps/>
          <w:color w:val="0000FF"/>
          <w:sz w:val="28"/>
        </w:rPr>
      </w:pPr>
    </w:p>
    <w:p w:rsidR="00E376F6" w:rsidRDefault="00E376F6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rFonts w:ascii="Calibri" w:eastAsia="Calibri" w:hAnsi="Calibri" w:cs="Calibri"/>
          <w:b/>
          <w:caps/>
          <w:color w:val="0000FF"/>
          <w:sz w:val="28"/>
        </w:rPr>
      </w:pPr>
      <w:r>
        <w:rPr>
          <w:rFonts w:ascii="Calibri" w:eastAsia="Calibri" w:hAnsi="Calibri" w:cs="Calibri"/>
          <w:b/>
          <w:caps/>
          <w:color w:val="0000FF"/>
          <w:sz w:val="28"/>
        </w:rPr>
        <w:t xml:space="preserve">okuste </w:t>
      </w:r>
      <w:r w:rsidR="00A75823">
        <w:rPr>
          <w:rFonts w:ascii="Calibri" w:eastAsia="Calibri" w:hAnsi="Calibri" w:cs="Calibri"/>
          <w:b/>
          <w:caps/>
          <w:color w:val="0000FF"/>
          <w:sz w:val="28"/>
        </w:rPr>
        <w:t>EXTRÉMNÍ CATERING V PALÁCI PARDUBICE</w:t>
      </w:r>
    </w:p>
    <w:p w:rsidR="00FF0625" w:rsidRDefault="00FF0625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rFonts w:ascii="Calibri" w:eastAsia="Calibri" w:hAnsi="Calibri" w:cs="Calibri"/>
          <w:b/>
          <w:caps/>
          <w:color w:val="0000FF"/>
          <w:sz w:val="28"/>
        </w:rPr>
      </w:pPr>
    </w:p>
    <w:p w:rsidR="009E604A" w:rsidRPr="0010088B" w:rsidRDefault="007C6A1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center"/>
        <w:rPr>
          <w:rFonts w:ascii="Calibri" w:eastAsia="Calibri" w:hAnsi="Calibri" w:cs="Calibri"/>
          <w:b/>
          <w:caps/>
          <w:color w:val="0000FF"/>
          <w:sz w:val="28"/>
        </w:rPr>
      </w:pPr>
      <w:r>
        <w:rPr>
          <w:rFonts w:ascii="Calibri" w:eastAsia="Calibri" w:hAnsi="Calibri" w:cs="Calibri"/>
          <w:b/>
          <w:caps/>
          <w:color w:val="0000FF"/>
          <w:sz w:val="28"/>
        </w:rPr>
        <w:t>podává se</w:t>
      </w:r>
      <w:r w:rsidR="00E376F6">
        <w:rPr>
          <w:rFonts w:ascii="Calibri" w:eastAsia="Calibri" w:hAnsi="Calibri" w:cs="Calibri"/>
          <w:b/>
          <w:caps/>
          <w:color w:val="0000FF"/>
          <w:sz w:val="28"/>
        </w:rPr>
        <w:t xml:space="preserve"> </w:t>
      </w:r>
      <w:r w:rsidR="00FF0625">
        <w:rPr>
          <w:rFonts w:ascii="Calibri" w:eastAsia="Calibri" w:hAnsi="Calibri" w:cs="Calibri"/>
          <w:b/>
          <w:caps/>
          <w:color w:val="0000FF"/>
          <w:sz w:val="28"/>
        </w:rPr>
        <w:t xml:space="preserve">KRAJTa KRÁLOVSKá, </w:t>
      </w:r>
      <w:r w:rsidR="006F7BFF">
        <w:rPr>
          <w:rFonts w:ascii="Calibri" w:eastAsia="Calibri" w:hAnsi="Calibri" w:cs="Calibri"/>
          <w:b/>
          <w:caps/>
          <w:color w:val="0000FF"/>
          <w:sz w:val="28"/>
        </w:rPr>
        <w:t>KROKODÝL A ŽÁBY</w:t>
      </w:r>
      <w:r>
        <w:rPr>
          <w:rFonts w:ascii="Calibri" w:eastAsia="Calibri" w:hAnsi="Calibri" w:cs="Calibri"/>
          <w:b/>
          <w:caps/>
          <w:color w:val="0000FF"/>
          <w:sz w:val="28"/>
        </w:rPr>
        <w:t>!</w:t>
      </w:r>
    </w:p>
    <w:p w:rsidR="00BC4C9E" w:rsidRDefault="00BC4C9E">
      <w:pPr>
        <w:spacing w:after="0" w:line="276" w:lineRule="auto"/>
        <w:jc w:val="both"/>
        <w:rPr>
          <w:rFonts w:ascii="Calibri" w:eastAsia="Calibri" w:hAnsi="Calibri" w:cs="Calibri"/>
          <w:b/>
          <w:caps/>
          <w:color w:val="0000FF"/>
          <w:sz w:val="28"/>
        </w:rPr>
      </w:pPr>
    </w:p>
    <w:p w:rsidR="00E01F95" w:rsidRDefault="00E376F6">
      <w:pPr>
        <w:spacing w:after="0" w:line="276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Palác Pardubice </w:t>
      </w:r>
      <w:r w:rsidR="00FF0625">
        <w:rPr>
          <w:rFonts w:ascii="Calibri" w:eastAsia="Calibri" w:hAnsi="Calibri" w:cs="Calibri"/>
          <w:b/>
        </w:rPr>
        <w:t xml:space="preserve">bude 18. května 2015 od 13 do 14 hodin hostit jedinečnou ochutnávku exotických lahůdek. Gurmánská akce u příležitosti blížícího se </w:t>
      </w:r>
      <w:proofErr w:type="spellStart"/>
      <w:r w:rsidR="00FF0625">
        <w:rPr>
          <w:rFonts w:ascii="Calibri" w:eastAsia="Calibri" w:hAnsi="Calibri" w:cs="Calibri"/>
          <w:b/>
        </w:rPr>
        <w:t>Fresh</w:t>
      </w:r>
      <w:proofErr w:type="spellEnd"/>
      <w:r w:rsidR="00FF0625">
        <w:rPr>
          <w:rFonts w:ascii="Calibri" w:eastAsia="Calibri" w:hAnsi="Calibri" w:cs="Calibri"/>
          <w:b/>
        </w:rPr>
        <w:t xml:space="preserve"> Festivalu (dříve Apetit Festival) se </w:t>
      </w:r>
      <w:r w:rsidR="007C6A1F">
        <w:rPr>
          <w:rFonts w:ascii="Calibri" w:eastAsia="Calibri" w:hAnsi="Calibri" w:cs="Calibri"/>
          <w:b/>
        </w:rPr>
        <w:t>opět po</w:t>
      </w:r>
      <w:r w:rsidR="00FF0625">
        <w:rPr>
          <w:rFonts w:ascii="Calibri" w:eastAsia="Calibri" w:hAnsi="Calibri" w:cs="Calibri"/>
          <w:b/>
        </w:rPr>
        <w:t>nese v</w:t>
      </w:r>
      <w:r w:rsidR="00133875">
        <w:rPr>
          <w:rFonts w:ascii="Calibri" w:eastAsia="Calibri" w:hAnsi="Calibri" w:cs="Calibri"/>
          <w:b/>
        </w:rPr>
        <w:t> </w:t>
      </w:r>
      <w:r w:rsidR="00FF0625">
        <w:rPr>
          <w:rFonts w:ascii="Calibri" w:eastAsia="Calibri" w:hAnsi="Calibri" w:cs="Calibri"/>
          <w:b/>
        </w:rPr>
        <w:t>duchu</w:t>
      </w:r>
      <w:r>
        <w:rPr>
          <w:rFonts w:ascii="Calibri" w:eastAsia="Calibri" w:hAnsi="Calibri" w:cs="Calibri"/>
          <w:b/>
        </w:rPr>
        <w:t xml:space="preserve"> netradičních pokrmů </w:t>
      </w:r>
      <w:r w:rsidR="00FF0625">
        <w:rPr>
          <w:rFonts w:ascii="Calibri" w:eastAsia="Calibri" w:hAnsi="Calibri" w:cs="Calibri"/>
          <w:b/>
        </w:rPr>
        <w:t>z </w:t>
      </w:r>
      <w:r w:rsidR="005B462E">
        <w:rPr>
          <w:rFonts w:ascii="Calibri" w:eastAsia="Calibri" w:hAnsi="Calibri" w:cs="Calibri"/>
          <w:b/>
        </w:rPr>
        <w:t>cizokrajných</w:t>
      </w:r>
      <w:r w:rsidR="00FF0625">
        <w:rPr>
          <w:rFonts w:ascii="Calibri" w:eastAsia="Calibri" w:hAnsi="Calibri" w:cs="Calibri"/>
          <w:b/>
        </w:rPr>
        <w:t xml:space="preserve"> surovin</w:t>
      </w:r>
      <w:r w:rsidR="00E01F95">
        <w:rPr>
          <w:rFonts w:ascii="Calibri" w:eastAsia="Calibri" w:hAnsi="Calibri" w:cs="Calibri"/>
          <w:b/>
        </w:rPr>
        <w:t>. Své kuchařské umění předvede a</w:t>
      </w:r>
      <w:r w:rsidR="00DA519E">
        <w:rPr>
          <w:rFonts w:ascii="Calibri" w:eastAsia="Calibri" w:hAnsi="Calibri" w:cs="Calibri"/>
          <w:b/>
        </w:rPr>
        <w:t> </w:t>
      </w:r>
      <w:r w:rsidR="00E01F95">
        <w:rPr>
          <w:rFonts w:ascii="Calibri" w:eastAsia="Calibri" w:hAnsi="Calibri" w:cs="Calibri"/>
          <w:b/>
        </w:rPr>
        <w:t>pokrmy před</w:t>
      </w:r>
      <w:r w:rsidR="00451AB5">
        <w:rPr>
          <w:rFonts w:ascii="Calibri" w:eastAsia="Calibri" w:hAnsi="Calibri" w:cs="Calibri"/>
          <w:b/>
        </w:rPr>
        <w:t> </w:t>
      </w:r>
      <w:r w:rsidR="00E01F95">
        <w:rPr>
          <w:rFonts w:ascii="Calibri" w:eastAsia="Calibri" w:hAnsi="Calibri" w:cs="Calibri"/>
          <w:b/>
        </w:rPr>
        <w:t xml:space="preserve">očima diváků připraví experimentální šéfkuchař Petr </w:t>
      </w:r>
      <w:proofErr w:type="spellStart"/>
      <w:r w:rsidR="00E01F95">
        <w:rPr>
          <w:rFonts w:ascii="Calibri" w:eastAsia="Calibri" w:hAnsi="Calibri" w:cs="Calibri"/>
          <w:b/>
        </w:rPr>
        <w:t>Koukolíček</w:t>
      </w:r>
      <w:proofErr w:type="spellEnd"/>
      <w:r w:rsidR="00E01F95">
        <w:rPr>
          <w:rFonts w:ascii="Calibri" w:eastAsia="Calibri" w:hAnsi="Calibri" w:cs="Calibri"/>
          <w:b/>
        </w:rPr>
        <w:t>.</w:t>
      </w:r>
      <w:r w:rsidR="00085DCE">
        <w:rPr>
          <w:rFonts w:ascii="Calibri" w:eastAsia="Calibri" w:hAnsi="Calibri" w:cs="Calibri"/>
          <w:b/>
        </w:rPr>
        <w:t xml:space="preserve"> </w:t>
      </w:r>
    </w:p>
    <w:p w:rsidR="008602E2" w:rsidRDefault="008602E2">
      <w:pPr>
        <w:spacing w:after="0" w:line="276" w:lineRule="auto"/>
        <w:jc w:val="both"/>
        <w:rPr>
          <w:rFonts w:ascii="Calibri" w:eastAsia="Calibri" w:hAnsi="Calibri" w:cs="Calibri"/>
          <w:b/>
        </w:rPr>
      </w:pPr>
    </w:p>
    <w:p w:rsidR="004F1210" w:rsidRDefault="004F1210" w:rsidP="004F1210">
      <w:pPr>
        <w:spacing w:after="0" w:line="276" w:lineRule="auto"/>
        <w:jc w:val="both"/>
        <w:rPr>
          <w:rFonts w:ascii="Calibri" w:eastAsia="Calibri" w:hAnsi="Calibri" w:cs="Calibri"/>
          <w:color w:val="0000FF"/>
          <w:u w:val="single"/>
        </w:rPr>
      </w:pPr>
      <w:r w:rsidRPr="00644615">
        <w:rPr>
          <w:rFonts w:ascii="Calibri" w:eastAsia="Times New Roman" w:hAnsi="Calibri" w:cs="Calibri"/>
          <w:bCs/>
          <w:lang w:eastAsia="ar-SA"/>
        </w:rPr>
        <w:t>„</w:t>
      </w:r>
      <w:r w:rsidR="00E01F95">
        <w:rPr>
          <w:rFonts w:ascii="Calibri" w:eastAsia="Times New Roman" w:hAnsi="Calibri" w:cs="Calibri"/>
          <w:bCs/>
          <w:lang w:eastAsia="ar-SA"/>
        </w:rPr>
        <w:t xml:space="preserve">Zveme všechny do Paláce Pardubice na </w:t>
      </w:r>
      <w:r w:rsidR="006A6313">
        <w:rPr>
          <w:rFonts w:ascii="Calibri" w:eastAsia="Times New Roman" w:hAnsi="Calibri" w:cs="Calibri"/>
          <w:bCs/>
          <w:lang w:eastAsia="ar-SA"/>
        </w:rPr>
        <w:t>ochutnávku pokrmů, které si v našich p</w:t>
      </w:r>
      <w:bookmarkStart w:id="0" w:name="_GoBack"/>
      <w:bookmarkEnd w:id="0"/>
      <w:r w:rsidR="006A6313">
        <w:rPr>
          <w:rFonts w:ascii="Calibri" w:eastAsia="Times New Roman" w:hAnsi="Calibri" w:cs="Calibri"/>
          <w:bCs/>
          <w:lang w:eastAsia="ar-SA"/>
        </w:rPr>
        <w:t xml:space="preserve">odmínkách v restauraci </w:t>
      </w:r>
      <w:r w:rsidR="008602E2">
        <w:rPr>
          <w:rFonts w:ascii="Calibri" w:eastAsia="Times New Roman" w:hAnsi="Calibri" w:cs="Calibri"/>
          <w:bCs/>
          <w:lang w:eastAsia="ar-SA"/>
        </w:rPr>
        <w:t xml:space="preserve">běžně </w:t>
      </w:r>
      <w:r w:rsidR="006A6313">
        <w:rPr>
          <w:rFonts w:ascii="Calibri" w:eastAsia="Times New Roman" w:hAnsi="Calibri" w:cs="Calibri"/>
          <w:bCs/>
          <w:lang w:eastAsia="ar-SA"/>
        </w:rPr>
        <w:t xml:space="preserve">neobjednáte. Občas se </w:t>
      </w:r>
      <w:r w:rsidR="007C6A1F">
        <w:rPr>
          <w:rFonts w:ascii="Calibri" w:eastAsia="Times New Roman" w:hAnsi="Calibri" w:cs="Calibri"/>
          <w:bCs/>
          <w:lang w:eastAsia="ar-SA"/>
        </w:rPr>
        <w:t xml:space="preserve">ale </w:t>
      </w:r>
      <w:r w:rsidR="006A6313">
        <w:rPr>
          <w:rFonts w:ascii="Calibri" w:eastAsia="Times New Roman" w:hAnsi="Calibri" w:cs="Calibri"/>
          <w:bCs/>
          <w:lang w:eastAsia="ar-SA"/>
        </w:rPr>
        <w:t xml:space="preserve">zariskovat vyplatí a v tomto případě to platí zvlášť. Odměnou vám bude lahodná chuť a především </w:t>
      </w:r>
      <w:r w:rsidR="00085DCE">
        <w:rPr>
          <w:rFonts w:ascii="Calibri" w:eastAsia="Times New Roman" w:hAnsi="Calibri" w:cs="Calibri"/>
          <w:bCs/>
          <w:lang w:eastAsia="ar-SA"/>
        </w:rPr>
        <w:t xml:space="preserve">nevšední </w:t>
      </w:r>
      <w:r w:rsidR="006A6313">
        <w:rPr>
          <w:rFonts w:ascii="Calibri" w:eastAsia="Times New Roman" w:hAnsi="Calibri" w:cs="Calibri"/>
          <w:bCs/>
          <w:lang w:eastAsia="ar-SA"/>
        </w:rPr>
        <w:t>zážitek</w:t>
      </w:r>
      <w:r w:rsidR="00353CB0">
        <w:rPr>
          <w:rFonts w:ascii="Calibri" w:eastAsia="Times New Roman" w:hAnsi="Calibri" w:cs="Calibri"/>
          <w:bCs/>
          <w:lang w:eastAsia="ar-SA"/>
        </w:rPr>
        <w:t>. Veškeré ochutnávky jsou zdarma</w:t>
      </w:r>
      <w:r w:rsidR="00353CB0" w:rsidRPr="00644615">
        <w:rPr>
          <w:rFonts w:ascii="Calibri" w:eastAsia="Times New Roman" w:hAnsi="Calibri" w:cs="Calibri"/>
          <w:bCs/>
          <w:lang w:eastAsia="ar-SA"/>
        </w:rPr>
        <w:t>,</w:t>
      </w:r>
      <w:r w:rsidR="00353CB0">
        <w:rPr>
          <w:rFonts w:ascii="Calibri" w:eastAsia="Times New Roman" w:hAnsi="Calibri" w:cs="Calibri"/>
          <w:bCs/>
          <w:lang w:eastAsia="ar-SA"/>
        </w:rPr>
        <w:t xml:space="preserve"> takže dorazit a</w:t>
      </w:r>
      <w:r w:rsidR="00DA519E">
        <w:rPr>
          <w:rFonts w:ascii="Calibri" w:eastAsia="Times New Roman" w:hAnsi="Calibri" w:cs="Calibri"/>
          <w:bCs/>
          <w:lang w:eastAsia="ar-SA"/>
        </w:rPr>
        <w:t> </w:t>
      </w:r>
      <w:r w:rsidR="00353CB0">
        <w:rPr>
          <w:rFonts w:ascii="Calibri" w:eastAsia="Times New Roman" w:hAnsi="Calibri" w:cs="Calibri"/>
          <w:bCs/>
          <w:lang w:eastAsia="ar-SA"/>
        </w:rPr>
        <w:t xml:space="preserve">vyzkoušet </w:t>
      </w:r>
      <w:r w:rsidR="007C6A1F">
        <w:rPr>
          <w:rFonts w:ascii="Calibri" w:eastAsia="Times New Roman" w:hAnsi="Calibri" w:cs="Calibri"/>
          <w:bCs/>
          <w:lang w:eastAsia="ar-SA"/>
        </w:rPr>
        <w:t xml:space="preserve">pro naše zeměpisné podmínky netypickou </w:t>
      </w:r>
      <w:r w:rsidR="00353CB0">
        <w:rPr>
          <w:rFonts w:ascii="Calibri" w:eastAsia="Times New Roman" w:hAnsi="Calibri" w:cs="Calibri"/>
          <w:bCs/>
          <w:lang w:eastAsia="ar-SA"/>
        </w:rPr>
        <w:t>kuchyni může opravdu každý</w:t>
      </w:r>
      <w:r w:rsidR="008602E2">
        <w:rPr>
          <w:rFonts w:ascii="Calibri" w:eastAsia="Times New Roman" w:hAnsi="Calibri" w:cs="Calibri"/>
          <w:bCs/>
          <w:lang w:eastAsia="ar-SA"/>
        </w:rPr>
        <w:t>,</w:t>
      </w:r>
      <w:r w:rsidR="00353CB0">
        <w:rPr>
          <w:rFonts w:ascii="Calibri" w:eastAsia="Times New Roman" w:hAnsi="Calibri" w:cs="Calibri"/>
          <w:bCs/>
          <w:lang w:eastAsia="ar-SA"/>
        </w:rPr>
        <w:t xml:space="preserve">“ </w:t>
      </w:r>
      <w:r w:rsidR="008602E2" w:rsidRPr="00644615">
        <w:rPr>
          <w:rFonts w:ascii="Calibri" w:eastAsia="Times New Roman" w:hAnsi="Calibri" w:cs="Calibri"/>
          <w:bCs/>
          <w:lang w:eastAsia="ar-SA"/>
        </w:rPr>
        <w:t>říká Jana Michalcová, marketingová manažerka Paláce</w:t>
      </w:r>
      <w:r w:rsidR="008602E2">
        <w:rPr>
          <w:rFonts w:ascii="Calibri" w:eastAsia="Times New Roman" w:hAnsi="Calibri" w:cs="Calibri"/>
          <w:bCs/>
          <w:lang w:eastAsia="ar-SA"/>
        </w:rPr>
        <w:t xml:space="preserve"> Pardubice</w:t>
      </w:r>
      <w:r w:rsidR="00353CB0">
        <w:rPr>
          <w:rFonts w:ascii="Calibri" w:eastAsia="Times New Roman" w:hAnsi="Calibri" w:cs="Calibri"/>
          <w:bCs/>
          <w:lang w:eastAsia="ar-SA"/>
        </w:rPr>
        <w:t>.</w:t>
      </w:r>
    </w:p>
    <w:p w:rsidR="004F1210" w:rsidRDefault="004F1210" w:rsidP="00F76397">
      <w:pPr>
        <w:spacing w:after="0" w:line="276" w:lineRule="auto"/>
        <w:jc w:val="both"/>
        <w:rPr>
          <w:rFonts w:ascii="Calibri" w:eastAsia="Calibri" w:hAnsi="Calibri" w:cs="Calibri"/>
        </w:rPr>
      </w:pPr>
    </w:p>
    <w:p w:rsidR="00085DCE" w:rsidRDefault="00DD6363" w:rsidP="00B61382">
      <w:pPr>
        <w:spacing w:after="0" w:line="276" w:lineRule="auto"/>
        <w:jc w:val="both"/>
        <w:rPr>
          <w:rFonts w:ascii="Calibri" w:eastAsia="Times New Roman" w:hAnsi="Calibri" w:cs="Calibri"/>
          <w:bCs/>
          <w:lang w:eastAsia="ar-SA"/>
        </w:rPr>
      </w:pPr>
      <w:r>
        <w:rPr>
          <w:rFonts w:ascii="Calibri" w:eastAsia="Times New Roman" w:hAnsi="Calibri" w:cs="Calibri"/>
          <w:bCs/>
          <w:lang w:eastAsia="ar-SA"/>
        </w:rPr>
        <w:t xml:space="preserve">Menu Petra </w:t>
      </w:r>
      <w:proofErr w:type="spellStart"/>
      <w:r>
        <w:rPr>
          <w:rFonts w:ascii="Calibri" w:eastAsia="Times New Roman" w:hAnsi="Calibri" w:cs="Calibri"/>
          <w:bCs/>
          <w:lang w:eastAsia="ar-SA"/>
        </w:rPr>
        <w:t>Koukolíčka</w:t>
      </w:r>
      <w:proofErr w:type="spellEnd"/>
      <w:r>
        <w:rPr>
          <w:rFonts w:ascii="Calibri" w:eastAsia="Times New Roman" w:hAnsi="Calibri" w:cs="Calibri"/>
          <w:bCs/>
          <w:lang w:eastAsia="ar-SA"/>
        </w:rPr>
        <w:t xml:space="preserve"> </w:t>
      </w:r>
      <w:r w:rsidR="00085DCE">
        <w:rPr>
          <w:rFonts w:ascii="Calibri" w:eastAsia="Times New Roman" w:hAnsi="Calibri" w:cs="Calibri"/>
          <w:bCs/>
          <w:lang w:eastAsia="ar-SA"/>
        </w:rPr>
        <w:t>nabídne nečekané kombinace</w:t>
      </w:r>
      <w:r w:rsidR="00B61382">
        <w:rPr>
          <w:rFonts w:ascii="Calibri" w:eastAsia="Times New Roman" w:hAnsi="Calibri" w:cs="Calibri"/>
          <w:bCs/>
          <w:lang w:eastAsia="ar-SA"/>
        </w:rPr>
        <w:t>, například f</w:t>
      </w:r>
      <w:r>
        <w:rPr>
          <w:rFonts w:ascii="Calibri" w:eastAsia="Times New Roman" w:hAnsi="Calibri" w:cs="Calibri"/>
          <w:bCs/>
          <w:lang w:eastAsia="ar-SA"/>
        </w:rPr>
        <w:t>ilet z krajty královské na špíz</w:t>
      </w:r>
      <w:r w:rsidR="00B61382" w:rsidRPr="00B61382">
        <w:rPr>
          <w:rFonts w:ascii="Calibri" w:eastAsia="Times New Roman" w:hAnsi="Calibri" w:cs="Calibri"/>
          <w:bCs/>
          <w:lang w:eastAsia="ar-SA"/>
        </w:rPr>
        <w:t>u v</w:t>
      </w:r>
      <w:r w:rsidR="00133875">
        <w:rPr>
          <w:rFonts w:ascii="Calibri" w:eastAsia="Times New Roman" w:hAnsi="Calibri" w:cs="Calibri"/>
          <w:bCs/>
          <w:lang w:eastAsia="ar-SA"/>
        </w:rPr>
        <w:t> </w:t>
      </w:r>
      <w:proofErr w:type="spellStart"/>
      <w:r w:rsidR="00B61382" w:rsidRPr="00B61382">
        <w:rPr>
          <w:rFonts w:ascii="Calibri" w:eastAsia="Times New Roman" w:hAnsi="Calibri" w:cs="Calibri"/>
          <w:bCs/>
          <w:lang w:eastAsia="ar-SA"/>
        </w:rPr>
        <w:t>teriyaki</w:t>
      </w:r>
      <w:proofErr w:type="spellEnd"/>
      <w:r w:rsidR="00B61382" w:rsidRPr="00B61382">
        <w:rPr>
          <w:rFonts w:ascii="Calibri" w:eastAsia="Times New Roman" w:hAnsi="Calibri" w:cs="Calibri"/>
          <w:bCs/>
          <w:lang w:eastAsia="ar-SA"/>
        </w:rPr>
        <w:t xml:space="preserve"> marinádě</w:t>
      </w:r>
      <w:r w:rsidR="00B61382">
        <w:rPr>
          <w:rFonts w:ascii="Calibri" w:eastAsia="Times New Roman" w:hAnsi="Calibri" w:cs="Calibri"/>
          <w:bCs/>
          <w:lang w:eastAsia="ar-SA"/>
        </w:rPr>
        <w:t xml:space="preserve"> s</w:t>
      </w:r>
      <w:r w:rsidR="00B61382" w:rsidRPr="00B61382">
        <w:rPr>
          <w:rFonts w:ascii="Calibri" w:eastAsia="Times New Roman" w:hAnsi="Calibri" w:cs="Calibri"/>
          <w:bCs/>
          <w:lang w:eastAsia="ar-SA"/>
        </w:rPr>
        <w:t xml:space="preserve"> ba</w:t>
      </w:r>
      <w:r w:rsidR="00B61382">
        <w:rPr>
          <w:rFonts w:ascii="Calibri" w:eastAsia="Times New Roman" w:hAnsi="Calibri" w:cs="Calibri"/>
          <w:bCs/>
          <w:lang w:eastAsia="ar-SA"/>
        </w:rPr>
        <w:t>tátovým</w:t>
      </w:r>
      <w:r w:rsidR="00B61382" w:rsidRPr="00B61382">
        <w:rPr>
          <w:rFonts w:ascii="Calibri" w:eastAsia="Times New Roman" w:hAnsi="Calibri" w:cs="Calibri"/>
          <w:bCs/>
          <w:lang w:eastAsia="ar-SA"/>
        </w:rPr>
        <w:t xml:space="preserve"> pyré</w:t>
      </w:r>
      <w:r w:rsidR="00B61382">
        <w:rPr>
          <w:rFonts w:ascii="Calibri" w:eastAsia="Times New Roman" w:hAnsi="Calibri" w:cs="Calibri"/>
          <w:bCs/>
          <w:lang w:eastAsia="ar-SA"/>
        </w:rPr>
        <w:t>, k</w:t>
      </w:r>
      <w:r w:rsidR="00B61382" w:rsidRPr="00B61382">
        <w:rPr>
          <w:rFonts w:ascii="Calibri" w:eastAsia="Times New Roman" w:hAnsi="Calibri" w:cs="Calibri"/>
          <w:bCs/>
          <w:lang w:eastAsia="ar-SA"/>
        </w:rPr>
        <w:t>rokodýlí medailonky v zelené kari pastě</w:t>
      </w:r>
      <w:r w:rsidR="00B61382">
        <w:rPr>
          <w:rFonts w:ascii="Calibri" w:eastAsia="Times New Roman" w:hAnsi="Calibri" w:cs="Calibri"/>
          <w:bCs/>
          <w:lang w:eastAsia="ar-SA"/>
        </w:rPr>
        <w:t>, ž</w:t>
      </w:r>
      <w:r w:rsidR="00B61382" w:rsidRPr="00B61382">
        <w:rPr>
          <w:rFonts w:ascii="Calibri" w:eastAsia="Times New Roman" w:hAnsi="Calibri" w:cs="Calibri"/>
          <w:bCs/>
          <w:lang w:eastAsia="ar-SA"/>
        </w:rPr>
        <w:t>abí stehýnka na</w:t>
      </w:r>
      <w:r w:rsidR="00133875">
        <w:rPr>
          <w:rFonts w:ascii="Calibri" w:eastAsia="Times New Roman" w:hAnsi="Calibri" w:cs="Calibri"/>
          <w:bCs/>
          <w:lang w:eastAsia="ar-SA"/>
        </w:rPr>
        <w:t> </w:t>
      </w:r>
      <w:r w:rsidR="00B61382" w:rsidRPr="00B61382">
        <w:rPr>
          <w:rFonts w:ascii="Calibri" w:eastAsia="Times New Roman" w:hAnsi="Calibri" w:cs="Calibri"/>
          <w:bCs/>
          <w:lang w:eastAsia="ar-SA"/>
        </w:rPr>
        <w:t>bylinkách</w:t>
      </w:r>
      <w:r w:rsidR="00B61382">
        <w:rPr>
          <w:rFonts w:ascii="Calibri" w:eastAsia="Times New Roman" w:hAnsi="Calibri" w:cs="Calibri"/>
          <w:bCs/>
          <w:lang w:eastAsia="ar-SA"/>
        </w:rPr>
        <w:t xml:space="preserve"> nebo </w:t>
      </w:r>
      <w:r w:rsidR="00B61382" w:rsidRPr="00B61382">
        <w:rPr>
          <w:rFonts w:ascii="Calibri" w:eastAsia="Times New Roman" w:hAnsi="Calibri" w:cs="Calibri"/>
          <w:bCs/>
          <w:lang w:eastAsia="ar-SA"/>
        </w:rPr>
        <w:t xml:space="preserve">Nitro </w:t>
      </w:r>
      <w:proofErr w:type="spellStart"/>
      <w:r w:rsidR="00B61382" w:rsidRPr="00B61382">
        <w:rPr>
          <w:rFonts w:ascii="Calibri" w:eastAsia="Times New Roman" w:hAnsi="Calibri" w:cs="Calibri"/>
          <w:bCs/>
          <w:lang w:eastAsia="ar-SA"/>
        </w:rPr>
        <w:t>Tiramisu</w:t>
      </w:r>
      <w:proofErr w:type="spellEnd"/>
      <w:r w:rsidR="00B61382" w:rsidRPr="00B61382">
        <w:rPr>
          <w:rFonts w:ascii="Calibri" w:eastAsia="Times New Roman" w:hAnsi="Calibri" w:cs="Calibri"/>
          <w:bCs/>
          <w:lang w:eastAsia="ar-SA"/>
        </w:rPr>
        <w:t xml:space="preserve"> připravené v kapalném dusíku při -196</w:t>
      </w:r>
      <w:r>
        <w:rPr>
          <w:rFonts w:ascii="Calibri" w:eastAsia="Times New Roman" w:hAnsi="Calibri" w:cs="Calibri"/>
          <w:bCs/>
          <w:lang w:eastAsia="ar-SA"/>
        </w:rPr>
        <w:t xml:space="preserve"> </w:t>
      </w:r>
      <w:r w:rsidR="00B61382" w:rsidRPr="00B61382">
        <w:rPr>
          <w:rFonts w:ascii="Calibri" w:eastAsia="Times New Roman" w:hAnsi="Calibri" w:cs="Calibri"/>
          <w:bCs/>
          <w:lang w:eastAsia="ar-SA"/>
        </w:rPr>
        <w:t>°C</w:t>
      </w:r>
      <w:r w:rsidR="00757A52">
        <w:rPr>
          <w:rFonts w:ascii="Calibri" w:eastAsia="Times New Roman" w:hAnsi="Calibri" w:cs="Calibri"/>
          <w:bCs/>
          <w:lang w:eastAsia="ar-SA"/>
        </w:rPr>
        <w:t>.</w:t>
      </w:r>
    </w:p>
    <w:p w:rsidR="006F7BFF" w:rsidRDefault="006F7BFF">
      <w:pPr>
        <w:spacing w:after="0" w:line="240" w:lineRule="auto"/>
        <w:jc w:val="center"/>
      </w:pPr>
    </w:p>
    <w:p w:rsidR="00BC547A" w:rsidRDefault="006F7BFF">
      <w:pPr>
        <w:spacing w:after="0" w:line="240" w:lineRule="auto"/>
        <w:jc w:val="center"/>
        <w:rPr>
          <w:rFonts w:ascii="Calibri" w:eastAsia="Calibri" w:hAnsi="Calibri" w:cs="Calibri"/>
          <w:color w:val="0000FF"/>
          <w:u w:val="single"/>
        </w:rPr>
      </w:pPr>
      <w:hyperlink r:id="rId5" w:history="1">
        <w:proofErr w:type="spellStart"/>
        <w:r w:rsidR="00BC547A" w:rsidRPr="00966B97">
          <w:rPr>
            <w:rStyle w:val="Hypertextovodkaz"/>
            <w:rFonts w:ascii="Calibri" w:eastAsia="Calibri" w:hAnsi="Calibri" w:cs="Calibri"/>
          </w:rPr>
          <w:t>www.palacpardubice.cz</w:t>
        </w:r>
        <w:proofErr w:type="spellEnd"/>
      </w:hyperlink>
    </w:p>
    <w:p w:rsidR="009E604A" w:rsidRPr="00BC547A" w:rsidRDefault="009E604A">
      <w:pPr>
        <w:spacing w:after="0" w:line="240" w:lineRule="auto"/>
        <w:jc w:val="both"/>
        <w:rPr>
          <w:rFonts w:ascii="Calibri" w:eastAsia="Calibri" w:hAnsi="Calibri" w:cs="Calibri"/>
          <w:sz w:val="20"/>
        </w:rPr>
      </w:pPr>
    </w:p>
    <w:p w:rsidR="00BC547A" w:rsidRDefault="00BC547A" w:rsidP="00BC547A">
      <w:pPr>
        <w:pStyle w:val="Prosttext1"/>
        <w:pBdr>
          <w:bottom w:val="single" w:sz="8" w:space="0" w:color="000000"/>
        </w:pBdr>
        <w:jc w:val="both"/>
        <w:rPr>
          <w:rFonts w:ascii="Calibri" w:hAnsi="Calibri" w:cs="Helvetica"/>
          <w:sz w:val="20"/>
        </w:rPr>
      </w:pPr>
    </w:p>
    <w:p w:rsidR="00BC547A" w:rsidRDefault="00BC547A" w:rsidP="00BC547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tLeast"/>
        <w:jc w:val="both"/>
        <w:rPr>
          <w:b/>
          <w:i/>
          <w:sz w:val="20"/>
        </w:rPr>
      </w:pPr>
    </w:p>
    <w:p w:rsidR="009E604A" w:rsidRDefault="00B757EC">
      <w:pPr>
        <w:spacing w:after="0" w:line="240" w:lineRule="auto"/>
        <w:jc w:val="both"/>
        <w:rPr>
          <w:rFonts w:ascii="Calibri" w:eastAsia="Calibri" w:hAnsi="Calibri" w:cs="Calibri"/>
          <w:i/>
          <w:sz w:val="20"/>
        </w:rPr>
      </w:pPr>
      <w:r w:rsidRPr="00BC547A">
        <w:rPr>
          <w:rFonts w:ascii="Calibri" w:eastAsia="Calibri" w:hAnsi="Calibri" w:cs="Calibri"/>
          <w:b/>
          <w:i/>
          <w:sz w:val="20"/>
        </w:rPr>
        <w:t>Palác</w:t>
      </w:r>
      <w:r w:rsidR="00DA53EA">
        <w:rPr>
          <w:rFonts w:ascii="Calibri" w:eastAsia="Calibri" w:hAnsi="Calibri" w:cs="Calibri"/>
          <w:b/>
          <w:i/>
          <w:sz w:val="20"/>
        </w:rPr>
        <w:t xml:space="preserve"> Pardubice</w:t>
      </w:r>
      <w:r>
        <w:rPr>
          <w:rFonts w:ascii="Calibri" w:eastAsia="Calibri" w:hAnsi="Calibri" w:cs="Calibri"/>
          <w:i/>
          <w:sz w:val="20"/>
        </w:rPr>
        <w:t>, jediné nákupní centrum v Pardubicích a okolí,</w:t>
      </w:r>
      <w:r>
        <w:rPr>
          <w:rFonts w:ascii="Calibri" w:eastAsia="Calibri" w:hAnsi="Calibri" w:cs="Calibri"/>
          <w:b/>
          <w:i/>
          <w:sz w:val="20"/>
        </w:rPr>
        <w:t xml:space="preserve"> </w:t>
      </w:r>
      <w:r>
        <w:rPr>
          <w:rFonts w:ascii="Calibri" w:eastAsia="Calibri" w:hAnsi="Calibri" w:cs="Calibri"/>
          <w:i/>
          <w:sz w:val="20"/>
        </w:rPr>
        <w:t>byl slavnostně otevřen v listopadu roku 2008. Nachází se v centru města Pardubic, na Masarykově náměstí. Na ploše 20 000 m</w:t>
      </w:r>
      <w:r>
        <w:rPr>
          <w:rFonts w:ascii="Calibri" w:eastAsia="Calibri" w:hAnsi="Calibri" w:cs="Calibri"/>
          <w:i/>
          <w:sz w:val="20"/>
          <w:vertAlign w:val="superscript"/>
        </w:rPr>
        <w:t>2</w:t>
      </w:r>
      <w:r>
        <w:rPr>
          <w:rFonts w:ascii="Calibri" w:eastAsia="Calibri" w:hAnsi="Calibri" w:cs="Calibri"/>
          <w:i/>
          <w:sz w:val="20"/>
        </w:rPr>
        <w:t xml:space="preserve"> nabízí více než 100 obchodů se zbožím renomovaných domácích i světových značek, multikino Cinema City s 8 sály, restaurace, kavárny, provozovny rychlého občerstvení a služby. Součástí obchodního centra je také podzemní parkoviště s kapacitou 542 parkovacích míst.</w:t>
      </w:r>
    </w:p>
    <w:p w:rsidR="009E604A" w:rsidRDefault="009E604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ascii="Calibri" w:eastAsia="Calibri" w:hAnsi="Calibri" w:cs="Calibri"/>
          <w:i/>
          <w:sz w:val="18"/>
        </w:rPr>
      </w:pPr>
    </w:p>
    <w:p w:rsidR="00D923CC" w:rsidRDefault="00D923CC" w:rsidP="00D923C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="Helvetica"/>
          <w:b/>
        </w:rPr>
      </w:pPr>
      <w:r>
        <w:rPr>
          <w:rFonts w:cs="Helvetica"/>
          <w:b/>
        </w:rPr>
        <w:t>Pro více informací kontaktujte:</w:t>
      </w:r>
    </w:p>
    <w:p w:rsidR="00D923CC" w:rsidRDefault="00D923CC" w:rsidP="00D923C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="Helvetica"/>
          <w:b/>
        </w:rPr>
      </w:pPr>
    </w:p>
    <w:p w:rsidR="00D923CC" w:rsidRDefault="00D923CC" w:rsidP="00D923C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="Helvetica"/>
          <w:b/>
        </w:rPr>
      </w:pPr>
      <w:r>
        <w:rPr>
          <w:rFonts w:cs="Helvetica"/>
          <w:b/>
        </w:rPr>
        <w:t>Palác Pardubice</w:t>
      </w:r>
    </w:p>
    <w:p w:rsidR="00D923CC" w:rsidRDefault="00D923CC" w:rsidP="00D923C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</w:pPr>
      <w:r>
        <w:t>Jana Michalcová</w:t>
      </w:r>
    </w:p>
    <w:p w:rsidR="00D923CC" w:rsidRDefault="006F7BFF" w:rsidP="00D923C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</w:pPr>
      <w:hyperlink r:id="rId6" w:history="1">
        <w:r w:rsidR="00D923CC">
          <w:rPr>
            <w:rStyle w:val="Hypertextovodkaz"/>
            <w:rFonts w:cs="Calibri"/>
          </w:rPr>
          <w:t>jana.michalcova@afi-palac.cz</w:t>
        </w:r>
      </w:hyperlink>
    </w:p>
    <w:p w:rsidR="00D923CC" w:rsidRDefault="00D923CC" w:rsidP="00D923C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</w:pPr>
      <w:r>
        <w:t>tel.: 469 800 102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923CC" w:rsidRDefault="00D923CC" w:rsidP="00D923C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</w:pPr>
    </w:p>
    <w:p w:rsidR="00D923CC" w:rsidRDefault="00D923CC" w:rsidP="00D923C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b/>
        </w:rPr>
      </w:pPr>
      <w:proofErr w:type="spellStart"/>
      <w:r>
        <w:rPr>
          <w:b/>
        </w:rPr>
        <w:t>Crest</w:t>
      </w:r>
      <w:proofErr w:type="spellEnd"/>
      <w:r>
        <w:rPr>
          <w:b/>
        </w:rPr>
        <w:t xml:space="preserve"> Communications</w:t>
      </w:r>
    </w:p>
    <w:p w:rsidR="00D923CC" w:rsidRDefault="00D923CC" w:rsidP="00D923C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</w:pPr>
      <w:r>
        <w:t>Jana Bakešová</w:t>
      </w:r>
      <w:r>
        <w:tab/>
      </w:r>
      <w:r>
        <w:tab/>
      </w:r>
      <w:r>
        <w:tab/>
      </w:r>
      <w:r>
        <w:tab/>
      </w:r>
      <w:r>
        <w:tab/>
      </w:r>
      <w:r>
        <w:tab/>
        <w:t>Denisa Kolaříková</w:t>
      </w:r>
    </w:p>
    <w:p w:rsidR="00D923CC" w:rsidRDefault="006F7BFF" w:rsidP="00D923C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</w:pPr>
      <w:hyperlink r:id="rId7" w:history="1">
        <w:r w:rsidR="00D923CC">
          <w:rPr>
            <w:rStyle w:val="Hypertextovodkaz"/>
            <w:rFonts w:cs="Calibri"/>
          </w:rPr>
          <w:t>jana.bakesova@crestcom.cz</w:t>
        </w:r>
      </w:hyperlink>
      <w:r w:rsidR="00D923CC">
        <w:tab/>
      </w:r>
      <w:r w:rsidR="00D923CC">
        <w:tab/>
      </w:r>
      <w:r w:rsidR="00D923CC">
        <w:tab/>
      </w:r>
      <w:r w:rsidR="00D923CC">
        <w:tab/>
      </w:r>
      <w:hyperlink r:id="rId8" w:history="1">
        <w:r w:rsidR="00D923CC">
          <w:rPr>
            <w:rStyle w:val="Hypertextovodkaz"/>
            <w:rFonts w:cs="Calibri"/>
          </w:rPr>
          <w:t>denisa.kolarikova@crestcom.cz</w:t>
        </w:r>
      </w:hyperlink>
    </w:p>
    <w:p w:rsidR="00D923CC" w:rsidRDefault="00D923CC" w:rsidP="00D923C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cs="Helvetica"/>
        </w:rPr>
      </w:pPr>
      <w:r>
        <w:rPr>
          <w:rFonts w:cs="Helvetica"/>
        </w:rPr>
        <w:t>tel.: 222 927 111</w:t>
      </w:r>
      <w:r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  <w:t>tel.: 222 927 111</w:t>
      </w:r>
    </w:p>
    <w:p w:rsidR="009E604A" w:rsidRDefault="00D923C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cs="Helvetica"/>
        </w:rPr>
        <w:lastRenderedPageBreak/>
        <w:t>mobil: 731 613 604</w:t>
      </w:r>
      <w:r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  <w:t>mobil: 731 613 606</w:t>
      </w:r>
      <w:r w:rsidR="00B757EC">
        <w:rPr>
          <w:rFonts w:ascii="Calibri" w:eastAsia="Calibri" w:hAnsi="Calibri" w:cs="Calibri"/>
        </w:rPr>
        <w:tab/>
      </w:r>
      <w:r w:rsidR="00B757EC">
        <w:rPr>
          <w:rFonts w:ascii="Calibri" w:eastAsia="Calibri" w:hAnsi="Calibri" w:cs="Calibri"/>
        </w:rPr>
        <w:tab/>
      </w:r>
    </w:p>
    <w:sectPr w:rsidR="009E604A" w:rsidSect="006423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04A"/>
    <w:rsid w:val="00002CE2"/>
    <w:rsid w:val="00085DCE"/>
    <w:rsid w:val="000A6ADF"/>
    <w:rsid w:val="000B36F7"/>
    <w:rsid w:val="0010088B"/>
    <w:rsid w:val="00133875"/>
    <w:rsid w:val="0017368C"/>
    <w:rsid w:val="00182A90"/>
    <w:rsid w:val="001B4F07"/>
    <w:rsid w:val="001B50D8"/>
    <w:rsid w:val="001D2F4A"/>
    <w:rsid w:val="001E5590"/>
    <w:rsid w:val="00222F13"/>
    <w:rsid w:val="002279C0"/>
    <w:rsid w:val="002437DB"/>
    <w:rsid w:val="00282746"/>
    <w:rsid w:val="002F393D"/>
    <w:rsid w:val="003055B5"/>
    <w:rsid w:val="00353CB0"/>
    <w:rsid w:val="00385995"/>
    <w:rsid w:val="003A71E2"/>
    <w:rsid w:val="004125EC"/>
    <w:rsid w:val="00451AB5"/>
    <w:rsid w:val="004E2D89"/>
    <w:rsid w:val="004F1210"/>
    <w:rsid w:val="005B462E"/>
    <w:rsid w:val="005B52F3"/>
    <w:rsid w:val="006372DA"/>
    <w:rsid w:val="006423CA"/>
    <w:rsid w:val="00644615"/>
    <w:rsid w:val="006A6313"/>
    <w:rsid w:val="006F7BFF"/>
    <w:rsid w:val="0071135E"/>
    <w:rsid w:val="00757A52"/>
    <w:rsid w:val="00773F8B"/>
    <w:rsid w:val="007C6A1F"/>
    <w:rsid w:val="00824226"/>
    <w:rsid w:val="008602E2"/>
    <w:rsid w:val="00915B63"/>
    <w:rsid w:val="009E604A"/>
    <w:rsid w:val="00A75823"/>
    <w:rsid w:val="00A85B81"/>
    <w:rsid w:val="00B30BD3"/>
    <w:rsid w:val="00B61382"/>
    <w:rsid w:val="00B65F0F"/>
    <w:rsid w:val="00B757EC"/>
    <w:rsid w:val="00BC4C9E"/>
    <w:rsid w:val="00BC535B"/>
    <w:rsid w:val="00BC547A"/>
    <w:rsid w:val="00C414EE"/>
    <w:rsid w:val="00C4448F"/>
    <w:rsid w:val="00C909D4"/>
    <w:rsid w:val="00D923CC"/>
    <w:rsid w:val="00DA519E"/>
    <w:rsid w:val="00DA53EA"/>
    <w:rsid w:val="00DD083F"/>
    <w:rsid w:val="00DD6363"/>
    <w:rsid w:val="00E01F95"/>
    <w:rsid w:val="00E376F6"/>
    <w:rsid w:val="00EB2280"/>
    <w:rsid w:val="00ED2119"/>
    <w:rsid w:val="00F00007"/>
    <w:rsid w:val="00F46560"/>
    <w:rsid w:val="00F76397"/>
    <w:rsid w:val="00F81C4C"/>
    <w:rsid w:val="00FF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41EFB6-E5CD-4F73-A5F6-0515BC812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23C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6A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6ADF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1D2F4A"/>
    <w:rPr>
      <w:color w:val="0563C1" w:themeColor="hyperlink"/>
      <w:u w:val="single"/>
    </w:rPr>
  </w:style>
  <w:style w:type="paragraph" w:customStyle="1" w:styleId="Prosttext1">
    <w:name w:val="Prostý text1"/>
    <w:basedOn w:val="Normln"/>
    <w:uiPriority w:val="99"/>
    <w:rsid w:val="00BC547A"/>
    <w:pPr>
      <w:spacing w:after="0" w:line="240" w:lineRule="auto"/>
    </w:pPr>
    <w:rPr>
      <w:rFonts w:ascii="Consolas" w:eastAsia="Times New Roman" w:hAnsi="Consolas" w:cs="Calibri"/>
      <w:sz w:val="21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a.pulcova@crestcom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jana.bakesova@crestcom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na.michalcova@afi-palac.cz" TargetMode="External"/><Relationship Id="rId5" Type="http://schemas.openxmlformats.org/officeDocument/2006/relationships/hyperlink" Target="http://www.palacpardubice.cz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319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Michalcova</dc:creator>
  <cp:lastModifiedBy>Jana Bakešová</cp:lastModifiedBy>
  <cp:revision>3</cp:revision>
  <cp:lastPrinted>2015-02-10T09:10:00Z</cp:lastPrinted>
  <dcterms:created xsi:type="dcterms:W3CDTF">2015-05-15T08:59:00Z</dcterms:created>
  <dcterms:modified xsi:type="dcterms:W3CDTF">2015-05-15T09:00:00Z</dcterms:modified>
</cp:coreProperties>
</file>